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B5" w:rsidRPr="00D40CB5" w:rsidRDefault="00D40CB5" w:rsidP="00D40CB5">
      <w:pPr>
        <w:spacing w:before="75" w:after="75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</w:pPr>
      <w:r w:rsidRPr="00D40CB5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Требования к оформлению материалов</w:t>
      </w:r>
    </w:p>
    <w:p w:rsidR="00D40CB5" w:rsidRPr="00057F0B" w:rsidRDefault="00D40CB5" w:rsidP="00D40CB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Объем оригинальной и обзорной 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статьи </w:t>
      </w:r>
      <w:bookmarkStart w:id="0" w:name="_Hlk144558249"/>
      <w:r w:rsidRPr="00057F0B"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t>(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без учёта аннотации, сведений об авторах и списка литературы)</w:t>
      </w:r>
      <w:bookmarkEnd w:id="0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должен быть</w:t>
      </w:r>
      <w:r w:rsidRPr="00B33F9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до</w:t>
      </w:r>
      <w:r w:rsidRPr="00B33F9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12</w:t>
      </w:r>
      <w:r w:rsidRPr="00B33F90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000 знаков с пробелами. 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Объем рукописи - клинического наблюдения должен быть</w:t>
      </w:r>
      <w:r w:rsidRPr="00D40CB5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до</w:t>
      </w:r>
      <w:r w:rsidRPr="00D40CB5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8</w:t>
      </w:r>
      <w:r w:rsidRPr="00D40CB5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000 знаков с пробелами (без учёта аннотации, сведений об авторах и списка литературы).</w:t>
      </w:r>
    </w:p>
    <w:p w:rsidR="00D40CB5" w:rsidRPr="00057F0B" w:rsidRDefault="00D40CB5" w:rsidP="00D40CB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Текст должен быть напечатан с использованием шрифта </w:t>
      </w:r>
      <w:proofErr w:type="spellStart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Times</w:t>
      </w:r>
      <w:proofErr w:type="spellEnd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New</w:t>
      </w:r>
      <w:proofErr w:type="spellEnd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Roman</w:t>
      </w:r>
      <w:proofErr w:type="spellEnd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. Размер 12 </w:t>
      </w:r>
      <w:proofErr w:type="spellStart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pt</w:t>
      </w:r>
      <w:proofErr w:type="spellEnd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. Интервал 1,5. Поле с каждой стороны – 2,0 см. Абзац 1,25 см. Страница формата А4 расположение листа – книжное. Ко всем оригинальным статьям</w:t>
      </w:r>
      <w:r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прилагается</w:t>
      </w:r>
      <w:r w:rsidRPr="00D40CB5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структурированная</w:t>
      </w:r>
      <w:r w:rsidRPr="00D40CB5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аннотация (</w:t>
      </w:r>
      <w:proofErr w:type="spellStart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abstract</w:t>
      </w:r>
      <w:proofErr w:type="spellEnd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) на английском языке. Она должна включать обязательные рубрики: цель</w:t>
      </w:r>
      <w:r w:rsidRPr="00D40CB5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(</w:t>
      </w:r>
      <w:proofErr w:type="spellStart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aim</w:t>
      </w:r>
      <w:proofErr w:type="spellEnd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), материал и методы (</w:t>
      </w:r>
      <w:proofErr w:type="spellStart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material</w:t>
      </w:r>
      <w:proofErr w:type="spellEnd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and</w:t>
      </w:r>
      <w:proofErr w:type="spellEnd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methods</w:t>
      </w:r>
      <w:proofErr w:type="spellEnd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), результаты (</w:t>
      </w:r>
      <w:proofErr w:type="spellStart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results</w:t>
      </w:r>
      <w:proofErr w:type="spellEnd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), заключение (</w:t>
      </w:r>
      <w:proofErr w:type="spellStart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conclusion</w:t>
      </w:r>
      <w:proofErr w:type="spellEnd"/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). Объем резюме (как в русской, так и в английской версии)</w:t>
      </w:r>
      <w:r w:rsidRPr="00D40CB5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от 200 до 300 слов.</w:t>
      </w:r>
    </w:p>
    <w:p w:rsidR="00D40CB5" w:rsidRPr="00057F0B" w:rsidRDefault="00D40CB5" w:rsidP="00D40CB5">
      <w:pPr>
        <w:spacing w:before="75" w:after="75" w:line="240" w:lineRule="auto"/>
        <w:ind w:firstLine="567"/>
        <w:textAlignment w:val="baseline"/>
        <w:outlineLvl w:val="3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Структура 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статьи</w:t>
      </w:r>
    </w:p>
    <w:p w:rsidR="00D40CB5" w:rsidRPr="00057F0B" w:rsidRDefault="00D40CB5" w:rsidP="00D40CB5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1. Введение.</w:t>
      </w:r>
    </w:p>
    <w:p w:rsidR="00D40CB5" w:rsidRPr="00057F0B" w:rsidRDefault="00D40CB5" w:rsidP="00D40CB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057F0B">
        <w:rPr>
          <w:rFonts w:ascii="Times New Roman" w:hAnsi="Times New Roman"/>
          <w:color w:val="002060"/>
          <w:sz w:val="28"/>
          <w:szCs w:val="28"/>
        </w:rPr>
        <w:t>2.</w:t>
      </w:r>
      <w:r>
        <w:rPr>
          <w:rFonts w:ascii="Times New Roman" w:hAnsi="Times New Roman"/>
          <w:color w:val="002060"/>
          <w:sz w:val="28"/>
          <w:szCs w:val="28"/>
          <w:lang w:val="en-US"/>
        </w:rPr>
        <w:t xml:space="preserve"> 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Материал и методы.</w:t>
      </w:r>
    </w:p>
    <w:p w:rsidR="00D40CB5" w:rsidRPr="00D40CB5" w:rsidRDefault="00D40CB5" w:rsidP="00D40CB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00206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Результаты</w:t>
      </w:r>
      <w:r w:rsidRPr="00D40CB5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/</w:t>
      </w:r>
    </w:p>
    <w:p w:rsidR="00D40CB5" w:rsidRPr="00057F0B" w:rsidRDefault="00D40CB5" w:rsidP="00D40CB5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4.</w:t>
      </w:r>
      <w:r w:rsidRPr="00D40CB5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Обсуждение.</w:t>
      </w:r>
    </w:p>
    <w:p w:rsidR="00D40CB5" w:rsidRPr="00057F0B" w:rsidRDefault="00D40CB5" w:rsidP="00D40CB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057F0B">
        <w:rPr>
          <w:rFonts w:ascii="Times New Roman" w:hAnsi="Times New Roman"/>
          <w:color w:val="002060"/>
          <w:sz w:val="28"/>
          <w:szCs w:val="28"/>
        </w:rPr>
        <w:t>5. Результаты и обсуждение можно объединить.</w:t>
      </w:r>
    </w:p>
    <w:p w:rsidR="00D40CB5" w:rsidRPr="00057F0B" w:rsidRDefault="00D40CB5" w:rsidP="00D40CB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color w:val="002060"/>
          <w:sz w:val="28"/>
          <w:szCs w:val="28"/>
          <w:lang w:val="en-US" w:eastAsia="ru-RU"/>
        </w:rPr>
        <w:t xml:space="preserve"> 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Выводы (Заключение) </w:t>
      </w:r>
    </w:p>
    <w:p w:rsidR="00D40CB5" w:rsidRPr="00D40CB5" w:rsidRDefault="00D40CB5" w:rsidP="00D40CB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002060"/>
          <w:sz w:val="28"/>
          <w:szCs w:val="28"/>
          <w:lang w:val="en-US" w:eastAsia="ru-RU"/>
        </w:rPr>
        <w:t xml:space="preserve"> 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Литература /</w:t>
      </w:r>
      <w:r>
        <w:rPr>
          <w:rFonts w:ascii="Times New Roman" w:eastAsia="Times New Roman" w:hAnsi="Times New Roman"/>
          <w:color w:val="00206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References</w:t>
      </w:r>
      <w:proofErr w:type="spellEnd"/>
      <w:r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.</w:t>
      </w:r>
      <w:bookmarkStart w:id="1" w:name="_GoBack"/>
      <w:bookmarkEnd w:id="1"/>
    </w:p>
    <w:p w:rsidR="00D40CB5" w:rsidRDefault="00D40CB5">
      <w:pPr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br w:type="page"/>
      </w:r>
    </w:p>
    <w:p w:rsidR="00D40CB5" w:rsidRPr="00D40CB5" w:rsidRDefault="00D40CB5" w:rsidP="00D40CB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</w:pPr>
      <w:r w:rsidRPr="00057F0B"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lastRenderedPageBreak/>
        <w:t>Образец</w:t>
      </w:r>
      <w:r w:rsidRPr="00D40CB5"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t xml:space="preserve"> </w:t>
      </w:r>
      <w:r w:rsidRPr="00057F0B"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t>оформления</w:t>
      </w:r>
      <w:r w:rsidRPr="00D40CB5"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t xml:space="preserve"> </w:t>
      </w:r>
      <w:r w:rsidRPr="00057F0B"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t>титульного</w:t>
      </w:r>
      <w:r w:rsidRPr="00D40CB5"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t xml:space="preserve"> </w:t>
      </w:r>
      <w:r w:rsidRPr="00057F0B"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t>листа</w:t>
      </w:r>
    </w:p>
    <w:p w:rsidR="00D40CB5" w:rsidRPr="00D40CB5" w:rsidRDefault="00D40CB5" w:rsidP="00D40CB5">
      <w:pPr>
        <w:spacing w:after="0" w:line="360" w:lineRule="auto"/>
        <w:ind w:firstLine="567"/>
        <w:jc w:val="center"/>
        <w:textAlignment w:val="baseline"/>
        <w:rPr>
          <w:rFonts w:ascii="Times New Roman" w:hAnsi="Times New Roman"/>
          <w:bCs/>
          <w:color w:val="002060"/>
          <w:sz w:val="28"/>
          <w:szCs w:val="28"/>
        </w:rPr>
      </w:pPr>
    </w:p>
    <w:p w:rsidR="00D40CB5" w:rsidRPr="00057F0B" w:rsidRDefault="00D40CB5" w:rsidP="00D40CB5">
      <w:pPr>
        <w:spacing w:after="0" w:line="360" w:lineRule="auto"/>
        <w:ind w:firstLine="567"/>
        <w:jc w:val="center"/>
        <w:textAlignment w:val="baseline"/>
        <w:rPr>
          <w:rFonts w:ascii="Times New Roman" w:hAnsi="Times New Roman"/>
          <w:bCs/>
          <w:color w:val="002060"/>
          <w:sz w:val="28"/>
          <w:szCs w:val="28"/>
          <w:lang w:val="en-US"/>
        </w:rPr>
      </w:pPr>
      <w:r w:rsidRPr="00057F0B">
        <w:rPr>
          <w:rFonts w:ascii="Times New Roman" w:hAnsi="Times New Roman"/>
          <w:bCs/>
          <w:color w:val="002060"/>
          <w:sz w:val="28"/>
          <w:szCs w:val="28"/>
          <w:lang w:val="en-US"/>
        </w:rPr>
        <w:t>ANALYSIS OF CONSUMERS SATISFACTION WITH SERVICE QUALITY IN A PHARMACY ORGANIZATION</w:t>
      </w:r>
    </w:p>
    <w:p w:rsidR="00D40CB5" w:rsidRPr="00057F0B" w:rsidRDefault="00D40CB5" w:rsidP="00D40CB5">
      <w:pPr>
        <w:spacing w:after="0" w:line="360" w:lineRule="auto"/>
        <w:ind w:firstLine="567"/>
        <w:jc w:val="center"/>
        <w:textAlignment w:val="baseline"/>
        <w:rPr>
          <w:rFonts w:ascii="Times New Roman" w:hAnsi="Times New Roman"/>
          <w:bCs/>
          <w:color w:val="002060"/>
          <w:sz w:val="28"/>
          <w:szCs w:val="28"/>
          <w:lang w:val="en-US"/>
        </w:rPr>
      </w:pPr>
      <w:r w:rsidRPr="00057F0B">
        <w:rPr>
          <w:rFonts w:ascii="Times New Roman" w:hAnsi="Times New Roman"/>
          <w:bCs/>
          <w:color w:val="002060"/>
          <w:sz w:val="28"/>
          <w:szCs w:val="28"/>
          <w:lang w:val="en-US"/>
        </w:rPr>
        <w:t>Peter A. Korobov</w:t>
      </w:r>
      <w:r w:rsidRPr="00057F0B">
        <w:rPr>
          <w:rFonts w:ascii="Times New Roman" w:hAnsi="Times New Roman"/>
          <w:bCs/>
          <w:iCs/>
          <w:color w:val="002060"/>
          <w:sz w:val="28"/>
          <w:szCs w:val="28"/>
          <w:vertAlign w:val="superscript"/>
          <w:lang w:val="en-US" w:eastAsia="ru-RU"/>
        </w:rPr>
        <w:t>1</w:t>
      </w:r>
      <w:r w:rsidRPr="00057F0B">
        <w:rPr>
          <w:rFonts w:ascii="Times New Roman" w:hAnsi="Times New Roman"/>
          <w:bCs/>
          <w:color w:val="002060"/>
          <w:sz w:val="28"/>
          <w:szCs w:val="28"/>
          <w:lang w:val="en-US"/>
        </w:rPr>
        <w:t xml:space="preserve">, Ivan V. </w:t>
      </w:r>
      <w:proofErr w:type="spellStart"/>
      <w:r w:rsidRPr="00057F0B">
        <w:rPr>
          <w:rFonts w:ascii="Times New Roman" w:hAnsi="Times New Roman"/>
          <w:bCs/>
          <w:color w:val="002060"/>
          <w:sz w:val="28"/>
          <w:szCs w:val="28"/>
          <w:lang w:val="en-US"/>
        </w:rPr>
        <w:t>Petrov</w:t>
      </w:r>
      <w:proofErr w:type="spellEnd"/>
      <w:r w:rsidRPr="00057F0B">
        <w:rPr>
          <w:rFonts w:ascii="Times New Roman" w:hAnsi="Times New Roman"/>
          <w:bCs/>
          <w:color w:val="002060"/>
          <w:sz w:val="28"/>
          <w:szCs w:val="28"/>
          <w:lang w:val="en-US"/>
        </w:rPr>
        <w:t xml:space="preserve"> </w:t>
      </w:r>
      <w:r w:rsidRPr="00057F0B">
        <w:rPr>
          <w:rFonts w:ascii="Times New Roman" w:hAnsi="Times New Roman"/>
          <w:bCs/>
          <w:iCs/>
          <w:color w:val="002060"/>
          <w:sz w:val="28"/>
          <w:szCs w:val="28"/>
          <w:vertAlign w:val="superscript"/>
          <w:lang w:val="en-US" w:eastAsia="ru-RU"/>
        </w:rPr>
        <w:t>2</w:t>
      </w:r>
    </w:p>
    <w:p w:rsidR="00D40CB5" w:rsidRPr="00057F0B" w:rsidRDefault="00D40CB5" w:rsidP="00D40CB5">
      <w:pPr>
        <w:spacing w:before="75" w:after="0" w:line="360" w:lineRule="auto"/>
        <w:textAlignment w:val="baseline"/>
        <w:outlineLvl w:val="3"/>
        <w:rPr>
          <w:rFonts w:ascii="Times New Roman" w:hAnsi="Times New Roman"/>
          <w:color w:val="002060"/>
          <w:sz w:val="28"/>
          <w:szCs w:val="28"/>
          <w:lang w:val="en-US"/>
        </w:rPr>
      </w:pPr>
      <w:bookmarkStart w:id="2" w:name="_Hlk147684051"/>
      <w:r w:rsidRPr="00057F0B">
        <w:rPr>
          <w:rFonts w:ascii="Times New Roman" w:hAnsi="Times New Roman"/>
          <w:iCs/>
          <w:color w:val="002060"/>
          <w:sz w:val="28"/>
          <w:szCs w:val="28"/>
          <w:vertAlign w:val="superscript"/>
          <w:lang w:val="en-US" w:eastAsia="ru-RU"/>
        </w:rPr>
        <w:t>1</w:t>
      </w:r>
      <w:bookmarkEnd w:id="2"/>
      <w:r w:rsidRPr="00057F0B">
        <w:rPr>
          <w:rFonts w:ascii="Times New Roman" w:hAnsi="Times New Roman"/>
          <w:iCs/>
          <w:color w:val="002060"/>
          <w:sz w:val="28"/>
          <w:szCs w:val="28"/>
          <w:lang w:val="en-US" w:eastAsia="ru-RU"/>
        </w:rPr>
        <w:t>Orel State University, Orel, Russia</w:t>
      </w:r>
      <w:r w:rsidRPr="00057F0B">
        <w:rPr>
          <w:rFonts w:ascii="Times New Roman" w:hAnsi="Times New Roman"/>
          <w:color w:val="002060"/>
          <w:sz w:val="28"/>
          <w:szCs w:val="28"/>
          <w:lang w:val="en-US"/>
        </w:rPr>
        <w:t xml:space="preserve">  </w:t>
      </w:r>
    </w:p>
    <w:p w:rsidR="00D40CB5" w:rsidRPr="00057F0B" w:rsidRDefault="00D40CB5" w:rsidP="00D40CB5">
      <w:pPr>
        <w:spacing w:before="120" w:after="320" w:line="360" w:lineRule="auto"/>
        <w:contextualSpacing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057F0B">
        <w:rPr>
          <w:rFonts w:ascii="Times New Roman" w:hAnsi="Times New Roman"/>
          <w:iCs/>
          <w:color w:val="002060"/>
          <w:sz w:val="28"/>
          <w:szCs w:val="28"/>
          <w:vertAlign w:val="superscript"/>
          <w:lang w:val="en-US" w:eastAsia="ru-RU"/>
        </w:rPr>
        <w:t>2</w:t>
      </w:r>
      <w:r w:rsidRPr="00057F0B">
        <w:rPr>
          <w:rFonts w:ascii="Times New Roman" w:hAnsi="Times New Roman"/>
          <w:iCs/>
          <w:color w:val="002060"/>
          <w:sz w:val="28"/>
          <w:szCs w:val="28"/>
          <w:lang w:val="en-US" w:eastAsia="ru-RU"/>
        </w:rPr>
        <w:t>Belgorod State National Research University, Belgorod, Russia</w:t>
      </w:r>
    </w:p>
    <w:p w:rsidR="00D40CB5" w:rsidRPr="00057F0B" w:rsidRDefault="00D40CB5" w:rsidP="00D40C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val="en-US" w:eastAsia="ru-RU"/>
        </w:rPr>
      </w:pPr>
      <w:r w:rsidRPr="00057F0B">
        <w:rPr>
          <w:rFonts w:ascii="Times New Roman" w:eastAsia="Times New Roman" w:hAnsi="Times New Roman"/>
          <w:bCs/>
          <w:color w:val="002060"/>
          <w:sz w:val="28"/>
          <w:szCs w:val="28"/>
          <w:lang w:val="en-US" w:eastAsia="ru-RU"/>
        </w:rPr>
        <w:t xml:space="preserve">       </w:t>
      </w:r>
    </w:p>
    <w:p w:rsidR="00CB4986" w:rsidRPr="00D40CB5" w:rsidRDefault="00D40CB5" w:rsidP="00D40CB5"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После списков литературы указываются сведения об авторах: фамилия, имя, отчество (полностью); ученая степень, ученое звание, должность в учреждении/учреждениях, адрес электронной почты всех авторов, идентификационный номер</w:t>
      </w:r>
      <w:r w:rsidRPr="00D40CB5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Pr="00057F0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ORCID, </w:t>
      </w:r>
      <w:r w:rsidRPr="00057F0B">
        <w:rPr>
          <w:rFonts w:ascii="Times New Roman" w:hAnsi="Times New Roman"/>
          <w:color w:val="002060"/>
          <w:sz w:val="28"/>
          <w:szCs w:val="28"/>
          <w:lang w:val="en-US"/>
        </w:rPr>
        <w:t>SPIN</w:t>
      </w:r>
      <w:r w:rsidRPr="00057F0B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057F0B">
        <w:rPr>
          <w:rFonts w:ascii="Times New Roman" w:hAnsi="Times New Roman"/>
          <w:color w:val="002060"/>
          <w:sz w:val="28"/>
          <w:szCs w:val="28"/>
          <w:lang w:val="en-US"/>
        </w:rPr>
        <w:t>ID</w:t>
      </w:r>
      <w:r w:rsidRPr="00057F0B">
        <w:rPr>
          <w:rFonts w:ascii="Times New Roman" w:hAnsi="Times New Roman"/>
          <w:color w:val="002060"/>
          <w:sz w:val="28"/>
          <w:szCs w:val="28"/>
        </w:rPr>
        <w:t xml:space="preserve"> и др. (если имеются).</w:t>
      </w:r>
    </w:p>
    <w:sectPr w:rsidR="00CB4986" w:rsidRPr="00D40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4220E"/>
    <w:multiLevelType w:val="hybridMultilevel"/>
    <w:tmpl w:val="E23A7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84"/>
    <w:rsid w:val="00754384"/>
    <w:rsid w:val="00AB1753"/>
    <w:rsid w:val="00CB4986"/>
    <w:rsid w:val="00D4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3267C-B540-4C53-BC3B-520FEAF6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2024-03-30T14:23:00Z</dcterms:created>
  <dcterms:modified xsi:type="dcterms:W3CDTF">2024-03-30T14:23:00Z</dcterms:modified>
</cp:coreProperties>
</file>