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ED" w:rsidRPr="002A7A1F" w:rsidRDefault="00670DED" w:rsidP="00670DED">
      <w:pPr>
        <w:spacing w:line="240" w:lineRule="auto"/>
        <w:rPr>
          <w:rFonts w:ascii="Times New Roman" w:eastAsia="Times New Roman" w:hAnsi="Times New Roman" w:cs="Times New Roman"/>
          <w:color w:val="000000"/>
          <w:sz w:val="24"/>
          <w:lang w:eastAsia="ja-JP"/>
        </w:rPr>
      </w:pPr>
      <w:r w:rsidRPr="002A7A1F">
        <w:rPr>
          <w:rFonts w:ascii="Times New Roman" w:eastAsia="Times New Roman" w:hAnsi="Times New Roman" w:cs="Times New Roman"/>
          <w:color w:val="000000"/>
          <w:sz w:val="24"/>
          <w:lang w:eastAsia="ja-JP"/>
        </w:rPr>
        <w:t>УДК: 004.032.261</w:t>
      </w:r>
    </w:p>
    <w:p w:rsidR="00CD6BF0" w:rsidRDefault="007A519C" w:rsidP="002A7A1F">
      <w:pPr>
        <w:spacing w:line="240" w:lineRule="auto"/>
        <w:jc w:val="center"/>
        <w:rPr>
          <w:rFonts w:ascii="Times New Roman" w:hAnsi="Times New Roman" w:cs="Times New Roman"/>
          <w:b/>
          <w:bCs/>
          <w:sz w:val="24"/>
          <w:szCs w:val="24"/>
        </w:rPr>
      </w:pPr>
      <w:r w:rsidRPr="007A519C">
        <w:rPr>
          <w:rFonts w:ascii="Times New Roman" w:hAnsi="Times New Roman" w:cs="Times New Roman"/>
          <w:b/>
          <w:bCs/>
          <w:sz w:val="24"/>
          <w:szCs w:val="24"/>
        </w:rPr>
        <w:t>СИСТЕМ</w:t>
      </w:r>
      <w:r w:rsidR="009C259A">
        <w:rPr>
          <w:rFonts w:ascii="Times New Roman" w:hAnsi="Times New Roman" w:cs="Times New Roman"/>
          <w:b/>
          <w:bCs/>
          <w:sz w:val="24"/>
          <w:szCs w:val="24"/>
        </w:rPr>
        <w:t>А</w:t>
      </w:r>
      <w:r w:rsidRPr="007A519C">
        <w:rPr>
          <w:rFonts w:ascii="Times New Roman" w:hAnsi="Times New Roman" w:cs="Times New Roman"/>
          <w:b/>
          <w:bCs/>
          <w:sz w:val="24"/>
          <w:szCs w:val="24"/>
        </w:rPr>
        <w:t xml:space="preserve"> УПРАВЛЕНИЯ МОДУЛЬНОГО ТИПА</w:t>
      </w:r>
      <w:r w:rsidR="002A7A1F">
        <w:rPr>
          <w:rFonts w:ascii="Times New Roman" w:hAnsi="Times New Roman" w:cs="Times New Roman"/>
          <w:b/>
          <w:bCs/>
          <w:sz w:val="24"/>
          <w:szCs w:val="24"/>
        </w:rPr>
        <w:t xml:space="preserve"> И 3</w:t>
      </w:r>
      <w:r w:rsidR="002A7A1F">
        <w:rPr>
          <w:rFonts w:ascii="Times New Roman" w:hAnsi="Times New Roman" w:cs="Times New Roman"/>
          <w:b/>
          <w:bCs/>
          <w:sz w:val="24"/>
          <w:szCs w:val="24"/>
          <w:lang w:val="en-US"/>
        </w:rPr>
        <w:t>D</w:t>
      </w:r>
      <w:r w:rsidR="00FF3D85">
        <w:rPr>
          <w:rFonts w:ascii="Times New Roman" w:hAnsi="Times New Roman" w:cs="Times New Roman"/>
          <w:b/>
          <w:bCs/>
          <w:sz w:val="24"/>
          <w:szCs w:val="24"/>
        </w:rPr>
        <w:t xml:space="preserve"> </w:t>
      </w:r>
      <w:r w:rsidR="002A7A1F">
        <w:rPr>
          <w:rFonts w:ascii="Times New Roman" w:hAnsi="Times New Roman" w:cs="Times New Roman"/>
          <w:b/>
          <w:bCs/>
          <w:sz w:val="24"/>
          <w:szCs w:val="24"/>
        </w:rPr>
        <w:t>НЕЙРОСЕТЕВ</w:t>
      </w:r>
      <w:r w:rsidR="00831B0B">
        <w:rPr>
          <w:rFonts w:ascii="Times New Roman" w:hAnsi="Times New Roman" w:cs="Times New Roman"/>
          <w:b/>
          <w:bCs/>
          <w:sz w:val="24"/>
          <w:szCs w:val="24"/>
        </w:rPr>
        <w:t>ОЙ</w:t>
      </w:r>
      <w:r w:rsidR="002A7A1F">
        <w:rPr>
          <w:rFonts w:ascii="Times New Roman" w:hAnsi="Times New Roman" w:cs="Times New Roman"/>
          <w:b/>
          <w:bCs/>
          <w:sz w:val="24"/>
          <w:szCs w:val="24"/>
        </w:rPr>
        <w:t xml:space="preserve"> РЕГУЛЯТОР МОЩНОСТИ</w:t>
      </w:r>
      <w:r w:rsidRPr="007A519C">
        <w:rPr>
          <w:rFonts w:ascii="Times New Roman" w:hAnsi="Times New Roman" w:cs="Times New Roman"/>
          <w:b/>
          <w:bCs/>
          <w:sz w:val="24"/>
          <w:szCs w:val="24"/>
        </w:rPr>
        <w:t xml:space="preserve"> ДЛЯ РОИН РТС Р-300/04</w:t>
      </w:r>
    </w:p>
    <w:p w:rsidR="003C60AE" w:rsidRDefault="003C60AE" w:rsidP="002A7A1F">
      <w:pPr>
        <w:spacing w:line="240" w:lineRule="auto"/>
        <w:jc w:val="center"/>
        <w:rPr>
          <w:rFonts w:ascii="Times New Roman" w:hAnsi="Times New Roman" w:cs="Times New Roman"/>
          <w:b/>
          <w:bCs/>
          <w:sz w:val="24"/>
          <w:szCs w:val="24"/>
        </w:rPr>
      </w:pPr>
    </w:p>
    <w:p w:rsidR="003A1F0F" w:rsidRPr="003C60AE" w:rsidRDefault="003A1F0F" w:rsidP="003A1F0F">
      <w:pPr>
        <w:spacing w:after="0" w:line="240" w:lineRule="auto"/>
        <w:jc w:val="right"/>
        <w:rPr>
          <w:rFonts w:ascii="Times New Roman" w:eastAsia="Times New Roman" w:hAnsi="Times New Roman" w:cs="Times New Roman"/>
          <w:b/>
          <w:bCs/>
          <w:iCs/>
          <w:color w:val="000000"/>
          <w:sz w:val="24"/>
          <w:szCs w:val="24"/>
          <w:lang w:eastAsia="ja-JP"/>
        </w:rPr>
      </w:pPr>
      <w:r w:rsidRPr="003C60AE">
        <w:rPr>
          <w:rFonts w:ascii="Times New Roman" w:eastAsia="Times New Roman" w:hAnsi="Times New Roman" w:cs="Times New Roman"/>
          <w:b/>
          <w:bCs/>
          <w:iCs/>
          <w:color w:val="000000"/>
          <w:sz w:val="24"/>
          <w:szCs w:val="24"/>
          <w:lang w:eastAsia="ja-JP"/>
        </w:rPr>
        <w:t>Бочаров В.Ж., Бурковский В.Л.</w:t>
      </w:r>
    </w:p>
    <w:p w:rsidR="003A1F0F" w:rsidRPr="003C60AE" w:rsidRDefault="003A1F0F" w:rsidP="00B1188E">
      <w:pPr>
        <w:spacing w:after="0" w:line="240" w:lineRule="auto"/>
        <w:jc w:val="right"/>
        <w:rPr>
          <w:rFonts w:ascii="Times New Roman" w:eastAsia="Times New Roman" w:hAnsi="Times New Roman" w:cs="Times New Roman"/>
          <w:bCs/>
          <w:i/>
          <w:iCs/>
          <w:color w:val="000000"/>
          <w:sz w:val="24"/>
          <w:szCs w:val="24"/>
          <w:lang w:eastAsia="ja-JP"/>
        </w:rPr>
      </w:pPr>
      <w:r w:rsidRPr="003C60AE">
        <w:rPr>
          <w:rFonts w:ascii="Times New Roman" w:eastAsia="Times New Roman" w:hAnsi="Times New Roman" w:cs="Times New Roman"/>
          <w:bCs/>
          <w:i/>
          <w:iCs/>
          <w:color w:val="000000"/>
          <w:sz w:val="24"/>
          <w:szCs w:val="24"/>
          <w:lang w:eastAsia="ja-JP"/>
        </w:rPr>
        <w:t>Российская Федерация, г. Воронеж</w:t>
      </w:r>
      <w:r w:rsidR="00B1188E" w:rsidRPr="003C60AE">
        <w:rPr>
          <w:rFonts w:ascii="Times New Roman" w:eastAsia="Times New Roman" w:hAnsi="Times New Roman" w:cs="Times New Roman"/>
          <w:bCs/>
          <w:i/>
          <w:iCs/>
          <w:color w:val="000000"/>
          <w:sz w:val="24"/>
          <w:szCs w:val="24"/>
          <w:lang w:eastAsia="ja-JP"/>
        </w:rPr>
        <w:t xml:space="preserve">, </w:t>
      </w:r>
      <w:r w:rsidRPr="003C60AE">
        <w:rPr>
          <w:rFonts w:ascii="Times New Roman" w:eastAsia="Times New Roman" w:hAnsi="Times New Roman" w:cs="Times New Roman"/>
          <w:bCs/>
          <w:i/>
          <w:iCs/>
          <w:color w:val="000000"/>
          <w:sz w:val="24"/>
          <w:szCs w:val="24"/>
          <w:lang w:eastAsia="ja-JP"/>
        </w:rPr>
        <w:t>ФГБОУ ВО «Воронежский государственный технический университет»</w:t>
      </w:r>
    </w:p>
    <w:p w:rsidR="00C93C10" w:rsidRPr="003A1F0F" w:rsidRDefault="00C93C10" w:rsidP="00B1188E">
      <w:pPr>
        <w:spacing w:after="0" w:line="240" w:lineRule="auto"/>
        <w:jc w:val="right"/>
        <w:rPr>
          <w:rFonts w:ascii="Times New Roman" w:eastAsia="Times New Roman" w:hAnsi="Times New Roman" w:cs="Times New Roman"/>
          <w:b/>
          <w:bCs/>
          <w:i/>
          <w:iCs/>
          <w:color w:val="000000"/>
          <w:sz w:val="24"/>
          <w:szCs w:val="24"/>
          <w:lang w:eastAsia="ja-JP"/>
        </w:rPr>
      </w:pPr>
    </w:p>
    <w:p w:rsidR="00670DED" w:rsidRPr="003A1F0F" w:rsidRDefault="00670DED" w:rsidP="00FF3D85">
      <w:pPr>
        <w:spacing w:after="0" w:line="240" w:lineRule="auto"/>
        <w:ind w:firstLine="720"/>
        <w:jc w:val="both"/>
        <w:rPr>
          <w:rFonts w:ascii="Times New Roman" w:hAnsi="Times New Roman" w:cs="Times New Roman"/>
          <w:i/>
          <w:iCs/>
          <w:sz w:val="20"/>
          <w:szCs w:val="20"/>
        </w:rPr>
      </w:pPr>
      <w:r w:rsidRPr="003A1F0F">
        <w:rPr>
          <w:rFonts w:ascii="Times New Roman" w:hAnsi="Times New Roman" w:cs="Times New Roman"/>
          <w:i/>
          <w:iCs/>
          <w:sz w:val="20"/>
          <w:szCs w:val="20"/>
        </w:rPr>
        <w:t xml:space="preserve">В данной статье рассматривается </w:t>
      </w:r>
      <w:r w:rsidR="00222BF2">
        <w:rPr>
          <w:rFonts w:ascii="Times New Roman" w:hAnsi="Times New Roman" w:cs="Times New Roman"/>
          <w:i/>
          <w:iCs/>
          <w:sz w:val="20"/>
          <w:szCs w:val="20"/>
        </w:rPr>
        <w:t>модернизация</w:t>
      </w:r>
      <w:r w:rsidRPr="003A1F0F">
        <w:rPr>
          <w:rFonts w:ascii="Times New Roman" w:hAnsi="Times New Roman" w:cs="Times New Roman"/>
          <w:i/>
          <w:iCs/>
          <w:sz w:val="20"/>
          <w:szCs w:val="20"/>
        </w:rPr>
        <w:t xml:space="preserve"> системы управления и протокола обмена данными для робототехнического комплекса. Объектом управления является дистанционно управляемый робот ROIN RTS R-300/04. В техническом задании на разработку этой машины выдвигаются высокие требования к ее производительности и надежности. Стандартная система управления роботом ROIN RTS R-300/04 не обладает достаточной отказоустойчивостью. Основными недостатками системы управления ROIN являются: пропускная способность радиоканала, плохая помехозащищенность линии связи с блоком управления шасси, низкая энергоэффективность, а также невозможность расширения функциональных возможностей для использования сложных гидравлических навесных устройств.</w:t>
      </w:r>
    </w:p>
    <w:p w:rsidR="004A4BC5" w:rsidRDefault="00670DED" w:rsidP="00FF3D85">
      <w:pPr>
        <w:spacing w:after="0" w:line="240" w:lineRule="auto"/>
        <w:ind w:firstLine="720"/>
        <w:jc w:val="both"/>
        <w:rPr>
          <w:rFonts w:ascii="Times New Roman" w:hAnsi="Times New Roman" w:cs="Times New Roman"/>
          <w:i/>
          <w:iCs/>
          <w:sz w:val="20"/>
          <w:szCs w:val="20"/>
        </w:rPr>
      </w:pPr>
      <w:r w:rsidRPr="003A1F0F">
        <w:rPr>
          <w:rFonts w:ascii="Times New Roman" w:hAnsi="Times New Roman" w:cs="Times New Roman"/>
          <w:i/>
          <w:iCs/>
          <w:sz w:val="20"/>
          <w:szCs w:val="20"/>
        </w:rPr>
        <w:t>Для решения поставленных задач была предложена концепция модульной системы управления, согласно которой вся система управления делится на функциональные блоки, обеспечивающие локальное управление любым роботизированным оборудованием, а также разработан регулятор мощности на основе 3</w:t>
      </w:r>
      <w:r w:rsidRPr="003A1F0F">
        <w:rPr>
          <w:rFonts w:ascii="Times New Roman" w:hAnsi="Times New Roman" w:cs="Times New Roman"/>
          <w:i/>
          <w:iCs/>
          <w:sz w:val="20"/>
          <w:szCs w:val="20"/>
          <w:lang w:val="en-US"/>
        </w:rPr>
        <w:t>D</w:t>
      </w:r>
      <w:r w:rsidRPr="003A1F0F">
        <w:rPr>
          <w:rFonts w:ascii="Times New Roman" w:hAnsi="Times New Roman" w:cs="Times New Roman"/>
          <w:i/>
          <w:iCs/>
          <w:sz w:val="20"/>
          <w:szCs w:val="20"/>
        </w:rPr>
        <w:t xml:space="preserve"> нейроконтроллера. Все блоки подключены к общей информационно-командной сети. Каждый блок получает команду в определенном формате и в ответ передает информацию о своем состоянии. Таким образом, сложные задачи управления как бы распределяются между блоками, а основной блок в любой момент времени получает информацию о состоянии каждой из подсистем робота, что значительно облегчает диагностику и устранение неисправностей. Чтобы избежать помех при передаче данных между блоками, мы используем интерфейс RS485, а также строим линии передачи данных на основе кабелей витой пары и увеличиваем скорость передачи данных с 9600 до 115200 бод.</w:t>
      </w:r>
    </w:p>
    <w:p w:rsidR="00A07CC3" w:rsidRPr="004A4BC5" w:rsidRDefault="00670DED" w:rsidP="00FF3D85">
      <w:pPr>
        <w:spacing w:after="0" w:line="240" w:lineRule="auto"/>
        <w:ind w:firstLine="720"/>
        <w:jc w:val="both"/>
        <w:rPr>
          <w:rFonts w:ascii="Times New Roman" w:hAnsi="Times New Roman" w:cs="Times New Roman"/>
          <w:i/>
          <w:iCs/>
          <w:sz w:val="20"/>
          <w:szCs w:val="20"/>
        </w:rPr>
      </w:pPr>
      <w:r w:rsidRPr="004A4BC5">
        <w:rPr>
          <w:rFonts w:ascii="Times New Roman" w:hAnsi="Times New Roman" w:cs="Times New Roman"/>
          <w:i/>
          <w:iCs/>
          <w:sz w:val="20"/>
          <w:szCs w:val="20"/>
        </w:rPr>
        <w:t>Разработанная система управления была собрана и установлена на серийный РОИН РТС Р-300/04 модернизированный робот показал значительно лучшие результаты: время безотказной работы всей системы со 100 часов достигло 500 часов. Количество неисправностей, вызванных неисправностями системы управления, было сведено к минимуму. Модернизированный робот успешно используется УГМК при демонтаже конвертеров и огнеупорной кладки металлургических агрегатов на горловинах агрегата.</w:t>
      </w:r>
    </w:p>
    <w:p w:rsidR="004A4BC5" w:rsidRPr="004A4BC5" w:rsidRDefault="004A4BC5" w:rsidP="004A4BC5">
      <w:pPr>
        <w:spacing w:line="240" w:lineRule="auto"/>
        <w:ind w:firstLine="720"/>
        <w:jc w:val="both"/>
        <w:rPr>
          <w:rFonts w:ascii="Times New Roman" w:hAnsi="Times New Roman" w:cs="Times New Roman"/>
          <w:i/>
          <w:iCs/>
          <w:sz w:val="20"/>
          <w:szCs w:val="20"/>
        </w:rPr>
      </w:pPr>
      <w:r w:rsidRPr="003C60AE">
        <w:rPr>
          <w:rFonts w:ascii="Times New Roman" w:hAnsi="Times New Roman" w:cs="Times New Roman"/>
          <w:b/>
          <w:i/>
          <w:iCs/>
          <w:sz w:val="20"/>
          <w:szCs w:val="20"/>
        </w:rPr>
        <w:t xml:space="preserve">Ключевые слова: </w:t>
      </w:r>
      <w:r>
        <w:rPr>
          <w:rFonts w:ascii="Times New Roman" w:hAnsi="Times New Roman" w:cs="Times New Roman"/>
          <w:i/>
          <w:iCs/>
          <w:sz w:val="20"/>
          <w:szCs w:val="20"/>
        </w:rPr>
        <w:t>система управления, регулятор мощности, 3</w:t>
      </w:r>
      <w:r>
        <w:rPr>
          <w:rFonts w:ascii="Times New Roman" w:hAnsi="Times New Roman" w:cs="Times New Roman"/>
          <w:i/>
          <w:iCs/>
          <w:sz w:val="20"/>
          <w:szCs w:val="20"/>
          <w:lang w:val="en-US"/>
        </w:rPr>
        <w:t>D</w:t>
      </w:r>
      <w:r>
        <w:rPr>
          <w:rFonts w:ascii="Times New Roman" w:hAnsi="Times New Roman" w:cs="Times New Roman"/>
          <w:i/>
          <w:iCs/>
          <w:sz w:val="20"/>
          <w:szCs w:val="20"/>
        </w:rPr>
        <w:t>нейроконтроллер</w:t>
      </w:r>
    </w:p>
    <w:p w:rsidR="003933C4" w:rsidRDefault="006E018A"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современном мире роботы все активнее применяются для проведения сложных и опасных работ. Задачи, которые при проведении этих работ, ставятся перед робототехническими комплексами выдвигают новые требования к системам управления и связи.В рамках данной статьи рассмотрим разработку новой системы управления и протокола обмена данными</w:t>
      </w:r>
      <w:r w:rsidR="009C4E41">
        <w:rPr>
          <w:rFonts w:ascii="Times New Roman" w:hAnsi="Times New Roman" w:cs="Times New Roman"/>
          <w:sz w:val="24"/>
          <w:szCs w:val="24"/>
        </w:rPr>
        <w:t>, который применятся для передачи данных внутри системы управления и между робототехническим комплексом и пультом дистанционного управления.</w:t>
      </w:r>
      <w:r w:rsidR="00DD207C">
        <w:rPr>
          <w:rFonts w:ascii="Times New Roman" w:hAnsi="Times New Roman" w:cs="Times New Roman"/>
          <w:sz w:val="24"/>
          <w:szCs w:val="24"/>
        </w:rPr>
        <w:t xml:space="preserve"> В качестве объекта управления рассмотрим дистанционно управляемого робота РОИН РТС Р-300/04, разработанный компанией АО МГК «Интехрос» для медеплавильного комбината АО «Святогор».В рамках технического задания на разработку данной машины выдвигались достаточно высокие требования к ее производительности и надежности: робот должен </w:t>
      </w:r>
      <w:r w:rsidR="00E33AD5">
        <w:rPr>
          <w:rFonts w:ascii="Times New Roman" w:hAnsi="Times New Roman" w:cs="Times New Roman"/>
          <w:sz w:val="24"/>
          <w:szCs w:val="24"/>
        </w:rPr>
        <w:t>отрабатывать смены по 12 часов, используя различное навесное оборудование в сложных условиях высокой запыленности и экстремального перепада температур от  -40 до +200</w:t>
      </w:r>
      <w:r w:rsidR="00E33AD5" w:rsidRPr="00E33AD5">
        <w:rPr>
          <w:rFonts w:ascii="Times New Roman" w:hAnsi="Times New Roman" w:cs="Times New Roman"/>
          <w:sz w:val="24"/>
          <w:szCs w:val="24"/>
          <w:vertAlign w:val="superscript"/>
        </w:rPr>
        <w:t>0</w:t>
      </w:r>
      <w:r w:rsidR="00E33AD5">
        <w:rPr>
          <w:rFonts w:ascii="Times New Roman" w:hAnsi="Times New Roman" w:cs="Times New Roman"/>
          <w:sz w:val="24"/>
          <w:szCs w:val="24"/>
        </w:rPr>
        <w:t xml:space="preserve">С. Для достижения таких показателей гидравлическая система робота была значительно переработана и оснащена большим количеством датчиков: давления, температуры и уровня гидравлической жидкости, а в качестве силовой установки применен </w:t>
      </w:r>
      <w:r w:rsidR="00316E5E">
        <w:rPr>
          <w:rFonts w:ascii="Times New Roman" w:hAnsi="Times New Roman" w:cs="Times New Roman"/>
          <w:sz w:val="24"/>
          <w:szCs w:val="24"/>
        </w:rPr>
        <w:t xml:space="preserve">дизельный двигатель </w:t>
      </w:r>
      <w:r w:rsidR="00316E5E">
        <w:rPr>
          <w:rFonts w:ascii="Times New Roman" w:hAnsi="Times New Roman" w:cs="Times New Roman"/>
          <w:sz w:val="24"/>
          <w:szCs w:val="24"/>
          <w:lang w:val="en-US"/>
        </w:rPr>
        <w:t>Kubota</w:t>
      </w:r>
      <w:r w:rsidR="00316E5E">
        <w:rPr>
          <w:rFonts w:ascii="Times New Roman" w:hAnsi="Times New Roman" w:cs="Times New Roman"/>
          <w:sz w:val="24"/>
          <w:szCs w:val="24"/>
        </w:rPr>
        <w:t>мощностью 50 кВт</w:t>
      </w:r>
      <w:r w:rsidR="00E33AD5">
        <w:rPr>
          <w:rFonts w:ascii="Times New Roman" w:hAnsi="Times New Roman" w:cs="Times New Roman"/>
          <w:sz w:val="24"/>
          <w:szCs w:val="24"/>
        </w:rPr>
        <w:t>.</w:t>
      </w:r>
    </w:p>
    <w:p w:rsidR="003933C4" w:rsidRDefault="003933C4"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Система управления, которая изначально была установлена на роботе РОИН РТС Р-300/04 обладает рядом особенностей, которые мы сейчас рассмотрим. В общем виде она состоит из четырех модулей: системы управления стрелой робота, системой управления аутригерами и ходовой частью робота, а также системой управления силовой установкой и системой дистанционного управления, с помощью пульта.</w:t>
      </w:r>
    </w:p>
    <w:p w:rsidR="003933C4" w:rsidRDefault="005F039A" w:rsidP="00CD5BB1">
      <w:pPr>
        <w:spacing w:line="240" w:lineRule="auto"/>
        <w:ind w:firstLine="720"/>
        <w:jc w:val="center"/>
      </w:pPr>
      <w:r>
        <w:object w:dxaOrig="11820" w:dyaOrig="4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68pt" o:ole="">
            <v:imagedata r:id="rId6" o:title=""/>
          </v:shape>
          <o:OLEObject Type="Embed" ProgID="Visio.Drawing.15" ShapeID="_x0000_i1025" DrawAspect="Content" ObjectID="_1668246610" r:id="rId7"/>
        </w:object>
      </w:r>
    </w:p>
    <w:p w:rsidR="00A4664D" w:rsidRPr="00A4664D" w:rsidRDefault="00A4664D" w:rsidP="00CD5BB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Рис. </w:t>
      </w:r>
      <w:r w:rsidR="002A7A1F">
        <w:rPr>
          <w:rFonts w:ascii="Times New Roman" w:hAnsi="Times New Roman" w:cs="Times New Roman"/>
          <w:sz w:val="24"/>
          <w:szCs w:val="24"/>
        </w:rPr>
        <w:t>1</w:t>
      </w:r>
      <w:r w:rsidR="008F2305">
        <w:rPr>
          <w:rFonts w:ascii="Times New Roman" w:hAnsi="Times New Roman" w:cs="Times New Roman"/>
          <w:sz w:val="24"/>
          <w:szCs w:val="24"/>
        </w:rPr>
        <w:t>Структурная схема</w:t>
      </w:r>
      <w:r>
        <w:rPr>
          <w:rFonts w:ascii="Times New Roman" w:hAnsi="Times New Roman" w:cs="Times New Roman"/>
          <w:sz w:val="24"/>
          <w:szCs w:val="24"/>
        </w:rPr>
        <w:t xml:space="preserve"> системы управления</w:t>
      </w:r>
    </w:p>
    <w:p w:rsidR="00A4664D" w:rsidRPr="001D2175" w:rsidRDefault="00A4664D" w:rsidP="00CD5BB1">
      <w:pPr>
        <w:spacing w:line="240" w:lineRule="auto"/>
        <w:ind w:firstLine="720"/>
        <w:jc w:val="both"/>
        <w:rPr>
          <w:rFonts w:ascii="Times New Roman" w:hAnsi="Times New Roman" w:cs="Times New Roman"/>
          <w:sz w:val="24"/>
          <w:szCs w:val="24"/>
        </w:rPr>
      </w:pPr>
      <w:r>
        <w:tab/>
      </w:r>
      <w:r>
        <w:rPr>
          <w:rFonts w:ascii="Times New Roman" w:hAnsi="Times New Roman" w:cs="Times New Roman"/>
          <w:sz w:val="24"/>
          <w:szCs w:val="24"/>
        </w:rPr>
        <w:t>Из представленных подсистем лишь 3 оснащены микроконтроллерами: пульт дистанционного управления, управление стрелой и подсистема управления аутригерами и ходовой частью.</w:t>
      </w:r>
      <w:r w:rsidR="008F2305">
        <w:rPr>
          <w:rFonts w:ascii="Times New Roman" w:hAnsi="Times New Roman" w:cs="Times New Roman"/>
          <w:sz w:val="24"/>
          <w:szCs w:val="24"/>
        </w:rPr>
        <w:t xml:space="preserve"> Обмен данными по радиоканалу осуществляется с помощью радио модуля </w:t>
      </w:r>
      <w:r w:rsidR="008F2305">
        <w:rPr>
          <w:rFonts w:ascii="Times New Roman" w:hAnsi="Times New Roman" w:cs="Times New Roman"/>
          <w:sz w:val="24"/>
          <w:szCs w:val="24"/>
          <w:lang w:val="en-US"/>
        </w:rPr>
        <w:t>HOPERFRFM</w:t>
      </w:r>
      <w:r w:rsidR="008F2305" w:rsidRPr="008F2305">
        <w:rPr>
          <w:rFonts w:ascii="Times New Roman" w:hAnsi="Times New Roman" w:cs="Times New Roman"/>
          <w:sz w:val="24"/>
          <w:szCs w:val="24"/>
        </w:rPr>
        <w:t xml:space="preserve"> 22</w:t>
      </w:r>
      <w:r w:rsidR="008F2305">
        <w:rPr>
          <w:rFonts w:ascii="Times New Roman" w:hAnsi="Times New Roman" w:cs="Times New Roman"/>
          <w:sz w:val="24"/>
          <w:szCs w:val="24"/>
          <w:lang w:val="en-US"/>
        </w:rPr>
        <w:t>b</w:t>
      </w:r>
      <w:r w:rsidR="008F2305" w:rsidRPr="008F2305">
        <w:rPr>
          <w:rFonts w:ascii="Times New Roman" w:hAnsi="Times New Roman" w:cs="Times New Roman"/>
          <w:sz w:val="24"/>
          <w:szCs w:val="24"/>
        </w:rPr>
        <w:t xml:space="preserve">. </w:t>
      </w:r>
      <w:r w:rsidR="008F2305">
        <w:rPr>
          <w:rFonts w:ascii="Times New Roman" w:hAnsi="Times New Roman" w:cs="Times New Roman"/>
          <w:sz w:val="24"/>
          <w:szCs w:val="24"/>
        </w:rPr>
        <w:t>Из-за особенностей радио модуля скорость передачи данных серьезно ограничена, а размер кадра, передаваемого через радиоканал</w:t>
      </w:r>
      <w:r w:rsidR="00205CF5">
        <w:rPr>
          <w:rFonts w:ascii="Times New Roman" w:hAnsi="Times New Roman" w:cs="Times New Roman"/>
          <w:sz w:val="24"/>
          <w:szCs w:val="24"/>
        </w:rPr>
        <w:t>,</w:t>
      </w:r>
      <w:r w:rsidR="008F2305">
        <w:rPr>
          <w:rFonts w:ascii="Times New Roman" w:hAnsi="Times New Roman" w:cs="Times New Roman"/>
          <w:sz w:val="24"/>
          <w:szCs w:val="24"/>
        </w:rPr>
        <w:t xml:space="preserve"> не превышает</w:t>
      </w:r>
      <w:r w:rsidR="00882CD1">
        <w:rPr>
          <w:rFonts w:ascii="Times New Roman" w:hAnsi="Times New Roman" w:cs="Times New Roman"/>
          <w:sz w:val="24"/>
          <w:szCs w:val="24"/>
        </w:rPr>
        <w:t xml:space="preserve"> 20 байт.</w:t>
      </w:r>
      <w:r w:rsidR="00A707B7">
        <w:rPr>
          <w:rFonts w:ascii="Times New Roman" w:hAnsi="Times New Roman" w:cs="Times New Roman"/>
          <w:sz w:val="24"/>
          <w:szCs w:val="24"/>
        </w:rPr>
        <w:t xml:space="preserve"> Данные от машины к пульту управления и от пульта управления</w:t>
      </w:r>
      <w:r w:rsidR="007C2B42">
        <w:rPr>
          <w:rFonts w:ascii="Times New Roman" w:hAnsi="Times New Roman" w:cs="Times New Roman"/>
          <w:sz w:val="24"/>
          <w:szCs w:val="24"/>
        </w:rPr>
        <w:t xml:space="preserve"> к машине</w:t>
      </w:r>
      <w:r w:rsidR="00765558">
        <w:rPr>
          <w:rFonts w:ascii="Times New Roman" w:hAnsi="Times New Roman" w:cs="Times New Roman"/>
          <w:sz w:val="24"/>
          <w:szCs w:val="24"/>
        </w:rPr>
        <w:t>передаются в заранее установленном виде</w:t>
      </w:r>
      <w:r w:rsidR="007C2B42">
        <w:rPr>
          <w:rFonts w:ascii="Times New Roman" w:hAnsi="Times New Roman" w:cs="Times New Roman"/>
          <w:sz w:val="24"/>
          <w:szCs w:val="24"/>
        </w:rPr>
        <w:t xml:space="preserve"> —</w:t>
      </w:r>
      <w:r w:rsidR="00765558">
        <w:rPr>
          <w:rFonts w:ascii="Times New Roman" w:hAnsi="Times New Roman" w:cs="Times New Roman"/>
          <w:sz w:val="24"/>
          <w:szCs w:val="24"/>
        </w:rPr>
        <w:t xml:space="preserve"> пакетами</w:t>
      </w:r>
      <w:r w:rsidR="00A707B7">
        <w:rPr>
          <w:rFonts w:ascii="Times New Roman" w:hAnsi="Times New Roman" w:cs="Times New Roman"/>
          <w:sz w:val="24"/>
          <w:szCs w:val="24"/>
        </w:rPr>
        <w:t>.</w:t>
      </w:r>
    </w:p>
    <w:p w:rsidR="00B034A6" w:rsidRDefault="00853226"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Управление гидравликой осуществляется с помощью силовых ключей, установленных вместе на «плате ключей» для стрелы РОИН Р-300 и гидравликой аутригеров и ходовой части с помощью «блока управления ходовкой».</w:t>
      </w:r>
      <w:r w:rsidR="00CE63F6">
        <w:rPr>
          <w:rFonts w:ascii="Times New Roman" w:hAnsi="Times New Roman" w:cs="Times New Roman"/>
          <w:sz w:val="24"/>
          <w:szCs w:val="24"/>
        </w:rPr>
        <w:t>Серьезным недостатком является прим</w:t>
      </w:r>
      <w:r w:rsidR="00B034A6">
        <w:rPr>
          <w:rFonts w:ascii="Times New Roman" w:hAnsi="Times New Roman" w:cs="Times New Roman"/>
          <w:sz w:val="24"/>
          <w:szCs w:val="24"/>
        </w:rPr>
        <w:t>енение обычно</w:t>
      </w:r>
      <w:r w:rsidR="004E2A3B">
        <w:rPr>
          <w:rFonts w:ascii="Times New Roman" w:hAnsi="Times New Roman" w:cs="Times New Roman"/>
          <w:sz w:val="24"/>
          <w:szCs w:val="24"/>
        </w:rPr>
        <w:t>го</w:t>
      </w:r>
      <w:r w:rsidR="00B034A6">
        <w:rPr>
          <w:rFonts w:ascii="Times New Roman" w:hAnsi="Times New Roman" w:cs="Times New Roman"/>
          <w:sz w:val="24"/>
          <w:szCs w:val="24"/>
        </w:rPr>
        <w:t xml:space="preserve"> интерфейса </w:t>
      </w:r>
      <w:r w:rsidR="00B034A6">
        <w:rPr>
          <w:rFonts w:ascii="Times New Roman" w:hAnsi="Times New Roman" w:cs="Times New Roman"/>
          <w:sz w:val="24"/>
          <w:szCs w:val="24"/>
          <w:lang w:val="en-US"/>
        </w:rPr>
        <w:t>UART</w:t>
      </w:r>
      <w:r w:rsidR="00B034A6">
        <w:rPr>
          <w:rFonts w:ascii="Times New Roman" w:hAnsi="Times New Roman" w:cs="Times New Roman"/>
          <w:sz w:val="24"/>
          <w:szCs w:val="24"/>
        </w:rPr>
        <w:t xml:space="preserve"> для связи между блока управления стрелой и блока управления ходовкой. Эта линия связи достаточно уязвима для различного рода помех. В качестве протокола связи используется </w:t>
      </w:r>
      <w:r w:rsidR="00B034A6">
        <w:rPr>
          <w:rFonts w:ascii="Times New Roman" w:hAnsi="Times New Roman" w:cs="Times New Roman"/>
          <w:sz w:val="24"/>
          <w:szCs w:val="24"/>
          <w:lang w:val="en-US"/>
        </w:rPr>
        <w:t>MODBUSRTU</w:t>
      </w:r>
      <w:r w:rsidR="00B034A6">
        <w:rPr>
          <w:rFonts w:ascii="Times New Roman" w:hAnsi="Times New Roman" w:cs="Times New Roman"/>
          <w:sz w:val="24"/>
          <w:szCs w:val="24"/>
        </w:rPr>
        <w:t>. Из-за слабой помехозащищённости линии связи скорость обмена данными составляет всего 9600 бит/сек. Управление силовой установкой осуществляется с помощью релейной схемы, подключенной проводными линиями к цифровым выходам подсистемы управления стрелой.</w:t>
      </w:r>
      <w:r w:rsidR="00E20756">
        <w:rPr>
          <w:rFonts w:ascii="Times New Roman" w:hAnsi="Times New Roman" w:cs="Times New Roman"/>
          <w:sz w:val="24"/>
          <w:szCs w:val="24"/>
        </w:rPr>
        <w:t xml:space="preserve"> Общая логика работы системы управления заключается в считывании нажатий кнопок и отслеживания отклонений джойстиков на дистанционном пульте управления. Далее собранные данные передаются по радиоканалу. Получив данные по радиоканалу, подсистема управления стрелой с помощью сложной системы условий формирует выходные сигналы для силовых ключей, а также передает принятый по радио пакет далее блоку управления ходовкой. Блок управления ходовкой и аутригерами применяет аналогичную сложную систему условий для включения или выключения силовых ключей. Общая пропорциональность управления достигается с помощью широтно-импульсной модуляции и специальных блоков </w:t>
      </w:r>
      <w:r w:rsidR="00E20756">
        <w:rPr>
          <w:rFonts w:ascii="Times New Roman" w:hAnsi="Times New Roman" w:cs="Times New Roman"/>
          <w:sz w:val="24"/>
          <w:szCs w:val="24"/>
          <w:lang w:val="en-US"/>
        </w:rPr>
        <w:t>EDM</w:t>
      </w:r>
      <w:r w:rsidR="00E20756">
        <w:rPr>
          <w:rFonts w:ascii="Times New Roman" w:hAnsi="Times New Roman" w:cs="Times New Roman"/>
          <w:sz w:val="24"/>
          <w:szCs w:val="24"/>
        </w:rPr>
        <w:t>–</w:t>
      </w:r>
      <w:r w:rsidR="00E20756" w:rsidRPr="00E20756">
        <w:rPr>
          <w:rFonts w:ascii="Times New Roman" w:hAnsi="Times New Roman" w:cs="Times New Roman"/>
          <w:sz w:val="24"/>
          <w:szCs w:val="24"/>
        </w:rPr>
        <w:t xml:space="preserve"> 3112</w:t>
      </w:r>
      <w:r w:rsidR="00E20756">
        <w:rPr>
          <w:rFonts w:ascii="Times New Roman" w:hAnsi="Times New Roman" w:cs="Times New Roman"/>
          <w:sz w:val="24"/>
          <w:szCs w:val="24"/>
          <w:lang w:val="en-US"/>
        </w:rPr>
        <w:t>M</w:t>
      </w:r>
      <w:r w:rsidR="00E20756">
        <w:rPr>
          <w:rFonts w:ascii="Times New Roman" w:hAnsi="Times New Roman" w:cs="Times New Roman"/>
          <w:sz w:val="24"/>
          <w:szCs w:val="24"/>
        </w:rPr>
        <w:t>.</w:t>
      </w:r>
      <w:r w:rsidR="005669AE">
        <w:rPr>
          <w:rFonts w:ascii="Times New Roman" w:hAnsi="Times New Roman" w:cs="Times New Roman"/>
          <w:sz w:val="24"/>
          <w:szCs w:val="24"/>
        </w:rPr>
        <w:t xml:space="preserve"> РОИН РТС-Р 300 оснащен двумя дискретными датчиками: датчиком температуры гидравлической жидкости, который срабатывает при достижении температуры 45</w:t>
      </w:r>
      <w:r w:rsidR="005669AE" w:rsidRPr="005669AE">
        <w:rPr>
          <w:rFonts w:ascii="Times New Roman" w:hAnsi="Times New Roman" w:cs="Times New Roman"/>
          <w:sz w:val="24"/>
          <w:szCs w:val="24"/>
          <w:vertAlign w:val="superscript"/>
        </w:rPr>
        <w:t>0</w:t>
      </w:r>
      <w:r w:rsidR="005669AE">
        <w:rPr>
          <w:rFonts w:ascii="Times New Roman" w:hAnsi="Times New Roman" w:cs="Times New Roman"/>
          <w:sz w:val="24"/>
          <w:szCs w:val="24"/>
        </w:rPr>
        <w:t>С и датчик аварийного уровня масла в гидравлическом баке. Другое дополнительное оборудование подключить к штатной системе управления невозможно.</w:t>
      </w:r>
    </w:p>
    <w:p w:rsidR="00031820" w:rsidRDefault="005669AE"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222BF2">
        <w:rPr>
          <w:rFonts w:ascii="Times New Roman" w:hAnsi="Times New Roman" w:cs="Times New Roman"/>
          <w:sz w:val="24"/>
          <w:szCs w:val="24"/>
        </w:rPr>
        <w:t>Модернизация</w:t>
      </w:r>
      <w:r>
        <w:rPr>
          <w:rFonts w:ascii="Times New Roman" w:hAnsi="Times New Roman" w:cs="Times New Roman"/>
          <w:sz w:val="24"/>
          <w:szCs w:val="24"/>
        </w:rPr>
        <w:t xml:space="preserve"> системы управления необходима для достижения показателей, заложенных в техническом задании, описанном выше.</w:t>
      </w:r>
      <w:r w:rsidR="001D2175">
        <w:rPr>
          <w:rFonts w:ascii="Times New Roman" w:hAnsi="Times New Roman" w:cs="Times New Roman"/>
          <w:sz w:val="24"/>
          <w:szCs w:val="24"/>
        </w:rPr>
        <w:t xml:space="preserve"> Эксплуатационная практика показала, что существующая система управления не обладает достаточной отказоустойчивостью. Слабыми местами существующей системы управления оказались: пропускная способность радиоканала</w:t>
      </w:r>
      <w:r w:rsidR="00031820">
        <w:rPr>
          <w:rFonts w:ascii="Times New Roman" w:hAnsi="Times New Roman" w:cs="Times New Roman"/>
          <w:sz w:val="24"/>
          <w:szCs w:val="24"/>
        </w:rPr>
        <w:t>, плохая помехозащищенность линии связи с блоком управления ходовкой, а также невозможность расширения функциональных возможностей для использования сложного навесного оборудования (мульчер, гидроножницы, буры и молоты повышенной производительности).</w:t>
      </w:r>
    </w:p>
    <w:p w:rsidR="00031820" w:rsidRDefault="00031820"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Для решения поставленных задач была предложена модульная концепция системы управления: вся система управления делится на функциональные модули, обеспечивающие локальное управление каким-либо оборудованием робота.</w:t>
      </w:r>
      <w:r w:rsidR="00EE0216">
        <w:rPr>
          <w:rFonts w:ascii="Times New Roman" w:hAnsi="Times New Roman" w:cs="Times New Roman"/>
          <w:sz w:val="24"/>
          <w:szCs w:val="24"/>
        </w:rPr>
        <w:t xml:space="preserve"> Каждый блок оснащен однотипным микроконтроллером </w:t>
      </w:r>
      <w:r w:rsidR="00EE0216">
        <w:rPr>
          <w:rFonts w:ascii="Times New Roman" w:hAnsi="Times New Roman" w:cs="Times New Roman"/>
          <w:sz w:val="24"/>
          <w:szCs w:val="24"/>
          <w:lang w:val="en-US"/>
        </w:rPr>
        <w:t>STM</w:t>
      </w:r>
      <w:r w:rsidR="00EE0216" w:rsidRPr="00EE0216">
        <w:rPr>
          <w:rFonts w:ascii="Times New Roman" w:hAnsi="Times New Roman" w:cs="Times New Roman"/>
          <w:sz w:val="24"/>
          <w:szCs w:val="24"/>
        </w:rPr>
        <w:t>32</w:t>
      </w:r>
      <w:r w:rsidR="00EE0216">
        <w:rPr>
          <w:rFonts w:ascii="Times New Roman" w:hAnsi="Times New Roman" w:cs="Times New Roman"/>
          <w:sz w:val="24"/>
          <w:szCs w:val="24"/>
          <w:lang w:val="en-US"/>
        </w:rPr>
        <w:t>F</w:t>
      </w:r>
      <w:r w:rsidR="00EE0216" w:rsidRPr="00EE0216">
        <w:rPr>
          <w:rFonts w:ascii="Times New Roman" w:hAnsi="Times New Roman" w:cs="Times New Roman"/>
          <w:sz w:val="24"/>
          <w:szCs w:val="24"/>
        </w:rPr>
        <w:t>103</w:t>
      </w:r>
      <w:r w:rsidR="00EE0216">
        <w:rPr>
          <w:rFonts w:ascii="Times New Roman" w:hAnsi="Times New Roman" w:cs="Times New Roman"/>
          <w:sz w:val="24"/>
          <w:szCs w:val="24"/>
          <w:lang w:val="en-US"/>
        </w:rPr>
        <w:t>RCT</w:t>
      </w:r>
      <w:r w:rsidR="00EE0216" w:rsidRPr="00EE0216">
        <w:rPr>
          <w:rFonts w:ascii="Times New Roman" w:hAnsi="Times New Roman" w:cs="Times New Roman"/>
          <w:sz w:val="24"/>
          <w:szCs w:val="24"/>
        </w:rPr>
        <w:t>6</w:t>
      </w:r>
      <w:r w:rsidR="006C430C" w:rsidRPr="00242EE2">
        <w:rPr>
          <w:rFonts w:ascii="Times New Roman" w:hAnsi="Times New Roman" w:cs="Times New Roman"/>
          <w:sz w:val="24"/>
          <w:szCs w:val="24"/>
        </w:rPr>
        <w:t>.</w:t>
      </w:r>
      <w:r>
        <w:rPr>
          <w:rFonts w:ascii="Times New Roman" w:hAnsi="Times New Roman" w:cs="Times New Roman"/>
          <w:sz w:val="24"/>
          <w:szCs w:val="24"/>
        </w:rPr>
        <w:t xml:space="preserve"> Все блоки связаны в единую информационно-командную сеть. Каждый блок получает команду в определенном формате и в ответ передает информацию о своем состоянии. Таким образом сложные задачи управления как бы размазываются между блоками, а главный блок в любой момент времени получает информацию о состоянии каждой из подсистем робота, что значительно облегчает диагностику и устранение неисправностей.</w:t>
      </w:r>
      <w:r w:rsidR="00EE0216">
        <w:rPr>
          <w:rFonts w:ascii="Times New Roman" w:hAnsi="Times New Roman" w:cs="Times New Roman"/>
          <w:sz w:val="24"/>
          <w:szCs w:val="24"/>
        </w:rPr>
        <w:t xml:space="preserve"> Чтобы избежать помех при передачи данных между блоками вместо обычного </w:t>
      </w:r>
      <w:r w:rsidR="00EE0216">
        <w:rPr>
          <w:rFonts w:ascii="Times New Roman" w:hAnsi="Times New Roman" w:cs="Times New Roman"/>
          <w:sz w:val="24"/>
          <w:szCs w:val="24"/>
          <w:lang w:val="en-US"/>
        </w:rPr>
        <w:t>UART</w:t>
      </w:r>
      <w:r w:rsidR="00EE0216">
        <w:rPr>
          <w:rFonts w:ascii="Times New Roman" w:hAnsi="Times New Roman" w:cs="Times New Roman"/>
          <w:sz w:val="24"/>
          <w:szCs w:val="24"/>
        </w:rPr>
        <w:t xml:space="preserve"> необходимо использовать интерфейс </w:t>
      </w:r>
      <w:r w:rsidR="00EE0216">
        <w:rPr>
          <w:rFonts w:ascii="Times New Roman" w:hAnsi="Times New Roman" w:cs="Times New Roman"/>
          <w:sz w:val="24"/>
          <w:szCs w:val="24"/>
          <w:lang w:val="en-US"/>
        </w:rPr>
        <w:t>RS</w:t>
      </w:r>
      <w:r w:rsidR="00EE0216" w:rsidRPr="00EE0216">
        <w:rPr>
          <w:rFonts w:ascii="Times New Roman" w:hAnsi="Times New Roman" w:cs="Times New Roman"/>
          <w:sz w:val="24"/>
          <w:szCs w:val="24"/>
        </w:rPr>
        <w:t>485</w:t>
      </w:r>
      <w:r w:rsidR="00EE0216">
        <w:rPr>
          <w:rFonts w:ascii="Times New Roman" w:hAnsi="Times New Roman" w:cs="Times New Roman"/>
          <w:sz w:val="24"/>
          <w:szCs w:val="24"/>
        </w:rPr>
        <w:t xml:space="preserve">, а линии передачи данных строить на основе витой пары (витая пара снижает наводки и помехи как от линий передачи данных, так и от силовой электроники). Так как с введением модульного принципа увеличивается количество блоков системы управления, а значит и информации, которую нужно передавать имеет смысл увеличить скорость передачи данных с 9600 до 115200 бит/сек. </w:t>
      </w:r>
    </w:p>
    <w:p w:rsidR="005F47B8" w:rsidRDefault="00EE0216"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Чтобы еще больше снизить возможные коллизии при передаче данных имеет смысл оснастить блоки внешними кварцевыми резонаторами с частотой не менее 11,0592 МГц. Еще одним положительным эффектом этого решения станет повышение стабильности работы блоков, т.к. внешние кварцевые резонаторы менее восприимчивы к колебаниям температуры окружающей среды.</w:t>
      </w:r>
    </w:p>
    <w:p w:rsidR="00EE0216" w:rsidRPr="00EE0216" w:rsidRDefault="005F47B8"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Для системы управления РОИН РТС Р-300/04 были разработаны следующие блоки:</w:t>
      </w:r>
    </w:p>
    <w:tbl>
      <w:tblPr>
        <w:tblStyle w:val="a4"/>
        <w:tblW w:w="9634" w:type="dxa"/>
        <w:tblLook w:val="04A0" w:firstRow="1" w:lastRow="0" w:firstColumn="1" w:lastColumn="0" w:noHBand="0" w:noVBand="1"/>
      </w:tblPr>
      <w:tblGrid>
        <w:gridCol w:w="426"/>
        <w:gridCol w:w="2409"/>
        <w:gridCol w:w="6799"/>
      </w:tblGrid>
      <w:tr w:rsidR="003A5779" w:rsidRPr="003A5779" w:rsidTr="003A5779">
        <w:tc>
          <w:tcPr>
            <w:tcW w:w="426" w:type="dxa"/>
          </w:tcPr>
          <w:p w:rsidR="003A5779" w:rsidRPr="003A5779" w:rsidRDefault="003A5779" w:rsidP="00CD5BB1">
            <w:pPr>
              <w:ind w:firstLine="720"/>
              <w:jc w:val="center"/>
              <w:rPr>
                <w:rFonts w:ascii="Times New Roman" w:hAnsi="Times New Roman" w:cs="Times New Roman"/>
                <w:lang w:val="en-US"/>
              </w:rPr>
            </w:pPr>
            <w:r w:rsidRPr="003A5779">
              <w:rPr>
                <w:rFonts w:ascii="Times New Roman" w:hAnsi="Times New Roman" w:cs="Times New Roman"/>
              </w:rPr>
              <w:t>№</w:t>
            </w:r>
          </w:p>
        </w:tc>
        <w:tc>
          <w:tcPr>
            <w:tcW w:w="2409" w:type="dxa"/>
          </w:tcPr>
          <w:p w:rsidR="003A5779" w:rsidRPr="003A5779" w:rsidRDefault="003A5779" w:rsidP="00CD5BB1">
            <w:pPr>
              <w:ind w:firstLine="720"/>
              <w:jc w:val="center"/>
              <w:rPr>
                <w:rFonts w:ascii="Times New Roman" w:hAnsi="Times New Roman" w:cs="Times New Roman"/>
              </w:rPr>
            </w:pPr>
            <w:r w:rsidRPr="003A5779">
              <w:rPr>
                <w:rFonts w:ascii="Times New Roman" w:hAnsi="Times New Roman" w:cs="Times New Roman"/>
              </w:rPr>
              <w:t>Название</w:t>
            </w:r>
          </w:p>
        </w:tc>
        <w:tc>
          <w:tcPr>
            <w:tcW w:w="6799" w:type="dxa"/>
          </w:tcPr>
          <w:p w:rsidR="003A5779" w:rsidRPr="003A5779" w:rsidRDefault="003A5779" w:rsidP="00CD5BB1">
            <w:pPr>
              <w:ind w:firstLine="720"/>
              <w:jc w:val="center"/>
              <w:rPr>
                <w:rFonts w:ascii="Times New Roman" w:hAnsi="Times New Roman" w:cs="Times New Roman"/>
              </w:rPr>
            </w:pPr>
            <w:r w:rsidRPr="003A5779">
              <w:rPr>
                <w:rFonts w:ascii="Times New Roman" w:hAnsi="Times New Roman" w:cs="Times New Roman"/>
              </w:rPr>
              <w:t>Описание</w:t>
            </w:r>
          </w:p>
        </w:tc>
      </w:tr>
      <w:tr w:rsidR="003A5779" w:rsidRPr="003A5779" w:rsidTr="003A5779">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1</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CPU 1R(M)-4RS485</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 xml:space="preserve">Главный блок, к которому через 4 интерфейса </w:t>
            </w:r>
            <w:r w:rsidRPr="003A5779">
              <w:rPr>
                <w:rFonts w:ascii="Times New Roman" w:hAnsi="Times New Roman" w:cs="Times New Roman"/>
                <w:lang w:val="en-US"/>
              </w:rPr>
              <w:t>RS</w:t>
            </w:r>
            <w:r w:rsidRPr="003A5779">
              <w:rPr>
                <w:rFonts w:ascii="Times New Roman" w:hAnsi="Times New Roman" w:cs="Times New Roman"/>
              </w:rPr>
              <w:t xml:space="preserve">485 подключаются все остальные блоки системы управления. Осуществляет прием команд управления и передачу данных о состоянии машины с помощью радиомодема большой мощности </w:t>
            </w:r>
            <w:r w:rsidRPr="003A5779">
              <w:rPr>
                <w:rFonts w:ascii="Times New Roman" w:hAnsi="Times New Roman" w:cs="Times New Roman"/>
                <w:lang w:val="en-US"/>
              </w:rPr>
              <w:t>MBee</w:t>
            </w:r>
            <w:r w:rsidRPr="003A5779">
              <w:rPr>
                <w:rFonts w:ascii="Times New Roman" w:hAnsi="Times New Roman" w:cs="Times New Roman"/>
              </w:rPr>
              <w:t xml:space="preserve">868-2.0 на пульт дистанционного управления. </w:t>
            </w:r>
          </w:p>
        </w:tc>
      </w:tr>
      <w:tr w:rsidR="003A5779" w:rsidRPr="003A5779" w:rsidTr="003A5779">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2</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12PDO (0x2000)</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Блок управления силовой нагрузкой. Обеспечивает дискретное управление нагрузкой до 12 независимых каналов.</w:t>
            </w:r>
          </w:p>
        </w:tc>
      </w:tr>
      <w:tr w:rsidR="003A5779" w:rsidRPr="003A5779" w:rsidTr="003A5779">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3</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4PAO (0x3000)</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Блок управления пропорциональной нагрузкой. Имеет 4 независимых канала для широтно-импульсной модуляции..</w:t>
            </w:r>
          </w:p>
        </w:tc>
      </w:tr>
      <w:tr w:rsidR="003A5779" w:rsidRPr="003A5779" w:rsidTr="003A5779">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4</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8RELE (0x2200)</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 xml:space="preserve">Блок управления силовыми реле. 8 независимых реле. </w:t>
            </w:r>
          </w:p>
        </w:tc>
      </w:tr>
      <w:tr w:rsidR="003A5779" w:rsidRPr="003A5779" w:rsidTr="003A5779">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5</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8PDO4AI (0x9100)</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Блок управления смешанной нагрузкой. Обеспечивает дискретное управление нагрузкой до 8 независимых каналов. Блок имеет 4 независимых аналоговых входа.</w:t>
            </w:r>
          </w:p>
        </w:tc>
      </w:tr>
      <w:tr w:rsidR="003A5779" w:rsidRPr="003A5779" w:rsidTr="00CD5BB1">
        <w:trPr>
          <w:trHeight w:val="1022"/>
        </w:trPr>
        <w:tc>
          <w:tcPr>
            <w:tcW w:w="426"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6</w:t>
            </w:r>
          </w:p>
        </w:tc>
        <w:tc>
          <w:tcPr>
            <w:tcW w:w="2409" w:type="dxa"/>
          </w:tcPr>
          <w:p w:rsidR="003A5779" w:rsidRPr="003A5779" w:rsidRDefault="003A5779" w:rsidP="00CD5BB1">
            <w:pPr>
              <w:jc w:val="both"/>
              <w:rPr>
                <w:rFonts w:ascii="Times New Roman" w:hAnsi="Times New Roman" w:cs="Times New Roman"/>
                <w:lang w:val="en-US"/>
              </w:rPr>
            </w:pPr>
            <w:r w:rsidRPr="003A5779">
              <w:rPr>
                <w:rFonts w:ascii="Times New Roman" w:hAnsi="Times New Roman" w:cs="Times New Roman"/>
                <w:lang w:val="en-US"/>
              </w:rPr>
              <w:t>8AI8DI2FDI (0x4000)</w:t>
            </w:r>
          </w:p>
        </w:tc>
        <w:tc>
          <w:tcPr>
            <w:tcW w:w="6799" w:type="dxa"/>
          </w:tcPr>
          <w:p w:rsidR="003A5779" w:rsidRPr="003A5779" w:rsidRDefault="003A5779" w:rsidP="00CD5BB1">
            <w:pPr>
              <w:ind w:firstLine="720"/>
              <w:jc w:val="both"/>
              <w:rPr>
                <w:rFonts w:ascii="Times New Roman" w:hAnsi="Times New Roman" w:cs="Times New Roman"/>
              </w:rPr>
            </w:pPr>
            <w:r w:rsidRPr="003A5779">
              <w:rPr>
                <w:rFonts w:ascii="Times New Roman" w:hAnsi="Times New Roman" w:cs="Times New Roman"/>
              </w:rPr>
              <w:t>Блока контроля входных сигналов. Блок имеет 8 независимых аналоговых входа. 8 независимых дискретных цифровых входов. 2 независимых высокочастотных цифровых входа, оценивающих частоту сигнала на входе.</w:t>
            </w:r>
          </w:p>
        </w:tc>
      </w:tr>
    </w:tbl>
    <w:p w:rsidR="00752F9E" w:rsidRDefault="0056057F"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Собрав систему управления из модулей, необходимо установить форматы передачи данных между всеми элементами системы управления. </w:t>
      </w:r>
      <w:r w:rsidR="00FE088E">
        <w:rPr>
          <w:rFonts w:ascii="Times New Roman" w:hAnsi="Times New Roman" w:cs="Times New Roman"/>
          <w:sz w:val="24"/>
          <w:szCs w:val="24"/>
        </w:rPr>
        <w:t>Рассмотрение протокола передачи данных имеет смысл начать с пакета данных, который содержит команды управления от пульта дистанционного управления, передается по радиоканалу на главный блок управления.</w:t>
      </w:r>
    </w:p>
    <w:p w:rsidR="00752F9E" w:rsidRDefault="00752F9E"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Радиоканал между пультом дистанционного управления и главным блоком системы управления </w:t>
      </w:r>
      <w:r>
        <w:rPr>
          <w:rFonts w:ascii="Times New Roman" w:hAnsi="Times New Roman" w:cs="Times New Roman"/>
          <w:sz w:val="24"/>
          <w:szCs w:val="24"/>
          <w:lang w:val="en-US"/>
        </w:rPr>
        <w:t>CPU</w:t>
      </w:r>
      <w:r w:rsidRPr="00752F9E">
        <w:rPr>
          <w:rFonts w:ascii="Times New Roman" w:hAnsi="Times New Roman" w:cs="Times New Roman"/>
          <w:sz w:val="24"/>
          <w:szCs w:val="24"/>
        </w:rPr>
        <w:t xml:space="preserve"> 1</w:t>
      </w:r>
      <w:r>
        <w:rPr>
          <w:rFonts w:ascii="Times New Roman" w:hAnsi="Times New Roman" w:cs="Times New Roman"/>
          <w:sz w:val="24"/>
          <w:szCs w:val="24"/>
          <w:lang w:val="en-US"/>
        </w:rPr>
        <w:t>R</w:t>
      </w:r>
      <w:r w:rsidRPr="00752F9E">
        <w:rPr>
          <w:rFonts w:ascii="Times New Roman" w:hAnsi="Times New Roman" w:cs="Times New Roman"/>
          <w:sz w:val="24"/>
          <w:szCs w:val="24"/>
        </w:rPr>
        <w:t>(</w:t>
      </w:r>
      <w:r>
        <w:rPr>
          <w:rFonts w:ascii="Times New Roman" w:hAnsi="Times New Roman" w:cs="Times New Roman"/>
          <w:sz w:val="24"/>
          <w:szCs w:val="24"/>
          <w:lang w:val="en-US"/>
        </w:rPr>
        <w:t>M</w:t>
      </w:r>
      <w:r w:rsidRPr="00752F9E">
        <w:rPr>
          <w:rFonts w:ascii="Times New Roman" w:hAnsi="Times New Roman" w:cs="Times New Roman"/>
          <w:sz w:val="24"/>
          <w:szCs w:val="24"/>
        </w:rPr>
        <w:t>)-4</w:t>
      </w:r>
      <w:r>
        <w:rPr>
          <w:rFonts w:ascii="Times New Roman" w:hAnsi="Times New Roman" w:cs="Times New Roman"/>
          <w:sz w:val="24"/>
          <w:szCs w:val="24"/>
          <w:lang w:val="en-US"/>
        </w:rPr>
        <w:t>RS</w:t>
      </w:r>
      <w:r w:rsidRPr="00752F9E">
        <w:rPr>
          <w:rFonts w:ascii="Times New Roman" w:hAnsi="Times New Roman" w:cs="Times New Roman"/>
          <w:sz w:val="24"/>
          <w:szCs w:val="24"/>
        </w:rPr>
        <w:t>485</w:t>
      </w:r>
      <w:r>
        <w:rPr>
          <w:rFonts w:ascii="Times New Roman" w:hAnsi="Times New Roman" w:cs="Times New Roman"/>
          <w:sz w:val="24"/>
          <w:szCs w:val="24"/>
        </w:rPr>
        <w:t xml:space="preserve"> с точки зрения микроконтроллеров, установленных на этом оборудовании, представляет собой полнодуплексный </w:t>
      </w:r>
      <w:r>
        <w:rPr>
          <w:rFonts w:ascii="Times New Roman" w:hAnsi="Times New Roman" w:cs="Times New Roman"/>
          <w:sz w:val="24"/>
          <w:szCs w:val="24"/>
          <w:lang w:val="en-US"/>
        </w:rPr>
        <w:t>UART</w:t>
      </w:r>
      <w:r>
        <w:rPr>
          <w:rFonts w:ascii="Times New Roman" w:hAnsi="Times New Roman" w:cs="Times New Roman"/>
          <w:sz w:val="24"/>
          <w:szCs w:val="24"/>
        </w:rPr>
        <w:t>с параметрами 115200-</w:t>
      </w:r>
      <w:r>
        <w:rPr>
          <w:rFonts w:ascii="Times New Roman" w:hAnsi="Times New Roman" w:cs="Times New Roman"/>
          <w:sz w:val="24"/>
          <w:szCs w:val="24"/>
          <w:lang w:val="en-US"/>
        </w:rPr>
        <w:t>N</w:t>
      </w:r>
      <w:r w:rsidRPr="00752F9E">
        <w:rPr>
          <w:rFonts w:ascii="Times New Roman" w:hAnsi="Times New Roman" w:cs="Times New Roman"/>
          <w:sz w:val="24"/>
          <w:szCs w:val="24"/>
        </w:rPr>
        <w:t>-8-1</w:t>
      </w:r>
      <w:r>
        <w:rPr>
          <w:rFonts w:ascii="Times New Roman" w:hAnsi="Times New Roman" w:cs="Times New Roman"/>
          <w:sz w:val="24"/>
          <w:szCs w:val="24"/>
        </w:rPr>
        <w:t xml:space="preserve">. Пульт управления передает пакет данных длиной 26 байт, но в отличие от старой системы управления, не состоящий из данных о нажатии кнопок и отклонений джойстиков, а состоящий из команд с номерами дискретных гидравлических распределителей и другой дискретной нагрузки. Команды передаются позиционным битом. ШИМ сигнал, задаваемый джойстиками пульта дистанционного управления также сводится в этот пакет. После </w:t>
      </w:r>
      <w:r>
        <w:rPr>
          <w:rFonts w:ascii="Times New Roman" w:hAnsi="Times New Roman" w:cs="Times New Roman"/>
          <w:sz w:val="24"/>
          <w:szCs w:val="24"/>
        </w:rPr>
        <w:lastRenderedPageBreak/>
        <w:t xml:space="preserve">формирования пакета происходит формирования контрольной суммы для всех данных в пакете по алгоритму контрольной суммы </w:t>
      </w:r>
      <w:r>
        <w:rPr>
          <w:rFonts w:ascii="Times New Roman" w:hAnsi="Times New Roman" w:cs="Times New Roman"/>
          <w:sz w:val="24"/>
          <w:szCs w:val="24"/>
          <w:lang w:val="en-US"/>
        </w:rPr>
        <w:t>Modbus</w:t>
      </w:r>
      <w:r w:rsidRPr="00752F9E">
        <w:rPr>
          <w:rFonts w:ascii="Times New Roman" w:hAnsi="Times New Roman" w:cs="Times New Roman"/>
          <w:sz w:val="24"/>
          <w:szCs w:val="24"/>
        </w:rPr>
        <w:t>-</w:t>
      </w:r>
      <w:r>
        <w:rPr>
          <w:rFonts w:ascii="Times New Roman" w:hAnsi="Times New Roman" w:cs="Times New Roman"/>
          <w:sz w:val="24"/>
          <w:szCs w:val="24"/>
          <w:lang w:val="en-US"/>
        </w:rPr>
        <w:t>RTU</w:t>
      </w:r>
      <w:r>
        <w:rPr>
          <w:rFonts w:ascii="Times New Roman" w:hAnsi="Times New Roman" w:cs="Times New Roman"/>
          <w:sz w:val="24"/>
          <w:szCs w:val="24"/>
        </w:rPr>
        <w:t>.</w:t>
      </w:r>
    </w:p>
    <w:p w:rsidR="00752F9E" w:rsidRDefault="00752F9E"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Гидравлика 8 байт Доп. команды 8 байт. ШИМ 8 байт.</w:t>
      </w:r>
      <w:r>
        <w:rPr>
          <w:rFonts w:ascii="Times New Roman" w:hAnsi="Times New Roman" w:cs="Times New Roman"/>
          <w:sz w:val="24"/>
          <w:szCs w:val="24"/>
          <w:lang w:val="en-US"/>
        </w:rPr>
        <w:t>CRC</w:t>
      </w:r>
      <w:r w:rsidRPr="00752F9E">
        <w:rPr>
          <w:rFonts w:ascii="Times New Roman" w:hAnsi="Times New Roman" w:cs="Times New Roman"/>
          <w:sz w:val="24"/>
          <w:szCs w:val="24"/>
        </w:rPr>
        <w:t>16</w:t>
      </w:r>
    </w:p>
    <w:p w:rsidR="00752F9E" w:rsidRPr="00DE449A" w:rsidRDefault="00752F9E" w:rsidP="00CD5BB1">
      <w:pPr>
        <w:spacing w:line="240" w:lineRule="auto"/>
        <w:ind w:firstLine="720"/>
        <w:jc w:val="both"/>
        <w:rPr>
          <w:rFonts w:ascii="Times New Roman" w:hAnsi="Times New Roman" w:cs="Times New Roman"/>
          <w:sz w:val="24"/>
          <w:szCs w:val="24"/>
        </w:rPr>
      </w:pPr>
      <w:r w:rsidRPr="00DE449A">
        <w:rPr>
          <w:rFonts w:ascii="Times New Roman" w:hAnsi="Times New Roman" w:cs="Times New Roman"/>
          <w:sz w:val="24"/>
          <w:szCs w:val="24"/>
        </w:rPr>
        <w:t>|___________________|________________________|____________________|_______|</w:t>
      </w:r>
    </w:p>
    <w:p w:rsidR="00015B3A" w:rsidRDefault="00015B3A"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ответ на данный пакет </w:t>
      </w:r>
      <w:r w:rsidR="00DE449A">
        <w:rPr>
          <w:rFonts w:ascii="Times New Roman" w:hAnsi="Times New Roman" w:cs="Times New Roman"/>
          <w:sz w:val="24"/>
          <w:szCs w:val="24"/>
        </w:rPr>
        <w:t>от пульта дистанционного управления главный блок системы управления передает пакеты с данными от каждого из блоков системы управления по очереди. Таким образом пакет команд всегда имеет один и тот же формат, а меняется лишь пакет с данными от главного блока к пульту дистанционного управления.</w:t>
      </w:r>
    </w:p>
    <w:p w:rsidR="009713E1" w:rsidRPr="000E4505" w:rsidRDefault="00C67F45" w:rsidP="00CD5BB1">
      <w:pPr>
        <w:spacing w:line="240" w:lineRule="auto"/>
        <w:ind w:firstLine="720"/>
        <w:jc w:val="both"/>
        <w:rPr>
          <w:rFonts w:cstheme="minorHAnsi"/>
          <w:sz w:val="24"/>
          <w:szCs w:val="24"/>
        </w:rPr>
      </w:pPr>
      <w:r>
        <w:rPr>
          <w:rFonts w:ascii="Times New Roman" w:hAnsi="Times New Roman" w:cs="Times New Roman"/>
          <w:sz w:val="24"/>
          <w:szCs w:val="24"/>
        </w:rPr>
        <w:t xml:space="preserve">Получив пакет команд, главный блок системы управления сопоставляет принятые данные с таблицами команд и формирует пакеты для передачи к остальным блокам управления. </w:t>
      </w:r>
    </w:p>
    <w:p w:rsidR="009713E1" w:rsidRDefault="009713E1" w:rsidP="00CD5BB1">
      <w:pPr>
        <w:pStyle w:val="a3"/>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Пакеты данных, которые передаются от главного блока к остальным блокам системы управления и наоборот также имеют установленный формат, описанный в таблице ниже. При наличии на одной линии более чем одного однотипного блока адрес блока задается с помощью младшего байта в поле «адрес».</w:t>
      </w:r>
    </w:p>
    <w:p w:rsidR="00E12D7E" w:rsidRPr="00E12D7E" w:rsidRDefault="00E12D7E" w:rsidP="00CD5BB1">
      <w:pPr>
        <w:pStyle w:val="a5"/>
        <w:ind w:firstLine="720"/>
        <w:jc w:val="both"/>
        <w:rPr>
          <w:rFonts w:ascii="Times New Roman" w:hAnsi="Times New Roman" w:cs="Times New Roman"/>
          <w:sz w:val="24"/>
          <w:szCs w:val="24"/>
        </w:rPr>
      </w:pPr>
      <w:r w:rsidRPr="00E12D7E">
        <w:rPr>
          <w:rFonts w:ascii="Times New Roman" w:hAnsi="Times New Roman" w:cs="Times New Roman"/>
          <w:sz w:val="24"/>
          <w:szCs w:val="24"/>
        </w:rPr>
        <w:t>Высокопроизводительные робототехнические комплексы, как объекты управления, требуют вдумчивого и основательного подхода при разработке систем управления. Необходимо учитывать большое количество факторов, в том числе и энергоэффективность исполнительных элементов робота. Особенно актуален вопрос энергоэффективности для автономных робототехнических комплексов.</w:t>
      </w:r>
    </w:p>
    <w:p w:rsidR="00E12D7E" w:rsidRDefault="00E12D7E" w:rsidP="00CD5BB1">
      <w:pPr>
        <w:pStyle w:val="a5"/>
        <w:ind w:firstLine="720"/>
        <w:jc w:val="both"/>
        <w:rPr>
          <w:rFonts w:ascii="Times New Roman" w:hAnsi="Times New Roman" w:cs="Times New Roman"/>
          <w:sz w:val="24"/>
          <w:szCs w:val="24"/>
        </w:rPr>
      </w:pPr>
      <w:r w:rsidRPr="00E12D7E">
        <w:rPr>
          <w:rFonts w:ascii="Times New Roman" w:hAnsi="Times New Roman" w:cs="Times New Roman"/>
          <w:sz w:val="24"/>
          <w:szCs w:val="24"/>
        </w:rPr>
        <w:t xml:space="preserve">Энергоэффективность — это в первую очередь рациональное использование доступных ресурсов. Чтобы система управления РТК стала энергоэффективной и при этом не снижала производительность исполнительных органов робота, необходимо производить прогнозирование энергопотребления в процессе функционирования и вносить коррективы в управляющие сигналы. </w:t>
      </w:r>
    </w:p>
    <w:p w:rsidR="00316E5E" w:rsidRDefault="00316E5E"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Для решаемой задачи по разработке системы управления одним из приоритетных вопрос – это обеспечение бесперебойной и энергоэффективной работы машины в течение 12 часовой рабочей смены. В первом приближении это вполне достижимый показатель, но лишь при функционировании РТС Р-300 в слабонагруженных режимах. Следовательно робот необходимо оснастить регулятором мощности. Из-за особенностей эксплуатации регулятор должен учитывать большое количество различных параметров: текущий режим работы, характеристики применяемого оборудования и т.д., в том числе и стиль управления оператора.</w:t>
      </w:r>
    </w:p>
    <w:p w:rsidR="00316E5E" w:rsidRDefault="00316E5E" w:rsidP="00CD5B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Исходя из этого была предложена и проработана идея синтеза регулятора мощности на основе 3</w:t>
      </w:r>
      <w:r>
        <w:rPr>
          <w:rFonts w:ascii="Times New Roman" w:hAnsi="Times New Roman" w:cs="Times New Roman"/>
          <w:sz w:val="24"/>
          <w:szCs w:val="24"/>
          <w:lang w:val="en-US"/>
        </w:rPr>
        <w:t>D</w:t>
      </w:r>
      <w:r>
        <w:rPr>
          <w:rFonts w:ascii="Times New Roman" w:hAnsi="Times New Roman" w:cs="Times New Roman"/>
          <w:sz w:val="24"/>
          <w:szCs w:val="24"/>
        </w:rPr>
        <w:t xml:space="preserve">нейронной сети. На входной слой нейронной сети, представляющий собой полноценную нейронную сеть подаются параметры со всех датчиков машины, а также информация о типе применяемого оборудования, а уже нейроконтроллер контролирует </w:t>
      </w:r>
      <w:r w:rsidR="000E4505">
        <w:rPr>
          <w:rFonts w:ascii="Times New Roman" w:hAnsi="Times New Roman" w:cs="Times New Roman"/>
          <w:sz w:val="24"/>
          <w:szCs w:val="24"/>
        </w:rPr>
        <w:t>мощность, выдаваемую силовой установкой.</w:t>
      </w:r>
    </w:p>
    <w:p w:rsidR="00E12D7E" w:rsidRPr="00C85898" w:rsidRDefault="00E12D7E" w:rsidP="00CD5BB1">
      <w:pPr>
        <w:pStyle w:val="a5"/>
        <w:ind w:firstLine="720"/>
        <w:jc w:val="both"/>
        <w:rPr>
          <w:rFonts w:ascii="Times New Roman" w:hAnsi="Times New Roman" w:cs="Times New Roman"/>
          <w:sz w:val="24"/>
          <w:szCs w:val="24"/>
        </w:rPr>
      </w:pPr>
      <w:r w:rsidRPr="00C85898">
        <w:rPr>
          <w:rFonts w:ascii="Times New Roman" w:hAnsi="Times New Roman" w:cs="Times New Roman"/>
          <w:sz w:val="24"/>
          <w:szCs w:val="24"/>
        </w:rPr>
        <w:t xml:space="preserve">Входные сигналы проходят через нейронные сети регулятора мощности, где получают соответствующие веса, на которые будут умножены и переданы в обобщающую нейронную сеть. Где мы получим взвешенную сумму коэффициентов энергоэффективности, с которыми и дальше будет работать нейронная сеть этого слоя. </w:t>
      </w:r>
    </w:p>
    <w:p w:rsidR="00E12D7E" w:rsidRPr="00C85898" w:rsidRDefault="003C60AE" w:rsidP="00CD5BB1">
      <w:pPr>
        <w:pStyle w:val="a5"/>
        <w:ind w:firstLine="72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oMath>
      </m:oMathPara>
    </w:p>
    <w:p w:rsidR="00E12D7E" w:rsidRPr="00C85898" w:rsidRDefault="00E12D7E" w:rsidP="00CD5BB1">
      <w:pPr>
        <w:pStyle w:val="a5"/>
        <w:ind w:firstLine="720"/>
        <w:jc w:val="both"/>
        <w:rPr>
          <w:rFonts w:ascii="Times New Roman" w:hAnsi="Times New Roman" w:cs="Times New Roman"/>
          <w:sz w:val="24"/>
          <w:szCs w:val="24"/>
        </w:rPr>
      </w:pPr>
      <w:r w:rsidRPr="00C85898">
        <w:rPr>
          <w:rFonts w:ascii="Times New Roman" w:hAnsi="Times New Roman" w:cs="Times New Roman"/>
          <w:sz w:val="24"/>
          <w:szCs w:val="24"/>
        </w:rPr>
        <w:t xml:space="preserve">Введение дополнительных слоев нейронных сетей в систему регулятора мощности позволит расширить функциональные возможности системы управления и откроет новые пути к увеличению энергоэффективности. Например, внедрение технического зрения и </w:t>
      </w:r>
      <w:r w:rsidRPr="00C85898">
        <w:rPr>
          <w:rFonts w:ascii="Times New Roman" w:hAnsi="Times New Roman" w:cs="Times New Roman"/>
          <w:sz w:val="24"/>
          <w:szCs w:val="24"/>
        </w:rPr>
        <w:lastRenderedPageBreak/>
        <w:t>нейронной сети фассетного типа даст возможность РТК перемещать в пространстве исполнительные механизмы наиболее рациональным и безопасным маршрутом.</w:t>
      </w:r>
    </w:p>
    <w:p w:rsidR="00E12D7E" w:rsidRPr="00C85898" w:rsidRDefault="00E12D7E" w:rsidP="00CD5BB1">
      <w:pPr>
        <w:pStyle w:val="a5"/>
        <w:ind w:firstLine="720"/>
        <w:jc w:val="both"/>
        <w:rPr>
          <w:rFonts w:ascii="Times New Roman" w:hAnsi="Times New Roman" w:cs="Times New Roman"/>
          <w:iCs/>
          <w:sz w:val="24"/>
          <w:szCs w:val="24"/>
        </w:rPr>
      </w:pPr>
      <w:r w:rsidRPr="00C85898">
        <w:rPr>
          <w:rFonts w:ascii="Times New Roman" w:eastAsiaTheme="minorEastAsia" w:hAnsi="Times New Roman" w:cs="Times New Roman"/>
          <w:sz w:val="24"/>
          <w:szCs w:val="24"/>
        </w:rPr>
        <w:t xml:space="preserve">Таким образом мы можем оценить и прогнозировать энергопотребление РТК и вносить поправки в управляющие сигналы для исполнительных механизмов. </w:t>
      </w:r>
    </w:p>
    <w:p w:rsidR="00E12D7E" w:rsidRDefault="005F039A" w:rsidP="00CD5BB1">
      <w:pPr>
        <w:pStyle w:val="a5"/>
        <w:ind w:firstLine="720"/>
        <w:jc w:val="center"/>
      </w:pPr>
      <w:r>
        <w:object w:dxaOrig="9976" w:dyaOrig="7006">
          <v:shape id="_x0000_i1026" type="#_x0000_t75" style="width:457.5pt;height:320.25pt" o:ole="">
            <v:imagedata r:id="rId8" o:title=""/>
          </v:shape>
          <o:OLEObject Type="Embed" ProgID="Visio.Drawing.15" ShapeID="_x0000_i1026" DrawAspect="Content" ObjectID="_1668246611" r:id="rId9"/>
        </w:object>
      </w:r>
    </w:p>
    <w:p w:rsidR="00E12D7E" w:rsidRPr="00C57BBA" w:rsidRDefault="00E12D7E" w:rsidP="00CD5BB1">
      <w:pPr>
        <w:pStyle w:val="a5"/>
        <w:ind w:firstLine="720"/>
        <w:jc w:val="center"/>
        <w:rPr>
          <w:rFonts w:ascii="Times New Roman" w:hAnsi="Times New Roman" w:cs="Times New Roman"/>
          <w:sz w:val="24"/>
          <w:szCs w:val="24"/>
        </w:rPr>
      </w:pPr>
      <w:r>
        <w:rPr>
          <w:rFonts w:ascii="Times New Roman" w:hAnsi="Times New Roman" w:cs="Times New Roman"/>
          <w:sz w:val="24"/>
          <w:szCs w:val="24"/>
        </w:rPr>
        <w:t xml:space="preserve">Рис. </w:t>
      </w:r>
      <w:r w:rsidR="002A7A1F">
        <w:rPr>
          <w:rFonts w:ascii="Times New Roman" w:hAnsi="Times New Roman" w:cs="Times New Roman"/>
          <w:sz w:val="24"/>
          <w:szCs w:val="24"/>
        </w:rPr>
        <w:t>2</w:t>
      </w:r>
      <w:r>
        <w:rPr>
          <w:rFonts w:ascii="Times New Roman" w:hAnsi="Times New Roman" w:cs="Times New Roman"/>
          <w:sz w:val="24"/>
          <w:szCs w:val="24"/>
        </w:rPr>
        <w:t xml:space="preserve"> Обобщенная структурная схема 3</w:t>
      </w:r>
      <w:r>
        <w:rPr>
          <w:rFonts w:ascii="Times New Roman" w:hAnsi="Times New Roman" w:cs="Times New Roman"/>
          <w:sz w:val="24"/>
          <w:szCs w:val="24"/>
          <w:lang w:val="en-US"/>
        </w:rPr>
        <w:t>D</w:t>
      </w:r>
      <w:r>
        <w:rPr>
          <w:rFonts w:ascii="Times New Roman" w:hAnsi="Times New Roman" w:cs="Times New Roman"/>
          <w:sz w:val="24"/>
          <w:szCs w:val="24"/>
        </w:rPr>
        <w:t xml:space="preserve"> нейронной сети регулятора мощности РТК</w:t>
      </w:r>
    </w:p>
    <w:p w:rsidR="001C5942" w:rsidRDefault="001C5942" w:rsidP="00CD5BB1">
      <w:pPr>
        <w:spacing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986432" cy="2103120"/>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7819" cy="2116358"/>
                    </a:xfrm>
                    <a:prstGeom prst="rect">
                      <a:avLst/>
                    </a:prstGeom>
                    <a:noFill/>
                    <a:ln>
                      <a:noFill/>
                    </a:ln>
                  </pic:spPr>
                </pic:pic>
              </a:graphicData>
            </a:graphic>
          </wp:inline>
        </w:drawing>
      </w:r>
    </w:p>
    <w:p w:rsidR="001C5942" w:rsidRPr="00E12D7E" w:rsidRDefault="00E12D7E" w:rsidP="00CD5BB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Рис.</w:t>
      </w:r>
      <w:r w:rsidR="002A7A1F">
        <w:rPr>
          <w:rFonts w:ascii="Times New Roman" w:hAnsi="Times New Roman" w:cs="Times New Roman"/>
          <w:sz w:val="24"/>
          <w:szCs w:val="24"/>
        </w:rPr>
        <w:t>3</w:t>
      </w:r>
      <w:r>
        <w:rPr>
          <w:rFonts w:ascii="Times New Roman" w:hAnsi="Times New Roman" w:cs="Times New Roman"/>
          <w:sz w:val="24"/>
          <w:szCs w:val="24"/>
        </w:rPr>
        <w:t xml:space="preserve"> Структурная схема включения 3</w:t>
      </w:r>
      <w:r>
        <w:rPr>
          <w:rFonts w:ascii="Times New Roman" w:hAnsi="Times New Roman" w:cs="Times New Roman"/>
          <w:sz w:val="24"/>
          <w:szCs w:val="24"/>
          <w:lang w:val="en-US"/>
        </w:rPr>
        <w:t>D</w:t>
      </w:r>
      <w:r>
        <w:rPr>
          <w:rFonts w:ascii="Times New Roman" w:hAnsi="Times New Roman" w:cs="Times New Roman"/>
          <w:sz w:val="24"/>
          <w:szCs w:val="24"/>
        </w:rPr>
        <w:t>нейроконтроллера регулятора мощности в систему управления</w:t>
      </w:r>
    </w:p>
    <w:p w:rsidR="00530809" w:rsidRDefault="004B4A7D" w:rsidP="00CD5BB1">
      <w:pPr>
        <w:pStyle w:val="a3"/>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Мы рассмотрели общий принцип построения новой системы управления, блоки из которых она строится и разработали протокол обмена данными внутри системы. </w:t>
      </w:r>
      <w:r w:rsidR="003E13B9">
        <w:rPr>
          <w:rFonts w:ascii="Times New Roman" w:hAnsi="Times New Roman" w:cs="Times New Roman"/>
          <w:sz w:val="24"/>
          <w:szCs w:val="24"/>
        </w:rPr>
        <w:t>Имея все эти данные можно сформировать новую структурную схему системы управления РОИН РТС Р-300/04.</w:t>
      </w:r>
    </w:p>
    <w:p w:rsidR="00B702DD" w:rsidRDefault="00721E5A" w:rsidP="00CD5BB1">
      <w:pPr>
        <w:spacing w:line="240" w:lineRule="auto"/>
        <w:ind w:firstLine="720"/>
        <w:jc w:val="center"/>
      </w:pPr>
      <w:r>
        <w:object w:dxaOrig="12751" w:dyaOrig="8551">
          <v:shape id="_x0000_i1027" type="#_x0000_t75" style="width:467.25pt;height:313.5pt" o:ole="">
            <v:imagedata r:id="rId11" o:title=""/>
          </v:shape>
          <o:OLEObject Type="Embed" ProgID="Visio.Drawing.15" ShapeID="_x0000_i1027" DrawAspect="Content" ObjectID="_1668246612" r:id="rId12"/>
        </w:object>
      </w:r>
    </w:p>
    <w:p w:rsidR="007F6F93" w:rsidRDefault="00FE3632" w:rsidP="00CD5BB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Рис. </w:t>
      </w:r>
      <w:r w:rsidR="002A7A1F">
        <w:rPr>
          <w:rFonts w:ascii="Times New Roman" w:hAnsi="Times New Roman" w:cs="Times New Roman"/>
          <w:sz w:val="24"/>
          <w:szCs w:val="24"/>
        </w:rPr>
        <w:t>4</w:t>
      </w:r>
      <w:r>
        <w:rPr>
          <w:rFonts w:ascii="Times New Roman" w:hAnsi="Times New Roman" w:cs="Times New Roman"/>
          <w:sz w:val="24"/>
          <w:szCs w:val="24"/>
        </w:rPr>
        <w:t xml:space="preserve"> Структурная схема новой системы управления</w:t>
      </w:r>
    </w:p>
    <w:p w:rsidR="0096236A" w:rsidRDefault="00222BF2" w:rsidP="00CD5BB1">
      <w:pPr>
        <w:pStyle w:val="a3"/>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Модернизированная</w:t>
      </w:r>
      <w:r w:rsidR="0096236A">
        <w:rPr>
          <w:rFonts w:ascii="Times New Roman" w:hAnsi="Times New Roman" w:cs="Times New Roman"/>
          <w:sz w:val="24"/>
          <w:szCs w:val="24"/>
        </w:rPr>
        <w:t xml:space="preserve"> система управления была собрана и установлена на серийный РОИН РТС Р-300/04. </w:t>
      </w:r>
      <w:r w:rsidR="006953AA">
        <w:rPr>
          <w:rFonts w:ascii="Times New Roman" w:hAnsi="Times New Roman" w:cs="Times New Roman"/>
          <w:sz w:val="24"/>
          <w:szCs w:val="24"/>
        </w:rPr>
        <w:t>После монтажа и подключения новой системы управления был проведен полный перечень приемо-сдаточных мероприятий. Модернизированный робот показал значительно лучшие результаты: наработка на отказ со 100 часов достигла 500 часов. Количество неисправностей по причине сбоев системы управления было сведено к минимуму. Модернизированный РОИН успешно функционирует со всей номенклатурой навесного оборудования выпускаемого компанией АО МГК «Интехрос»</w:t>
      </w:r>
      <w:r w:rsidR="007F6F93">
        <w:rPr>
          <w:rFonts w:ascii="Times New Roman" w:hAnsi="Times New Roman" w:cs="Times New Roman"/>
          <w:sz w:val="24"/>
          <w:szCs w:val="24"/>
        </w:rPr>
        <w:t xml:space="preserve">. </w:t>
      </w:r>
      <w:r w:rsidR="00AE184F">
        <w:rPr>
          <w:rFonts w:ascii="Times New Roman" w:hAnsi="Times New Roman" w:cs="Times New Roman"/>
          <w:sz w:val="24"/>
          <w:szCs w:val="24"/>
        </w:rPr>
        <w:t>Робот используется компанией УГМК</w:t>
      </w:r>
      <w:r w:rsidR="00AE184F" w:rsidRPr="00AE184F">
        <w:rPr>
          <w:rFonts w:ascii="Times New Roman" w:hAnsi="Times New Roman" w:cs="Times New Roman"/>
          <w:sz w:val="24"/>
          <w:szCs w:val="24"/>
        </w:rPr>
        <w:t xml:space="preserve"> при демонтаже на горловинах конвертеров настылей, которые образуются при конвертировании медных штейнов, а также при демонтаже огнеупорной кладки металлургических агрегатов</w:t>
      </w:r>
      <w:r w:rsidR="00AE184F">
        <w:rPr>
          <w:rFonts w:ascii="Times New Roman" w:hAnsi="Times New Roman" w:cs="Times New Roman"/>
          <w:sz w:val="24"/>
          <w:szCs w:val="24"/>
        </w:rPr>
        <w:t>.</w:t>
      </w:r>
      <w:r w:rsidR="00AE184F" w:rsidRPr="00AE184F">
        <w:rPr>
          <w:rFonts w:ascii="Times New Roman" w:hAnsi="Times New Roman" w:cs="Times New Roman"/>
          <w:sz w:val="24"/>
          <w:szCs w:val="24"/>
        </w:rPr>
        <w:t xml:space="preserve"> Раньше эти работы выполнялись с помощью ручной силы и кранового оборудования, а также пневматического ударного инструмента.</w:t>
      </w:r>
    </w:p>
    <w:p w:rsidR="00B1188E" w:rsidRPr="00B1188E" w:rsidRDefault="00B1188E" w:rsidP="00B1188E">
      <w:pPr>
        <w:pStyle w:val="a5"/>
        <w:jc w:val="center"/>
        <w:rPr>
          <w:rFonts w:ascii="Times New Roman" w:hAnsi="Times New Roman" w:cs="Times New Roman"/>
        </w:rPr>
      </w:pPr>
      <w:r w:rsidRPr="00B1188E">
        <w:rPr>
          <w:rFonts w:ascii="Times New Roman" w:hAnsi="Times New Roman" w:cs="Times New Roman"/>
        </w:rPr>
        <w:t>Список литературы</w:t>
      </w:r>
    </w:p>
    <w:p w:rsidR="00B1188E" w:rsidRPr="00B1188E" w:rsidRDefault="00B1188E" w:rsidP="003C60AE">
      <w:pPr>
        <w:numPr>
          <w:ilvl w:val="0"/>
          <w:numId w:val="2"/>
        </w:numPr>
        <w:spacing w:after="0" w:line="240" w:lineRule="auto"/>
        <w:ind w:left="0" w:firstLine="709"/>
        <w:jc w:val="both"/>
        <w:rPr>
          <w:rFonts w:ascii="Times New Roman" w:eastAsia="Times New Roman" w:hAnsi="Times New Roman" w:cs="Times New Roman"/>
          <w:color w:val="000000"/>
          <w:lang w:eastAsia="ja-JP"/>
        </w:rPr>
      </w:pPr>
      <w:r w:rsidRPr="00B1188E">
        <w:rPr>
          <w:rFonts w:ascii="Times New Roman" w:eastAsia="Times New Roman" w:hAnsi="Times New Roman" w:cs="Times New Roman"/>
          <w:color w:val="000000"/>
          <w:lang w:eastAsia="ja-JP"/>
        </w:rPr>
        <w:t>Бочаров В. Ж., Бурковский В. Л. Система нейроуправления на основе 3</w:t>
      </w:r>
      <w:r w:rsidRPr="00B1188E">
        <w:rPr>
          <w:rFonts w:ascii="Times New Roman" w:eastAsia="Times New Roman" w:hAnsi="Times New Roman" w:cs="Times New Roman"/>
          <w:color w:val="000000"/>
          <w:lang w:val="en-US" w:eastAsia="ja-JP"/>
        </w:rPr>
        <w:t>d</w:t>
      </w:r>
      <w:r w:rsidRPr="00B1188E">
        <w:rPr>
          <w:rFonts w:ascii="Times New Roman" w:eastAsia="Times New Roman" w:hAnsi="Times New Roman" w:cs="Times New Roman"/>
          <w:color w:val="000000"/>
          <w:lang w:eastAsia="ja-JP"/>
        </w:rPr>
        <w:t>-сети в условиях робототехнического комплекса специального назначения //Вестник Воронежского государственного технического университета. – 2017. – Т. 13. – №. 3.</w:t>
      </w:r>
    </w:p>
    <w:p w:rsidR="00B1188E" w:rsidRPr="00B1188E" w:rsidRDefault="00B1188E" w:rsidP="003C60AE">
      <w:pPr>
        <w:numPr>
          <w:ilvl w:val="0"/>
          <w:numId w:val="2"/>
        </w:numPr>
        <w:spacing w:after="0" w:line="240" w:lineRule="auto"/>
        <w:ind w:left="0" w:firstLine="709"/>
        <w:jc w:val="both"/>
        <w:rPr>
          <w:rFonts w:ascii="Times New Roman" w:hAnsi="Times New Roman" w:cs="Times New Roman"/>
        </w:rPr>
      </w:pPr>
      <w:r w:rsidRPr="00B1188E">
        <w:rPr>
          <w:rFonts w:ascii="Times New Roman" w:eastAsia="Times New Roman" w:hAnsi="Times New Roman" w:cs="Times New Roman"/>
          <w:color w:val="000000"/>
          <w:lang w:eastAsia="ja-JP"/>
        </w:rPr>
        <w:t>Бочаров В. Ж., Бурковский В. Л. Управление робототехническим комплексом в экстремальных условиях функционирования на основе нечетких нейронных сетей //Вестник Воронежского</w:t>
      </w:r>
      <w:r w:rsidRPr="00B1188E">
        <w:rPr>
          <w:rFonts w:ascii="Times New Roman" w:hAnsi="Times New Roman" w:cs="Times New Roman"/>
        </w:rPr>
        <w:t xml:space="preserve"> государственного технического университета. – 2016. – Т. 12. – №. 6.</w:t>
      </w:r>
    </w:p>
    <w:p w:rsidR="00B1188E" w:rsidRDefault="00B1188E" w:rsidP="003C60AE">
      <w:pPr>
        <w:numPr>
          <w:ilvl w:val="0"/>
          <w:numId w:val="2"/>
        </w:numPr>
        <w:spacing w:after="0" w:line="240" w:lineRule="auto"/>
        <w:ind w:left="0" w:firstLine="709"/>
        <w:jc w:val="both"/>
        <w:rPr>
          <w:rFonts w:ascii="Times New Roman" w:eastAsia="Times New Roman" w:hAnsi="Times New Roman" w:cs="Times New Roman"/>
          <w:color w:val="000000"/>
          <w:lang w:val="en-US" w:eastAsia="ja-JP"/>
        </w:rPr>
      </w:pPr>
      <w:r w:rsidRPr="00B1188E">
        <w:rPr>
          <w:rFonts w:ascii="Times New Roman" w:eastAsia="Times New Roman" w:hAnsi="Times New Roman" w:cs="Times New Roman"/>
          <w:color w:val="000000"/>
          <w:lang w:val="en-US" w:eastAsia="ja-JP"/>
        </w:rPr>
        <w:t xml:space="preserve">Bocharov V. et al. Analysis of Resource Availability of Production Enterprise Based on Fuzzy Neural Network //Proceedings of 15th International Conference on Electromechanics and Robotics" Zavalishin's Readings". – Springer, Singapore, 2020. – </w:t>
      </w:r>
      <w:r w:rsidRPr="00B1188E">
        <w:rPr>
          <w:rFonts w:ascii="Times New Roman" w:eastAsia="Times New Roman" w:hAnsi="Times New Roman" w:cs="Times New Roman"/>
          <w:color w:val="000000"/>
          <w:lang w:eastAsia="ja-JP"/>
        </w:rPr>
        <w:t>С</w:t>
      </w:r>
      <w:r w:rsidRPr="00B1188E">
        <w:rPr>
          <w:rFonts w:ascii="Times New Roman" w:eastAsia="Times New Roman" w:hAnsi="Times New Roman" w:cs="Times New Roman"/>
          <w:color w:val="000000"/>
          <w:lang w:val="en-US" w:eastAsia="ja-JP"/>
        </w:rPr>
        <w:t>. 459-467.</w:t>
      </w:r>
    </w:p>
    <w:p w:rsidR="006245AB" w:rsidRDefault="006245AB" w:rsidP="006245AB">
      <w:pPr>
        <w:spacing w:after="0" w:line="240" w:lineRule="auto"/>
        <w:jc w:val="both"/>
        <w:rPr>
          <w:rFonts w:ascii="Times New Roman" w:eastAsia="Times New Roman" w:hAnsi="Times New Roman" w:cs="Times New Roman"/>
          <w:color w:val="000000"/>
          <w:lang w:val="en-US" w:eastAsia="ja-JP"/>
        </w:rPr>
      </w:pPr>
    </w:p>
    <w:p w:rsidR="006245AB" w:rsidRPr="003C60AE" w:rsidRDefault="006245AB" w:rsidP="006245AB">
      <w:pPr>
        <w:spacing w:after="0" w:line="240" w:lineRule="auto"/>
        <w:jc w:val="both"/>
        <w:rPr>
          <w:rFonts w:ascii="Times New Roman" w:eastAsia="Times New Roman" w:hAnsi="Times New Roman" w:cs="Times New Roman"/>
          <w:lang w:eastAsia="ja-JP"/>
        </w:rPr>
      </w:pPr>
      <w:r w:rsidRPr="00543225">
        <w:rPr>
          <w:rFonts w:ascii="Times New Roman" w:eastAsia="Times New Roman" w:hAnsi="Times New Roman" w:cs="Times New Roman"/>
          <w:b/>
          <w:bCs/>
          <w:color w:val="000000"/>
          <w:lang w:eastAsia="ja-JP"/>
        </w:rPr>
        <w:t>Бочаров Владимир Жанович</w:t>
      </w:r>
      <w:r>
        <w:rPr>
          <w:rFonts w:ascii="Times New Roman" w:eastAsia="Times New Roman" w:hAnsi="Times New Roman" w:cs="Times New Roman"/>
          <w:color w:val="000000"/>
          <w:lang w:eastAsia="ja-JP"/>
        </w:rPr>
        <w:t>,</w:t>
      </w:r>
      <w:r w:rsidR="005602A2">
        <w:rPr>
          <w:rFonts w:ascii="Times New Roman" w:eastAsia="Times New Roman" w:hAnsi="Times New Roman" w:cs="Times New Roman"/>
          <w:color w:val="000000"/>
          <w:lang w:eastAsia="ja-JP"/>
        </w:rPr>
        <w:t xml:space="preserve"> аспирант</w:t>
      </w:r>
      <w:r w:rsidR="00CD3B27">
        <w:rPr>
          <w:rFonts w:ascii="Times New Roman" w:eastAsia="Times New Roman" w:hAnsi="Times New Roman" w:cs="Times New Roman"/>
          <w:color w:val="000000"/>
          <w:lang w:eastAsia="ja-JP"/>
        </w:rPr>
        <w:t xml:space="preserve"> Воронежского государственного технического университета</w:t>
      </w:r>
      <w:r w:rsidR="005602A2">
        <w:rPr>
          <w:rFonts w:ascii="Times New Roman" w:eastAsia="Times New Roman" w:hAnsi="Times New Roman" w:cs="Times New Roman"/>
          <w:color w:val="000000"/>
          <w:lang w:eastAsia="ja-JP"/>
        </w:rPr>
        <w:t>,</w:t>
      </w:r>
      <w:r w:rsidR="00CD3B27">
        <w:rPr>
          <w:rFonts w:ascii="Times New Roman" w:eastAsia="Times New Roman" w:hAnsi="Times New Roman" w:cs="Times New Roman"/>
          <w:color w:val="000000"/>
          <w:lang w:eastAsia="ja-JP"/>
        </w:rPr>
        <w:t xml:space="preserve"> инженер-конструктор</w:t>
      </w:r>
      <w:r>
        <w:rPr>
          <w:rFonts w:ascii="Times New Roman" w:eastAsia="Times New Roman" w:hAnsi="Times New Roman" w:cs="Times New Roman"/>
          <w:color w:val="000000"/>
          <w:lang w:eastAsia="ja-JP"/>
        </w:rPr>
        <w:t xml:space="preserve"> АО МГК «Интехрос», 8950772380</w:t>
      </w:r>
      <w:r w:rsidRPr="003C60AE">
        <w:rPr>
          <w:rFonts w:ascii="Times New Roman" w:eastAsia="Times New Roman" w:hAnsi="Times New Roman" w:cs="Times New Roman"/>
          <w:lang w:eastAsia="ja-JP"/>
        </w:rPr>
        <w:t>4,</w:t>
      </w:r>
      <w:hyperlink r:id="rId13" w:history="1">
        <w:r w:rsidRPr="003C60AE">
          <w:rPr>
            <w:rStyle w:val="a6"/>
            <w:rFonts w:ascii="Times New Roman" w:eastAsia="Times New Roman" w:hAnsi="Times New Roman" w:cs="Times New Roman"/>
            <w:color w:val="auto"/>
            <w:u w:val="none"/>
            <w:lang w:val="en-US" w:eastAsia="ja-JP"/>
          </w:rPr>
          <w:t>dr</w:t>
        </w:r>
        <w:r w:rsidRPr="003C60AE">
          <w:rPr>
            <w:rStyle w:val="a6"/>
            <w:rFonts w:ascii="Times New Roman" w:eastAsia="Times New Roman" w:hAnsi="Times New Roman" w:cs="Times New Roman"/>
            <w:color w:val="auto"/>
            <w:u w:val="none"/>
            <w:lang w:eastAsia="ja-JP"/>
          </w:rPr>
          <w:t>.</w:t>
        </w:r>
        <w:r w:rsidRPr="003C60AE">
          <w:rPr>
            <w:rStyle w:val="a6"/>
            <w:rFonts w:ascii="Times New Roman" w:eastAsia="Times New Roman" w:hAnsi="Times New Roman" w:cs="Times New Roman"/>
            <w:color w:val="auto"/>
            <w:u w:val="none"/>
            <w:lang w:val="en-US" w:eastAsia="ja-JP"/>
          </w:rPr>
          <w:t>bocharoff</w:t>
        </w:r>
        <w:r w:rsidRPr="003C60AE">
          <w:rPr>
            <w:rStyle w:val="a6"/>
            <w:rFonts w:ascii="Times New Roman" w:eastAsia="Times New Roman" w:hAnsi="Times New Roman" w:cs="Times New Roman"/>
            <w:color w:val="auto"/>
            <w:u w:val="none"/>
            <w:lang w:eastAsia="ja-JP"/>
          </w:rPr>
          <w:t>@</w:t>
        </w:r>
        <w:r w:rsidRPr="003C60AE">
          <w:rPr>
            <w:rStyle w:val="a6"/>
            <w:rFonts w:ascii="Times New Roman" w:eastAsia="Times New Roman" w:hAnsi="Times New Roman" w:cs="Times New Roman"/>
            <w:color w:val="auto"/>
            <w:u w:val="none"/>
            <w:lang w:val="en-US" w:eastAsia="ja-JP"/>
          </w:rPr>
          <w:t>yandex</w:t>
        </w:r>
        <w:r w:rsidRPr="003C60AE">
          <w:rPr>
            <w:rStyle w:val="a6"/>
            <w:rFonts w:ascii="Times New Roman" w:eastAsia="Times New Roman" w:hAnsi="Times New Roman" w:cs="Times New Roman"/>
            <w:color w:val="auto"/>
            <w:u w:val="none"/>
            <w:lang w:eastAsia="ja-JP"/>
          </w:rPr>
          <w:t>.</w:t>
        </w:r>
        <w:r w:rsidRPr="003C60AE">
          <w:rPr>
            <w:rStyle w:val="a6"/>
            <w:rFonts w:ascii="Times New Roman" w:eastAsia="Times New Roman" w:hAnsi="Times New Roman" w:cs="Times New Roman"/>
            <w:color w:val="auto"/>
            <w:u w:val="none"/>
            <w:lang w:val="en-US" w:eastAsia="ja-JP"/>
          </w:rPr>
          <w:t>ru</w:t>
        </w:r>
      </w:hyperlink>
    </w:p>
    <w:p w:rsidR="006245AB" w:rsidRPr="003C60AE" w:rsidRDefault="006245AB" w:rsidP="006245AB">
      <w:pPr>
        <w:spacing w:after="0" w:line="240" w:lineRule="auto"/>
        <w:jc w:val="both"/>
        <w:rPr>
          <w:rFonts w:ascii="Times New Roman" w:eastAsia="Times New Roman" w:hAnsi="Times New Roman" w:cs="Times New Roman"/>
          <w:lang w:eastAsia="ja-JP"/>
        </w:rPr>
      </w:pPr>
      <w:r w:rsidRPr="003C60AE">
        <w:rPr>
          <w:rFonts w:ascii="Times New Roman" w:eastAsia="Times New Roman" w:hAnsi="Times New Roman" w:cs="Times New Roman"/>
          <w:b/>
          <w:bCs/>
          <w:lang w:eastAsia="ja-JP"/>
        </w:rPr>
        <w:t xml:space="preserve">Бурковский </w:t>
      </w:r>
      <w:bookmarkStart w:id="0" w:name="_GoBack"/>
      <w:bookmarkEnd w:id="0"/>
      <w:r w:rsidRPr="003C60AE">
        <w:rPr>
          <w:rFonts w:ascii="Times New Roman" w:eastAsia="Times New Roman" w:hAnsi="Times New Roman" w:cs="Times New Roman"/>
          <w:b/>
          <w:bCs/>
          <w:lang w:eastAsia="ja-JP"/>
        </w:rPr>
        <w:t>Виктор Леонидович</w:t>
      </w:r>
      <w:r w:rsidRPr="003C60AE">
        <w:rPr>
          <w:rFonts w:ascii="Times New Roman" w:eastAsia="Times New Roman" w:hAnsi="Times New Roman" w:cs="Times New Roman"/>
          <w:lang w:eastAsia="ja-JP"/>
        </w:rPr>
        <w:t>,</w:t>
      </w:r>
      <w:r w:rsidR="00543225" w:rsidRPr="003C60AE">
        <w:rPr>
          <w:rFonts w:ascii="Times New Roman" w:eastAsia="Times New Roman" w:hAnsi="Times New Roman" w:cs="Times New Roman"/>
          <w:lang w:eastAsia="ja-JP"/>
        </w:rPr>
        <w:t xml:space="preserve"> доктор технических наук, профессор, Воронежский государственный технический университет, </w:t>
      </w:r>
      <w:r w:rsidR="000661D6" w:rsidRPr="003C60AE">
        <w:rPr>
          <w:rFonts w:ascii="Times New Roman" w:eastAsia="Times New Roman" w:hAnsi="Times New Roman" w:cs="Times New Roman"/>
          <w:lang w:eastAsia="ja-JP"/>
        </w:rPr>
        <w:t>заведующий кафедрой электропривода, автоматики и управления в технических системах, 89107383918,</w:t>
      </w:r>
      <w:hyperlink r:id="rId14" w:history="1">
        <w:r w:rsidR="000661D6" w:rsidRPr="003C60AE">
          <w:rPr>
            <w:rStyle w:val="a6"/>
            <w:rFonts w:ascii="Times New Roman" w:eastAsia="Times New Roman" w:hAnsi="Times New Roman" w:cs="Times New Roman"/>
            <w:color w:val="auto"/>
            <w:u w:val="none"/>
            <w:lang w:val="en-US" w:eastAsia="ja-JP"/>
          </w:rPr>
          <w:t>bvl</w:t>
        </w:r>
        <w:r w:rsidR="000661D6" w:rsidRPr="003C60AE">
          <w:rPr>
            <w:rStyle w:val="a6"/>
            <w:rFonts w:ascii="Times New Roman" w:eastAsia="Times New Roman" w:hAnsi="Times New Roman" w:cs="Times New Roman"/>
            <w:color w:val="auto"/>
            <w:u w:val="none"/>
            <w:lang w:eastAsia="ja-JP"/>
          </w:rPr>
          <w:t>@</w:t>
        </w:r>
        <w:r w:rsidR="000661D6" w:rsidRPr="003C60AE">
          <w:rPr>
            <w:rStyle w:val="a6"/>
            <w:rFonts w:ascii="Times New Roman" w:eastAsia="Times New Roman" w:hAnsi="Times New Roman" w:cs="Times New Roman"/>
            <w:color w:val="auto"/>
            <w:u w:val="none"/>
            <w:lang w:val="en-US" w:eastAsia="ja-JP"/>
          </w:rPr>
          <w:t>vorstu</w:t>
        </w:r>
        <w:r w:rsidR="000661D6" w:rsidRPr="003C60AE">
          <w:rPr>
            <w:rStyle w:val="a6"/>
            <w:rFonts w:ascii="Times New Roman" w:eastAsia="Times New Roman" w:hAnsi="Times New Roman" w:cs="Times New Roman"/>
            <w:color w:val="auto"/>
            <w:u w:val="none"/>
            <w:lang w:eastAsia="ja-JP"/>
          </w:rPr>
          <w:t>.</w:t>
        </w:r>
        <w:r w:rsidR="000661D6" w:rsidRPr="003C60AE">
          <w:rPr>
            <w:rStyle w:val="a6"/>
            <w:rFonts w:ascii="Times New Roman" w:eastAsia="Times New Roman" w:hAnsi="Times New Roman" w:cs="Times New Roman"/>
            <w:color w:val="auto"/>
            <w:u w:val="none"/>
            <w:lang w:val="en-US" w:eastAsia="ja-JP"/>
          </w:rPr>
          <w:t>ru</w:t>
        </w:r>
      </w:hyperlink>
    </w:p>
    <w:p w:rsidR="000661D6" w:rsidRDefault="003C60AE" w:rsidP="006245AB">
      <w:pPr>
        <w:spacing w:after="0" w:line="240" w:lineRule="auto"/>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lastRenderedPageBreak/>
        <w:t>__________________________________________________________________________________</w:t>
      </w:r>
    </w:p>
    <w:p w:rsidR="000661D6" w:rsidRDefault="00831B0B" w:rsidP="000661D6">
      <w:pPr>
        <w:spacing w:after="0" w:line="240" w:lineRule="auto"/>
        <w:jc w:val="center"/>
        <w:rPr>
          <w:rFonts w:ascii="Times New Roman" w:eastAsia="Times New Roman" w:hAnsi="Times New Roman" w:cs="Times New Roman"/>
          <w:b/>
          <w:bCs/>
          <w:color w:val="000000"/>
          <w:sz w:val="24"/>
          <w:szCs w:val="24"/>
          <w:lang w:eastAsia="ja-JP"/>
        </w:rPr>
      </w:pPr>
      <w:r w:rsidRPr="00831B0B">
        <w:rPr>
          <w:rFonts w:ascii="Times New Roman" w:eastAsia="Times New Roman" w:hAnsi="Times New Roman" w:cs="Times New Roman"/>
          <w:b/>
          <w:bCs/>
          <w:color w:val="000000"/>
          <w:sz w:val="24"/>
          <w:szCs w:val="24"/>
          <w:lang w:val="en-US" w:eastAsia="ja-JP"/>
        </w:rPr>
        <w:t>MODULAR CONTROL SYSTEM AND 3D NEURAL NETWORK POWER CONTROLLER FOR ROIN RTS R-300/04</w:t>
      </w:r>
    </w:p>
    <w:p w:rsidR="003C60AE" w:rsidRPr="003C60AE" w:rsidRDefault="003C60AE" w:rsidP="000661D6">
      <w:pPr>
        <w:spacing w:after="0" w:line="240" w:lineRule="auto"/>
        <w:jc w:val="center"/>
        <w:rPr>
          <w:rFonts w:ascii="Times New Roman" w:eastAsia="Times New Roman" w:hAnsi="Times New Roman" w:cs="Times New Roman"/>
          <w:b/>
          <w:bCs/>
          <w:color w:val="000000"/>
          <w:sz w:val="24"/>
          <w:szCs w:val="24"/>
          <w:lang w:eastAsia="ja-JP"/>
        </w:rPr>
      </w:pPr>
    </w:p>
    <w:p w:rsidR="000661D6" w:rsidRPr="003C60AE" w:rsidRDefault="000661D6" w:rsidP="000661D6">
      <w:pPr>
        <w:spacing w:after="0" w:line="240" w:lineRule="auto"/>
        <w:jc w:val="right"/>
        <w:rPr>
          <w:rFonts w:ascii="Times New Roman" w:eastAsia="Times New Roman" w:hAnsi="Times New Roman" w:cs="Times New Roman"/>
          <w:b/>
          <w:bCs/>
          <w:iCs/>
          <w:color w:val="000000"/>
          <w:sz w:val="24"/>
          <w:szCs w:val="24"/>
          <w:lang w:val="en-US" w:eastAsia="ja-JP"/>
        </w:rPr>
      </w:pPr>
      <w:r w:rsidRPr="003C60AE">
        <w:rPr>
          <w:rFonts w:ascii="Times New Roman" w:eastAsia="Times New Roman" w:hAnsi="Times New Roman" w:cs="Times New Roman"/>
          <w:b/>
          <w:bCs/>
          <w:iCs/>
          <w:color w:val="000000"/>
          <w:sz w:val="24"/>
          <w:szCs w:val="24"/>
          <w:lang w:val="en-US" w:eastAsia="ja-JP"/>
        </w:rPr>
        <w:t>Bocharov V. Zh., Burkovsky V. L.</w:t>
      </w:r>
    </w:p>
    <w:p w:rsidR="000661D6" w:rsidRPr="003C60AE" w:rsidRDefault="000661D6" w:rsidP="000661D6">
      <w:pPr>
        <w:spacing w:after="0" w:line="240" w:lineRule="auto"/>
        <w:jc w:val="right"/>
        <w:rPr>
          <w:rFonts w:ascii="Times New Roman" w:eastAsia="Times New Roman" w:hAnsi="Times New Roman" w:cs="Times New Roman"/>
          <w:bCs/>
          <w:i/>
          <w:iCs/>
          <w:color w:val="000000"/>
          <w:sz w:val="24"/>
          <w:szCs w:val="24"/>
          <w:lang w:val="en-US" w:eastAsia="ja-JP"/>
        </w:rPr>
      </w:pPr>
      <w:r w:rsidRPr="003C60AE">
        <w:rPr>
          <w:rFonts w:ascii="Times New Roman" w:eastAsia="Times New Roman" w:hAnsi="Times New Roman" w:cs="Times New Roman"/>
          <w:bCs/>
          <w:i/>
          <w:iCs/>
          <w:color w:val="000000"/>
          <w:sz w:val="24"/>
          <w:szCs w:val="24"/>
          <w:lang w:val="en-US" w:eastAsia="ja-JP"/>
        </w:rPr>
        <w:t>Voronezh, Voronezh state technical University, Russian Federation»</w:t>
      </w:r>
    </w:p>
    <w:p w:rsidR="000661D6" w:rsidRPr="000661D6" w:rsidRDefault="000661D6" w:rsidP="000661D6">
      <w:pPr>
        <w:spacing w:after="0" w:line="240" w:lineRule="auto"/>
        <w:jc w:val="both"/>
        <w:rPr>
          <w:rFonts w:ascii="Times New Roman" w:eastAsia="Times New Roman" w:hAnsi="Times New Roman" w:cs="Times New Roman"/>
          <w:color w:val="000000"/>
          <w:lang w:val="en-US" w:eastAsia="ja-JP"/>
        </w:rPr>
      </w:pPr>
    </w:p>
    <w:p w:rsidR="000661D6" w:rsidRPr="00C6498C" w:rsidRDefault="000661D6" w:rsidP="000661D6">
      <w:pPr>
        <w:spacing w:after="0" w:line="240" w:lineRule="auto"/>
        <w:ind w:firstLine="708"/>
        <w:jc w:val="both"/>
        <w:rPr>
          <w:rFonts w:ascii="Times New Roman" w:eastAsia="Times New Roman" w:hAnsi="Times New Roman" w:cs="Times New Roman"/>
          <w:i/>
          <w:iCs/>
          <w:color w:val="000000"/>
          <w:sz w:val="20"/>
          <w:szCs w:val="20"/>
          <w:lang w:val="en-US" w:eastAsia="ja-JP"/>
        </w:rPr>
      </w:pPr>
      <w:r w:rsidRPr="00C6498C">
        <w:rPr>
          <w:rFonts w:ascii="Times New Roman" w:eastAsia="Times New Roman" w:hAnsi="Times New Roman" w:cs="Times New Roman"/>
          <w:i/>
          <w:iCs/>
          <w:color w:val="000000"/>
          <w:sz w:val="20"/>
          <w:szCs w:val="20"/>
          <w:lang w:val="en-US" w:eastAsia="ja-JP"/>
        </w:rPr>
        <w:t>This article discusses the development of a new control system and data exchange Protocol for a robotic complex. The object of control is a remote-controlled robot ROIN RTS R-300/04. The technical specification for the development of this machine sets high requirements for its performance and reliability. The standard ROIN RTS R-300/04 robot control system does not have sufficient fault tolerance. The main disadvantages of the ROIN control system are: the bandwidth of the radio channel, poor noise immunity of the communication line with the chassis control unit, low energy efficiency, and the inability to expand the functionality for using complex hydraulic attachments.</w:t>
      </w:r>
    </w:p>
    <w:p w:rsidR="000661D6" w:rsidRPr="00C6498C" w:rsidRDefault="000661D6" w:rsidP="000661D6">
      <w:pPr>
        <w:spacing w:after="0" w:line="240" w:lineRule="auto"/>
        <w:ind w:firstLine="708"/>
        <w:jc w:val="both"/>
        <w:rPr>
          <w:rFonts w:ascii="Times New Roman" w:eastAsia="Times New Roman" w:hAnsi="Times New Roman" w:cs="Times New Roman"/>
          <w:i/>
          <w:iCs/>
          <w:color w:val="000000"/>
          <w:sz w:val="20"/>
          <w:szCs w:val="20"/>
          <w:lang w:val="en-US" w:eastAsia="ja-JP"/>
        </w:rPr>
      </w:pPr>
      <w:r w:rsidRPr="00C6498C">
        <w:rPr>
          <w:rFonts w:ascii="Times New Roman" w:eastAsia="Times New Roman" w:hAnsi="Times New Roman" w:cs="Times New Roman"/>
          <w:i/>
          <w:iCs/>
          <w:color w:val="000000"/>
          <w:sz w:val="20"/>
          <w:szCs w:val="20"/>
          <w:lang w:val="en-US" w:eastAsia="ja-JP"/>
        </w:rPr>
        <w:t>To solve these tasks, the concept of a modular control system was proposed, according to which the entire control system is divided into functional blocks that provide local control of any robotic equipment, and a power controller based on a 3D neurocontroller was developed. All blocks are connected to a common information and command network. Each block receives a command in a specific format and sends information about its state in response. Thus, complex control tasks are distributed among the blocks, and the main block receives information about the state of each of the robot's subsystems at any time, which greatly facilitates diagnostics and Troubleshooting. To avoid interference when transmitting data between blocks, we use the RS485 interface, as well as build data lines based on twisted pair cables and increase the data transfer rate from 9600 to 115200 baud.</w:t>
      </w:r>
    </w:p>
    <w:p w:rsidR="000661D6" w:rsidRPr="00C6498C" w:rsidRDefault="000661D6" w:rsidP="000661D6">
      <w:pPr>
        <w:spacing w:after="0" w:line="240" w:lineRule="auto"/>
        <w:ind w:firstLine="708"/>
        <w:jc w:val="both"/>
        <w:rPr>
          <w:rFonts w:ascii="Times New Roman" w:eastAsia="Times New Roman" w:hAnsi="Times New Roman" w:cs="Times New Roman"/>
          <w:i/>
          <w:iCs/>
          <w:color w:val="000000"/>
          <w:sz w:val="20"/>
          <w:szCs w:val="20"/>
          <w:lang w:val="en-US" w:eastAsia="ja-JP"/>
        </w:rPr>
      </w:pPr>
      <w:r w:rsidRPr="00C6498C">
        <w:rPr>
          <w:rFonts w:ascii="Times New Roman" w:eastAsia="Times New Roman" w:hAnsi="Times New Roman" w:cs="Times New Roman"/>
          <w:i/>
          <w:iCs/>
          <w:color w:val="000000"/>
          <w:sz w:val="20"/>
          <w:szCs w:val="20"/>
          <w:lang w:val="en-US" w:eastAsia="ja-JP"/>
        </w:rPr>
        <w:t>The developed control system was assembled and installed on the serial ROIN RTS R-300/04 the upgraded robot showed significantly better results: the uptime of the entire system from 100 hours reached 500 hours. The number of failures caused by control system failures was kept to a minimum. The upgraded robot is successfully used by UMMC when dismantling converters and refractory masonry of metallurgical units on the unit necks.</w:t>
      </w:r>
    </w:p>
    <w:p w:rsidR="000661D6" w:rsidRDefault="000661D6" w:rsidP="000661D6">
      <w:pPr>
        <w:spacing w:after="0" w:line="240" w:lineRule="auto"/>
        <w:ind w:firstLine="708"/>
        <w:jc w:val="both"/>
        <w:rPr>
          <w:rFonts w:ascii="Times New Roman" w:eastAsia="Times New Roman" w:hAnsi="Times New Roman" w:cs="Times New Roman"/>
          <w:i/>
          <w:iCs/>
          <w:color w:val="000000"/>
          <w:sz w:val="20"/>
          <w:szCs w:val="20"/>
          <w:lang w:val="en-US" w:eastAsia="ja-JP"/>
        </w:rPr>
      </w:pPr>
      <w:r w:rsidRPr="003C60AE">
        <w:rPr>
          <w:rFonts w:ascii="Times New Roman" w:eastAsia="Times New Roman" w:hAnsi="Times New Roman" w:cs="Times New Roman"/>
          <w:b/>
          <w:i/>
          <w:iCs/>
          <w:color w:val="000000"/>
          <w:sz w:val="20"/>
          <w:szCs w:val="20"/>
          <w:lang w:val="en-US" w:eastAsia="ja-JP"/>
        </w:rPr>
        <w:t>Keywords:</w:t>
      </w:r>
      <w:r w:rsidRPr="00C6498C">
        <w:rPr>
          <w:rFonts w:ascii="Times New Roman" w:eastAsia="Times New Roman" w:hAnsi="Times New Roman" w:cs="Times New Roman"/>
          <w:i/>
          <w:iCs/>
          <w:color w:val="000000"/>
          <w:sz w:val="20"/>
          <w:szCs w:val="20"/>
          <w:lang w:val="en-US" w:eastAsia="ja-JP"/>
        </w:rPr>
        <w:t xml:space="preserve"> control system, power controller, 3D neurocontroller</w:t>
      </w:r>
    </w:p>
    <w:p w:rsidR="00C6498C" w:rsidRDefault="00C6498C" w:rsidP="00C6498C">
      <w:pPr>
        <w:spacing w:after="0" w:line="240" w:lineRule="auto"/>
        <w:ind w:firstLine="708"/>
        <w:jc w:val="center"/>
        <w:rPr>
          <w:rFonts w:ascii="Times New Roman" w:eastAsia="Times New Roman" w:hAnsi="Times New Roman" w:cs="Times New Roman"/>
          <w:color w:val="000000"/>
          <w:lang w:val="en-US" w:eastAsia="ja-JP"/>
        </w:rPr>
      </w:pPr>
    </w:p>
    <w:p w:rsidR="00C6498C" w:rsidRPr="003C60AE" w:rsidRDefault="003C60AE" w:rsidP="00C6498C">
      <w:pPr>
        <w:spacing w:after="0" w:line="240" w:lineRule="auto"/>
        <w:ind w:firstLine="708"/>
        <w:jc w:val="center"/>
        <w:rPr>
          <w:rFonts w:ascii="Times New Roman" w:eastAsia="Times New Roman" w:hAnsi="Times New Roman" w:cs="Times New Roman"/>
          <w:color w:val="000000"/>
          <w:lang w:val="en-US" w:eastAsia="ja-JP"/>
        </w:rPr>
      </w:pPr>
      <w:r>
        <w:rPr>
          <w:rFonts w:ascii="Times New Roman" w:eastAsia="Times New Roman" w:hAnsi="Times New Roman" w:cs="Times New Roman"/>
          <w:color w:val="000000"/>
          <w:lang w:val="en-US" w:eastAsia="ja-JP"/>
        </w:rPr>
        <w:t>Bibliografy</w:t>
      </w:r>
    </w:p>
    <w:p w:rsidR="00C6498C" w:rsidRPr="00C6498C" w:rsidRDefault="00C6498C" w:rsidP="003C60AE">
      <w:pPr>
        <w:spacing w:after="0" w:line="240" w:lineRule="auto"/>
        <w:ind w:firstLine="709"/>
        <w:jc w:val="both"/>
        <w:rPr>
          <w:rFonts w:ascii="Times New Roman" w:eastAsia="Times New Roman" w:hAnsi="Times New Roman" w:cs="Times New Roman"/>
          <w:color w:val="000000"/>
          <w:lang w:val="en-US" w:eastAsia="ja-JP"/>
        </w:rPr>
      </w:pPr>
      <w:r w:rsidRPr="00C6498C">
        <w:rPr>
          <w:rFonts w:ascii="Times New Roman" w:eastAsia="Times New Roman" w:hAnsi="Times New Roman" w:cs="Times New Roman"/>
          <w:color w:val="000000"/>
          <w:lang w:val="en-US" w:eastAsia="ja-JP"/>
        </w:rPr>
        <w:t>1. Bocharov V. Zh., burkovsky V. L. the system of neurocontrol on the basis of a 3d network in the conditions of a special-purpose robotic complex //Bulletin of the Voronezh state technical University. - 2017. - Vol. 13. - no. 3.</w:t>
      </w:r>
    </w:p>
    <w:p w:rsidR="00C6498C" w:rsidRPr="00C6498C" w:rsidRDefault="00C6498C" w:rsidP="003C60AE">
      <w:pPr>
        <w:spacing w:after="0" w:line="240" w:lineRule="auto"/>
        <w:ind w:firstLine="709"/>
        <w:jc w:val="both"/>
        <w:rPr>
          <w:rFonts w:ascii="Times New Roman" w:eastAsia="Times New Roman" w:hAnsi="Times New Roman" w:cs="Times New Roman"/>
          <w:color w:val="000000"/>
          <w:lang w:val="en-US" w:eastAsia="ja-JP"/>
        </w:rPr>
      </w:pPr>
      <w:r w:rsidRPr="00C6498C">
        <w:rPr>
          <w:rFonts w:ascii="Times New Roman" w:eastAsia="Times New Roman" w:hAnsi="Times New Roman" w:cs="Times New Roman"/>
          <w:color w:val="000000"/>
          <w:lang w:val="en-US" w:eastAsia="ja-JP"/>
        </w:rPr>
        <w:t>2. Bocharov V. Zh., burkovsky V. L. Management of a robotic complex in extreme operating conditions based on fuzzy neural networks //Bulletin of the Voronezh state technical University, 2016, Vol. 12, no. 6.</w:t>
      </w:r>
    </w:p>
    <w:p w:rsidR="00C6498C" w:rsidRPr="00C6498C" w:rsidRDefault="00C6498C" w:rsidP="003C60AE">
      <w:pPr>
        <w:spacing w:after="0" w:line="240" w:lineRule="auto"/>
        <w:ind w:firstLine="709"/>
        <w:jc w:val="both"/>
        <w:rPr>
          <w:rFonts w:ascii="Times New Roman" w:eastAsia="Times New Roman" w:hAnsi="Times New Roman" w:cs="Times New Roman"/>
          <w:color w:val="000000"/>
          <w:lang w:val="en-US" w:eastAsia="ja-JP"/>
        </w:rPr>
      </w:pPr>
      <w:r w:rsidRPr="00C6498C">
        <w:rPr>
          <w:rFonts w:ascii="Times New Roman" w:eastAsia="Times New Roman" w:hAnsi="Times New Roman" w:cs="Times New Roman"/>
          <w:color w:val="000000"/>
          <w:lang w:val="en-US" w:eastAsia="ja-JP"/>
        </w:rPr>
        <w:t>3. Bocharov V. et al. Analysis of Resource Availability of Production Enterprise Based on Fuzzy Neural Network / / Proceedings of the 15th International Conference on Electromechanics and Robotics "Zavalishin's Readings". – Springer, Singapore, 2020. - Pp. 459-467.</w:t>
      </w:r>
    </w:p>
    <w:p w:rsidR="00C6498C" w:rsidRPr="00C6498C" w:rsidRDefault="00C6498C" w:rsidP="00C6498C">
      <w:pPr>
        <w:spacing w:after="0" w:line="240" w:lineRule="auto"/>
        <w:jc w:val="both"/>
        <w:rPr>
          <w:rFonts w:ascii="Times New Roman" w:eastAsia="Times New Roman" w:hAnsi="Times New Roman" w:cs="Times New Roman"/>
          <w:i/>
          <w:iCs/>
          <w:color w:val="000000"/>
          <w:sz w:val="20"/>
          <w:szCs w:val="20"/>
          <w:lang w:val="en-US" w:eastAsia="ja-JP"/>
        </w:rPr>
      </w:pPr>
    </w:p>
    <w:p w:rsidR="00C6498C" w:rsidRPr="00CD3B27" w:rsidRDefault="00CD3B27" w:rsidP="00C6498C">
      <w:pPr>
        <w:spacing w:after="0" w:line="240" w:lineRule="auto"/>
        <w:jc w:val="both"/>
        <w:rPr>
          <w:rFonts w:ascii="Times New Roman" w:eastAsia="Times New Roman" w:hAnsi="Times New Roman" w:cs="Times New Roman"/>
          <w:color w:val="000000"/>
          <w:lang w:val="en-US" w:eastAsia="ja-JP"/>
        </w:rPr>
      </w:pPr>
      <w:r w:rsidRPr="00CD3B27">
        <w:rPr>
          <w:rFonts w:ascii="Times New Roman" w:eastAsia="Times New Roman" w:hAnsi="Times New Roman" w:cs="Times New Roman"/>
          <w:b/>
          <w:bCs/>
          <w:color w:val="000000"/>
          <w:lang w:val="en-US" w:eastAsia="ja-JP"/>
        </w:rPr>
        <w:t xml:space="preserve">Vladimir </w:t>
      </w:r>
      <w:r>
        <w:rPr>
          <w:rFonts w:ascii="Times New Roman" w:eastAsia="Times New Roman" w:hAnsi="Times New Roman" w:cs="Times New Roman"/>
          <w:b/>
          <w:bCs/>
          <w:color w:val="000000"/>
          <w:lang w:val="en-US" w:eastAsia="ja-JP"/>
        </w:rPr>
        <w:t>Z</w:t>
      </w:r>
      <w:r w:rsidRPr="00CD3B27">
        <w:rPr>
          <w:rFonts w:ascii="Times New Roman" w:eastAsia="Times New Roman" w:hAnsi="Times New Roman" w:cs="Times New Roman"/>
          <w:b/>
          <w:bCs/>
          <w:color w:val="000000"/>
          <w:lang w:val="en-US" w:eastAsia="ja-JP"/>
        </w:rPr>
        <w:t xml:space="preserve">hanovich Bocharov, </w:t>
      </w:r>
      <w:r w:rsidRPr="00CD3B27">
        <w:rPr>
          <w:rFonts w:ascii="Times New Roman" w:eastAsia="Times New Roman" w:hAnsi="Times New Roman" w:cs="Times New Roman"/>
          <w:color w:val="000000"/>
          <w:lang w:val="en-US" w:eastAsia="ja-JP"/>
        </w:rPr>
        <w:t>postgraduate student of Voronezh state technical University, design engineer of Intechros MGK JSC, 89507723804, dr.bocharoff@yandex.ru</w:t>
      </w:r>
    </w:p>
    <w:p w:rsidR="00C6498C" w:rsidRPr="00C6498C" w:rsidRDefault="00BB0F68" w:rsidP="00C6498C">
      <w:pPr>
        <w:spacing w:after="0" w:line="240" w:lineRule="auto"/>
        <w:jc w:val="both"/>
        <w:rPr>
          <w:rFonts w:ascii="Times New Roman" w:eastAsia="Times New Roman" w:hAnsi="Times New Roman" w:cs="Times New Roman"/>
          <w:color w:val="000000"/>
          <w:lang w:val="en-US" w:eastAsia="ja-JP"/>
        </w:rPr>
      </w:pPr>
      <w:r>
        <w:rPr>
          <w:rFonts w:ascii="Times New Roman" w:eastAsia="Times New Roman" w:hAnsi="Times New Roman" w:cs="Times New Roman"/>
          <w:b/>
          <w:bCs/>
          <w:color w:val="000000"/>
          <w:lang w:val="en-US" w:eastAsia="ja-JP"/>
        </w:rPr>
        <w:t>B</w:t>
      </w:r>
      <w:r w:rsidRPr="00C6498C">
        <w:rPr>
          <w:rFonts w:ascii="Times New Roman" w:eastAsia="Times New Roman" w:hAnsi="Times New Roman" w:cs="Times New Roman"/>
          <w:b/>
          <w:bCs/>
          <w:color w:val="000000"/>
          <w:lang w:val="en-US" w:eastAsia="ja-JP"/>
        </w:rPr>
        <w:t xml:space="preserve">urkovsky </w:t>
      </w:r>
      <w:r w:rsidR="00C6498C" w:rsidRPr="00C6498C">
        <w:rPr>
          <w:rFonts w:ascii="Times New Roman" w:eastAsia="Times New Roman" w:hAnsi="Times New Roman" w:cs="Times New Roman"/>
          <w:b/>
          <w:bCs/>
          <w:color w:val="000000"/>
          <w:lang w:val="en-US" w:eastAsia="ja-JP"/>
        </w:rPr>
        <w:t>Viktor</w:t>
      </w:r>
      <w:r>
        <w:rPr>
          <w:rFonts w:ascii="Times New Roman" w:eastAsia="Times New Roman" w:hAnsi="Times New Roman" w:cs="Times New Roman"/>
          <w:b/>
          <w:bCs/>
          <w:color w:val="000000"/>
          <w:lang w:val="en-US" w:eastAsia="ja-JP"/>
        </w:rPr>
        <w:t xml:space="preserve"> Leonidovich</w:t>
      </w:r>
      <w:r w:rsidR="00C6498C" w:rsidRPr="00C6498C">
        <w:rPr>
          <w:rFonts w:ascii="Times New Roman" w:eastAsia="Times New Roman" w:hAnsi="Times New Roman" w:cs="Times New Roman"/>
          <w:color w:val="000000"/>
          <w:lang w:val="en-US" w:eastAsia="ja-JP"/>
        </w:rPr>
        <w:t>, doctor of technical Sciences, Professor, Voronezh state technical University, head of the Department of electric drive, automation and control in technical systems, 89107383918, bvl@vorstu.ru</w:t>
      </w:r>
    </w:p>
    <w:sectPr w:rsidR="00C6498C" w:rsidRPr="00C6498C" w:rsidSect="001C59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30"/>
    <w:multiLevelType w:val="hybridMultilevel"/>
    <w:tmpl w:val="CBD4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F90C31"/>
    <w:multiLevelType w:val="multilevel"/>
    <w:tmpl w:val="BAF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15335"/>
    <w:multiLevelType w:val="hybridMultilevel"/>
    <w:tmpl w:val="F27C3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07CC3"/>
    <w:rsid w:val="00015B3A"/>
    <w:rsid w:val="00031820"/>
    <w:rsid w:val="00037BDF"/>
    <w:rsid w:val="00055955"/>
    <w:rsid w:val="000661D6"/>
    <w:rsid w:val="000D5EC3"/>
    <w:rsid w:val="000E4505"/>
    <w:rsid w:val="00111ACF"/>
    <w:rsid w:val="0015498E"/>
    <w:rsid w:val="00165E8B"/>
    <w:rsid w:val="00187C1B"/>
    <w:rsid w:val="001B54C6"/>
    <w:rsid w:val="001C5942"/>
    <w:rsid w:val="001D2175"/>
    <w:rsid w:val="00205CF5"/>
    <w:rsid w:val="002158DC"/>
    <w:rsid w:val="00222BF2"/>
    <w:rsid w:val="00242EE2"/>
    <w:rsid w:val="002A7A1F"/>
    <w:rsid w:val="00303180"/>
    <w:rsid w:val="003072B2"/>
    <w:rsid w:val="00316E5E"/>
    <w:rsid w:val="0036499B"/>
    <w:rsid w:val="003933C4"/>
    <w:rsid w:val="003A0D34"/>
    <w:rsid w:val="003A1F0F"/>
    <w:rsid w:val="003A33A3"/>
    <w:rsid w:val="003A5779"/>
    <w:rsid w:val="003B5757"/>
    <w:rsid w:val="003C60AE"/>
    <w:rsid w:val="003E13B9"/>
    <w:rsid w:val="004009BC"/>
    <w:rsid w:val="00406BF4"/>
    <w:rsid w:val="004A4BC5"/>
    <w:rsid w:val="004B26A5"/>
    <w:rsid w:val="004B4A7D"/>
    <w:rsid w:val="004E2A3B"/>
    <w:rsid w:val="004F4A57"/>
    <w:rsid w:val="00530809"/>
    <w:rsid w:val="00543225"/>
    <w:rsid w:val="005602A2"/>
    <w:rsid w:val="0056057F"/>
    <w:rsid w:val="005669AE"/>
    <w:rsid w:val="005F039A"/>
    <w:rsid w:val="005F47B8"/>
    <w:rsid w:val="006245AB"/>
    <w:rsid w:val="00630DFA"/>
    <w:rsid w:val="00632C68"/>
    <w:rsid w:val="00670DED"/>
    <w:rsid w:val="006953AA"/>
    <w:rsid w:val="006A1E7F"/>
    <w:rsid w:val="006C430C"/>
    <w:rsid w:val="006D6BC1"/>
    <w:rsid w:val="006E018A"/>
    <w:rsid w:val="00721E5A"/>
    <w:rsid w:val="00734C1A"/>
    <w:rsid w:val="007430EF"/>
    <w:rsid w:val="00752F9E"/>
    <w:rsid w:val="00765558"/>
    <w:rsid w:val="007A519C"/>
    <w:rsid w:val="007C2B42"/>
    <w:rsid w:val="007F6F93"/>
    <w:rsid w:val="00831B0B"/>
    <w:rsid w:val="00853226"/>
    <w:rsid w:val="00881886"/>
    <w:rsid w:val="00882CD1"/>
    <w:rsid w:val="008D754E"/>
    <w:rsid w:val="008F2305"/>
    <w:rsid w:val="00951BA4"/>
    <w:rsid w:val="0096236A"/>
    <w:rsid w:val="009713E1"/>
    <w:rsid w:val="009C259A"/>
    <w:rsid w:val="009C4E41"/>
    <w:rsid w:val="009F1623"/>
    <w:rsid w:val="00A05D9E"/>
    <w:rsid w:val="00A072CD"/>
    <w:rsid w:val="00A07CC3"/>
    <w:rsid w:val="00A4664D"/>
    <w:rsid w:val="00A618B8"/>
    <w:rsid w:val="00A64BCC"/>
    <w:rsid w:val="00A707B7"/>
    <w:rsid w:val="00AC0FF6"/>
    <w:rsid w:val="00AE184F"/>
    <w:rsid w:val="00B034A6"/>
    <w:rsid w:val="00B1188E"/>
    <w:rsid w:val="00B702DD"/>
    <w:rsid w:val="00BB0F68"/>
    <w:rsid w:val="00C04B73"/>
    <w:rsid w:val="00C10C5B"/>
    <w:rsid w:val="00C114E6"/>
    <w:rsid w:val="00C42DAE"/>
    <w:rsid w:val="00C47E76"/>
    <w:rsid w:val="00C6498C"/>
    <w:rsid w:val="00C67F45"/>
    <w:rsid w:val="00C85898"/>
    <w:rsid w:val="00C93C10"/>
    <w:rsid w:val="00C96D87"/>
    <w:rsid w:val="00CD3B27"/>
    <w:rsid w:val="00CD5BB1"/>
    <w:rsid w:val="00CD6BF0"/>
    <w:rsid w:val="00CE63F6"/>
    <w:rsid w:val="00D011D7"/>
    <w:rsid w:val="00DC3010"/>
    <w:rsid w:val="00DD207C"/>
    <w:rsid w:val="00DE449A"/>
    <w:rsid w:val="00E12D7E"/>
    <w:rsid w:val="00E20756"/>
    <w:rsid w:val="00E33AD5"/>
    <w:rsid w:val="00E63826"/>
    <w:rsid w:val="00EE0216"/>
    <w:rsid w:val="00FE088E"/>
    <w:rsid w:val="00FE3632"/>
    <w:rsid w:val="00FE62A8"/>
    <w:rsid w:val="00FF3D85"/>
    <w:rsid w:val="00FF5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809"/>
    <w:pPr>
      <w:ind w:left="720"/>
      <w:contextualSpacing/>
    </w:pPr>
  </w:style>
  <w:style w:type="table" w:styleId="a4">
    <w:name w:val="Table Grid"/>
    <w:basedOn w:val="a1"/>
    <w:uiPriority w:val="39"/>
    <w:rsid w:val="005F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12D7E"/>
    <w:pPr>
      <w:spacing w:after="0" w:line="240" w:lineRule="auto"/>
    </w:pPr>
  </w:style>
  <w:style w:type="character" w:styleId="a6">
    <w:name w:val="Hyperlink"/>
    <w:basedOn w:val="a0"/>
    <w:uiPriority w:val="99"/>
    <w:unhideWhenUsed/>
    <w:rsid w:val="003A1F0F"/>
    <w:rPr>
      <w:color w:val="0563C1" w:themeColor="hyperlink"/>
      <w:u w:val="single"/>
    </w:rPr>
  </w:style>
  <w:style w:type="character" w:customStyle="1" w:styleId="UnresolvedMention">
    <w:name w:val="Unresolved Mention"/>
    <w:basedOn w:val="a0"/>
    <w:uiPriority w:val="99"/>
    <w:semiHidden/>
    <w:unhideWhenUsed/>
    <w:rsid w:val="006245AB"/>
    <w:rPr>
      <w:color w:val="605E5C"/>
      <w:shd w:val="clear" w:color="auto" w:fill="E1DFDD"/>
    </w:rPr>
  </w:style>
  <w:style w:type="paragraph" w:styleId="a7">
    <w:name w:val="Balloon Text"/>
    <w:basedOn w:val="a"/>
    <w:link w:val="a8"/>
    <w:uiPriority w:val="99"/>
    <w:semiHidden/>
    <w:unhideWhenUsed/>
    <w:rsid w:val="00FF3D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dr.bocharoff@yandex.ru" TargetMode="External"/><Relationship Id="rId3" Type="http://schemas.microsoft.com/office/2007/relationships/stylesWithEffects" Target="stylesWithEffects.xml"/><Relationship Id="rId7" Type="http://schemas.openxmlformats.org/officeDocument/2006/relationships/package" Target="embeddings/Microsoft_Visio_Drawing11.vsdx"/><Relationship Id="rId12" Type="http://schemas.openxmlformats.org/officeDocument/2006/relationships/package" Target="embeddings/Microsoft_Visio_Drawing233.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package" Target="embeddings/Microsoft_Visio_Drawing122.vsdx"/><Relationship Id="rId14" Type="http://schemas.openxmlformats.org/officeDocument/2006/relationships/hyperlink" Target="mailto:bvl@vor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Бочаров</dc:creator>
  <cp:keywords/>
  <dc:description/>
  <cp:lastModifiedBy>Admin</cp:lastModifiedBy>
  <cp:revision>10</cp:revision>
  <cp:lastPrinted>2020-11-27T12:35:00Z</cp:lastPrinted>
  <dcterms:created xsi:type="dcterms:W3CDTF">2020-11-23T11:10:00Z</dcterms:created>
  <dcterms:modified xsi:type="dcterms:W3CDTF">2020-11-30T10:04:00Z</dcterms:modified>
</cp:coreProperties>
</file>