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081" w:rsidRPr="006E67AA" w:rsidRDefault="00600081" w:rsidP="006E67AA">
      <w:pPr>
        <w:spacing w:after="0" w:line="240" w:lineRule="auto"/>
        <w:rPr>
          <w:rFonts w:ascii="Times New Roman" w:hAnsi="Times New Roman" w:cs="Times New Roman"/>
          <w:sz w:val="24"/>
          <w:szCs w:val="24"/>
        </w:rPr>
      </w:pPr>
      <w:r w:rsidRPr="006E67AA">
        <w:rPr>
          <w:rFonts w:ascii="Times New Roman" w:hAnsi="Times New Roman" w:cs="Times New Roman"/>
          <w:sz w:val="24"/>
          <w:szCs w:val="24"/>
        </w:rPr>
        <w:t>УДК</w:t>
      </w:r>
      <w:r w:rsidR="003A347C">
        <w:rPr>
          <w:rFonts w:ascii="Times New Roman" w:hAnsi="Times New Roman" w:cs="Times New Roman"/>
          <w:sz w:val="24"/>
          <w:szCs w:val="24"/>
        </w:rPr>
        <w:t xml:space="preserve"> 621.746.27:621.771.237</w:t>
      </w:r>
    </w:p>
    <w:p w:rsidR="00600081" w:rsidRPr="002264A2" w:rsidRDefault="00600081" w:rsidP="006E67AA">
      <w:pPr>
        <w:spacing w:after="0" w:line="240" w:lineRule="auto"/>
        <w:jc w:val="center"/>
        <w:rPr>
          <w:rFonts w:ascii="Times New Roman" w:hAnsi="Times New Roman" w:cs="Times New Roman"/>
          <w:b/>
          <w:bCs/>
          <w:caps/>
          <w:sz w:val="24"/>
          <w:szCs w:val="24"/>
        </w:rPr>
      </w:pPr>
      <w:r w:rsidRPr="002264A2">
        <w:rPr>
          <w:rFonts w:ascii="Times New Roman" w:hAnsi="Times New Roman" w:cs="Times New Roman"/>
          <w:b/>
          <w:bCs/>
          <w:caps/>
          <w:sz w:val="24"/>
          <w:szCs w:val="24"/>
        </w:rPr>
        <w:t>Критерии обеспечения энергоэффективной работы комплекса МНЛЗ – ШСГП</w:t>
      </w:r>
    </w:p>
    <w:p w:rsidR="00D70286" w:rsidRPr="002264A2" w:rsidRDefault="00D70286" w:rsidP="006E67AA">
      <w:pPr>
        <w:spacing w:after="0" w:line="240" w:lineRule="auto"/>
        <w:jc w:val="center"/>
        <w:rPr>
          <w:rFonts w:ascii="Times New Roman" w:hAnsi="Times New Roman" w:cs="Times New Roman"/>
          <w:b/>
          <w:bCs/>
          <w:caps/>
          <w:sz w:val="24"/>
          <w:szCs w:val="24"/>
          <w:lang w:val="en-US"/>
        </w:rPr>
      </w:pPr>
      <w:r w:rsidRPr="002264A2">
        <w:rPr>
          <w:rFonts w:ascii="Times New Roman" w:hAnsi="Times New Roman" w:cs="Times New Roman"/>
          <w:b/>
          <w:bCs/>
          <w:caps/>
          <w:sz w:val="24"/>
          <w:szCs w:val="24"/>
          <w:lang w:val="en-US"/>
        </w:rPr>
        <w:t>Energy Efficient Criteria of CCM-HSRM Complex Functioning</w:t>
      </w:r>
    </w:p>
    <w:p w:rsidR="00F617BC" w:rsidRPr="00FD0733" w:rsidRDefault="00F617BC" w:rsidP="00641370">
      <w:pPr>
        <w:spacing w:after="0" w:line="240" w:lineRule="auto"/>
        <w:ind w:firstLine="567"/>
        <w:jc w:val="right"/>
        <w:rPr>
          <w:rFonts w:ascii="Times New Roman" w:hAnsi="Times New Roman" w:cs="Times New Roman"/>
          <w:sz w:val="24"/>
          <w:szCs w:val="24"/>
          <w:lang w:val="en-US"/>
        </w:rPr>
      </w:pPr>
    </w:p>
    <w:p w:rsidR="00600081" w:rsidRPr="00F617BC" w:rsidRDefault="00600081" w:rsidP="00641370">
      <w:pPr>
        <w:spacing w:after="0" w:line="240" w:lineRule="auto"/>
        <w:ind w:firstLine="567"/>
        <w:jc w:val="right"/>
        <w:rPr>
          <w:rFonts w:ascii="Times New Roman" w:hAnsi="Times New Roman" w:cs="Times New Roman"/>
          <w:b/>
          <w:sz w:val="24"/>
          <w:szCs w:val="24"/>
        </w:rPr>
      </w:pPr>
      <w:r w:rsidRPr="00F617BC">
        <w:rPr>
          <w:rFonts w:ascii="Times New Roman" w:hAnsi="Times New Roman" w:cs="Times New Roman"/>
          <w:b/>
          <w:sz w:val="24"/>
          <w:szCs w:val="24"/>
        </w:rPr>
        <w:t>Соловьёв А.Г., Шитов М.В.</w:t>
      </w:r>
    </w:p>
    <w:p w:rsidR="00600081" w:rsidRDefault="00600081" w:rsidP="00641370">
      <w:pPr>
        <w:spacing w:after="0" w:line="240" w:lineRule="auto"/>
        <w:ind w:firstLine="567"/>
        <w:jc w:val="right"/>
        <w:rPr>
          <w:rFonts w:ascii="Times New Roman" w:hAnsi="Times New Roman" w:cs="Times New Roman"/>
          <w:i/>
          <w:iCs/>
          <w:sz w:val="24"/>
          <w:szCs w:val="24"/>
        </w:rPr>
      </w:pPr>
      <w:r w:rsidRPr="006E67AA">
        <w:rPr>
          <w:rFonts w:ascii="Times New Roman" w:hAnsi="Times New Roman" w:cs="Times New Roman"/>
          <w:i/>
          <w:iCs/>
          <w:sz w:val="24"/>
          <w:szCs w:val="24"/>
        </w:rPr>
        <w:t xml:space="preserve">Россия, Магнитогорск, ФГБОУ «МГТУ им. Г. И. Носова» </w:t>
      </w:r>
    </w:p>
    <w:p w:rsidR="00F617BC" w:rsidRPr="006E67AA" w:rsidRDefault="00F617BC" w:rsidP="00641370">
      <w:pPr>
        <w:spacing w:after="0" w:line="240" w:lineRule="auto"/>
        <w:ind w:firstLine="567"/>
        <w:jc w:val="right"/>
        <w:rPr>
          <w:rFonts w:ascii="Times New Roman" w:hAnsi="Times New Roman" w:cs="Times New Roman"/>
          <w:i/>
          <w:iCs/>
          <w:sz w:val="24"/>
          <w:szCs w:val="24"/>
        </w:rPr>
      </w:pPr>
      <w:bookmarkStart w:id="0" w:name="_GoBack"/>
      <w:bookmarkEnd w:id="0"/>
    </w:p>
    <w:p w:rsidR="00D70286" w:rsidRDefault="00D70286" w:rsidP="00D70286">
      <w:pPr>
        <w:spacing w:after="0" w:line="240" w:lineRule="auto"/>
        <w:jc w:val="both"/>
        <w:rPr>
          <w:rFonts w:ascii="Times New Roman" w:hAnsi="Times New Roman" w:cs="Times New Roman"/>
          <w:sz w:val="24"/>
          <w:szCs w:val="24"/>
        </w:rPr>
      </w:pPr>
      <w:r w:rsidRPr="00D70286">
        <w:rPr>
          <w:rFonts w:ascii="Times New Roman" w:hAnsi="Times New Roman" w:cs="Times New Roman"/>
          <w:sz w:val="24"/>
          <w:szCs w:val="24"/>
        </w:rPr>
        <w:t>В статье рассматривается комплексный критерий оценки работы системы МНЛЗ-ШСГП и возможные варианты производства горячекатаной продукции, главной целью которых является  повышение общей энергоэффективности.</w:t>
      </w:r>
    </w:p>
    <w:p w:rsidR="00D70286" w:rsidRPr="00D70286" w:rsidRDefault="00D70286" w:rsidP="00D70286">
      <w:pPr>
        <w:autoSpaceDE w:val="0"/>
        <w:autoSpaceDN w:val="0"/>
        <w:adjustRightInd w:val="0"/>
        <w:spacing w:after="0" w:line="240" w:lineRule="auto"/>
        <w:jc w:val="both"/>
        <w:rPr>
          <w:rFonts w:ascii="Times New Roman" w:hAnsi="Times New Roman" w:cs="Times New Roman"/>
          <w:sz w:val="24"/>
          <w:szCs w:val="24"/>
          <w:lang w:val="en-US"/>
        </w:rPr>
      </w:pPr>
      <w:r w:rsidRPr="00D70286">
        <w:rPr>
          <w:rFonts w:ascii="Times New Roman" w:hAnsi="Times New Roman" w:cs="Times New Roman"/>
          <w:sz w:val="24"/>
          <w:szCs w:val="24"/>
          <w:lang w:val="en-US"/>
        </w:rPr>
        <w:t>The article deals with comprehensive assessment criteria of CCM-HSRM complex functioning with a special emphasis on possible energy efficient variants of hot-rolled production.</w:t>
      </w:r>
    </w:p>
    <w:p w:rsidR="00600081" w:rsidRDefault="00600081" w:rsidP="00ED5784">
      <w:pPr>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Современные широкополосные станы горячей прокатки (ШСГП) относятся к энергоёмким агрегатам, суммарные затраты </w:t>
      </w:r>
      <w:r w:rsidRPr="006B65C0">
        <w:rPr>
          <w:rFonts w:ascii="Times New Roman" w:hAnsi="Times New Roman" w:cs="Times New Roman"/>
          <w:color w:val="000000" w:themeColor="text1"/>
          <w:sz w:val="24"/>
          <w:szCs w:val="24"/>
        </w:rPr>
        <w:t>энергии</w:t>
      </w:r>
      <w:r>
        <w:rPr>
          <w:rFonts w:ascii="Times New Roman" w:hAnsi="Times New Roman" w:cs="Times New Roman"/>
          <w:sz w:val="24"/>
          <w:szCs w:val="24"/>
        </w:rPr>
        <w:t xml:space="preserve"> на которых достигают 3000 и более МДж/т. С учётом того что практически для всех них исходн</w:t>
      </w:r>
      <w:r w:rsidR="000F7EA7">
        <w:rPr>
          <w:rFonts w:ascii="Times New Roman" w:hAnsi="Times New Roman" w:cs="Times New Roman"/>
          <w:sz w:val="24"/>
          <w:szCs w:val="24"/>
        </w:rPr>
        <w:t>ыми</w:t>
      </w:r>
      <w:r>
        <w:rPr>
          <w:rFonts w:ascii="Times New Roman" w:hAnsi="Times New Roman" w:cs="Times New Roman"/>
          <w:sz w:val="24"/>
          <w:szCs w:val="24"/>
        </w:rPr>
        <w:t xml:space="preserve"> заготовками служат непрерывнолитые слябы, отливаемые на машинах непрерывного литья заготовок (МНЛЗ), согласованная работа двух этих агрегатов представляет огромный резерв для обеспечения энергоэффективного производства проката </w:t>
      </w:r>
      <w:r w:rsidRPr="0006094E">
        <w:rPr>
          <w:rFonts w:ascii="Times New Roman" w:hAnsi="Times New Roman" w:cs="Times New Roman"/>
          <w:sz w:val="24"/>
          <w:szCs w:val="24"/>
        </w:rPr>
        <w:t>[</w:t>
      </w:r>
      <w:r>
        <w:rPr>
          <w:rFonts w:ascii="Times New Roman" w:hAnsi="Times New Roman" w:cs="Times New Roman"/>
          <w:sz w:val="24"/>
          <w:szCs w:val="24"/>
        </w:rPr>
        <w:t>1</w:t>
      </w:r>
      <w:r w:rsidRPr="0006094E">
        <w:rPr>
          <w:rFonts w:ascii="Times New Roman" w:hAnsi="Times New Roman" w:cs="Times New Roman"/>
          <w:sz w:val="24"/>
          <w:szCs w:val="24"/>
        </w:rPr>
        <w:t>]</w:t>
      </w:r>
      <w:r>
        <w:rPr>
          <w:rFonts w:ascii="Times New Roman" w:hAnsi="Times New Roman" w:cs="Times New Roman"/>
          <w:sz w:val="24"/>
          <w:szCs w:val="24"/>
        </w:rPr>
        <w:t>.</w:t>
      </w:r>
    </w:p>
    <w:p w:rsidR="00600081" w:rsidRPr="00A0433B" w:rsidRDefault="00600081" w:rsidP="001B1354">
      <w:pPr>
        <w:spacing w:after="0" w:line="240" w:lineRule="auto"/>
        <w:ind w:firstLine="720"/>
        <w:jc w:val="both"/>
        <w:rPr>
          <w:rFonts w:ascii="Times New Roman" w:hAnsi="Times New Roman" w:cs="Times New Roman"/>
          <w:color w:val="000000" w:themeColor="text1"/>
          <w:sz w:val="24"/>
          <w:szCs w:val="24"/>
        </w:rPr>
      </w:pPr>
      <w:r w:rsidRPr="00A0433B">
        <w:rPr>
          <w:rFonts w:ascii="Times New Roman" w:hAnsi="Times New Roman" w:cs="Times New Roman"/>
          <w:color w:val="000000" w:themeColor="text1"/>
          <w:sz w:val="24"/>
          <w:szCs w:val="24"/>
        </w:rPr>
        <w:t>Эффективная работа комплекса МНЛЗ – ШСГП затрагивает два аспекта  возможного управления энергетическими</w:t>
      </w:r>
      <w:r>
        <w:rPr>
          <w:rFonts w:ascii="Times New Roman" w:hAnsi="Times New Roman" w:cs="Times New Roman"/>
          <w:sz w:val="24"/>
          <w:szCs w:val="24"/>
        </w:rPr>
        <w:t xml:space="preserve"> (расход топлива, электроэнергии и др.) и материальными ресурсами (потери металла в обрезь и в окалину, расход вспомогательных материалов и др.), и один аспект, связанный с обеспечением соответствия </w:t>
      </w:r>
      <w:r w:rsidRPr="00A0433B">
        <w:rPr>
          <w:rFonts w:ascii="Times New Roman" w:hAnsi="Times New Roman" w:cs="Times New Roman"/>
          <w:color w:val="000000" w:themeColor="text1"/>
          <w:sz w:val="24"/>
          <w:szCs w:val="24"/>
        </w:rPr>
        <w:t>программ производства разливки и прокатки (производительность и размерный сортамент). Эти аспекты находятся во взаимной связи между собой, которая не всегда выражена в явном</w:t>
      </w:r>
      <w:r>
        <w:rPr>
          <w:rFonts w:ascii="Times New Roman" w:hAnsi="Times New Roman" w:cs="Times New Roman"/>
          <w:sz w:val="24"/>
          <w:szCs w:val="24"/>
        </w:rPr>
        <w:t xml:space="preserve"> виде. Например, повышение температуры слябов перед посадом их в печь на каждые 100 °С влечёт уменьшение расхода топлива на 2 – 6 кг.у.т/т </w:t>
      </w:r>
      <w:r w:rsidRPr="0006094E">
        <w:rPr>
          <w:rFonts w:ascii="Times New Roman" w:hAnsi="Times New Roman" w:cs="Times New Roman"/>
          <w:sz w:val="24"/>
          <w:szCs w:val="24"/>
        </w:rPr>
        <w:t>[</w:t>
      </w:r>
      <w:r>
        <w:rPr>
          <w:rFonts w:ascii="Times New Roman" w:hAnsi="Times New Roman" w:cs="Times New Roman"/>
          <w:sz w:val="24"/>
          <w:szCs w:val="24"/>
        </w:rPr>
        <w:t>2</w:t>
      </w:r>
      <w:r w:rsidRPr="0006094E">
        <w:rPr>
          <w:rFonts w:ascii="Times New Roman" w:hAnsi="Times New Roman" w:cs="Times New Roman"/>
          <w:sz w:val="24"/>
          <w:szCs w:val="24"/>
        </w:rPr>
        <w:t>]</w:t>
      </w:r>
      <w:r>
        <w:rPr>
          <w:rFonts w:ascii="Times New Roman" w:hAnsi="Times New Roman" w:cs="Times New Roman"/>
          <w:sz w:val="24"/>
          <w:szCs w:val="24"/>
        </w:rPr>
        <w:t xml:space="preserve">, напротив, однозначного ответа где эффективнее проводить изменение ширины, например на МНЛЗ, ШСГП или на отдельном редуцирующем агрегате, не приводится. Делаются лишь уточнения, что на каждом предприятие решение данного вопроса зависит от его специализации и объёмов производства </w:t>
      </w:r>
      <w:r w:rsidRPr="0006094E">
        <w:rPr>
          <w:rFonts w:ascii="Times New Roman" w:hAnsi="Times New Roman" w:cs="Times New Roman"/>
          <w:sz w:val="24"/>
          <w:szCs w:val="24"/>
        </w:rPr>
        <w:t>[</w:t>
      </w:r>
      <w:r>
        <w:rPr>
          <w:rFonts w:ascii="Times New Roman" w:hAnsi="Times New Roman" w:cs="Times New Roman"/>
          <w:sz w:val="24"/>
          <w:szCs w:val="24"/>
        </w:rPr>
        <w:t>3-5</w:t>
      </w:r>
      <w:r w:rsidRPr="0006094E">
        <w:rPr>
          <w:rFonts w:ascii="Times New Roman" w:hAnsi="Times New Roman" w:cs="Times New Roman"/>
          <w:sz w:val="24"/>
          <w:szCs w:val="24"/>
        </w:rPr>
        <w:t>]</w:t>
      </w:r>
      <w:r>
        <w:rPr>
          <w:rFonts w:ascii="Times New Roman" w:hAnsi="Times New Roman" w:cs="Times New Roman"/>
          <w:sz w:val="24"/>
          <w:szCs w:val="24"/>
        </w:rPr>
        <w:t>.</w:t>
      </w:r>
      <w:r w:rsidRPr="00A0433B">
        <w:rPr>
          <w:rFonts w:ascii="Times New Roman" w:hAnsi="Times New Roman" w:cs="Times New Roman"/>
          <w:color w:val="000000" w:themeColor="text1"/>
          <w:sz w:val="24"/>
          <w:szCs w:val="24"/>
        </w:rPr>
        <w:t xml:space="preserve">Это </w:t>
      </w:r>
      <w:r w:rsidR="00A0433B" w:rsidRPr="00A0433B">
        <w:rPr>
          <w:rFonts w:ascii="Times New Roman" w:hAnsi="Times New Roman" w:cs="Times New Roman"/>
          <w:color w:val="000000" w:themeColor="text1"/>
          <w:sz w:val="24"/>
          <w:szCs w:val="24"/>
        </w:rPr>
        <w:t>обусловлено,</w:t>
      </w:r>
      <w:r w:rsidRPr="00A0433B">
        <w:rPr>
          <w:rFonts w:ascii="Times New Roman" w:hAnsi="Times New Roman" w:cs="Times New Roman"/>
          <w:color w:val="000000" w:themeColor="text1"/>
          <w:sz w:val="24"/>
          <w:szCs w:val="24"/>
        </w:rPr>
        <w:t xml:space="preserve"> прежде </w:t>
      </w:r>
      <w:r w:rsidR="00A0433B" w:rsidRPr="00A0433B">
        <w:rPr>
          <w:rFonts w:ascii="Times New Roman" w:hAnsi="Times New Roman" w:cs="Times New Roman"/>
          <w:color w:val="000000" w:themeColor="text1"/>
          <w:sz w:val="24"/>
          <w:szCs w:val="24"/>
        </w:rPr>
        <w:t>всего,</w:t>
      </w:r>
      <w:r w:rsidRPr="00A0433B">
        <w:rPr>
          <w:rFonts w:ascii="Times New Roman" w:hAnsi="Times New Roman" w:cs="Times New Roman"/>
          <w:color w:val="000000" w:themeColor="text1"/>
          <w:sz w:val="24"/>
          <w:szCs w:val="24"/>
        </w:rPr>
        <w:t xml:space="preserve"> тем, что технологический комплекс МНЛЗ – ШСГП включает в свой состав фиксированное количество МНЛЗ и один ШСГП. Соответственно при неограниченной потребности в количестве  ширин готовой продукции в линию стана подается фиксированное количество ширин слябов. Поиски рациональных схем технологических комплексов с точки зрения количества и технических характеристик МНЛЗ и ШСГП не производится во-первых, из-за избыточного количества технологических мощностей в мире и во-вторых, из-за огромных капитальных затрат на реконструкцию существующих комплексов. Таким образом</w:t>
      </w:r>
      <w:r w:rsidR="006B65C0" w:rsidRPr="00A0433B">
        <w:rPr>
          <w:rFonts w:ascii="Times New Roman" w:hAnsi="Times New Roman" w:cs="Times New Roman"/>
          <w:color w:val="000000" w:themeColor="text1"/>
          <w:sz w:val="24"/>
          <w:szCs w:val="24"/>
        </w:rPr>
        <w:t>,</w:t>
      </w:r>
      <w:r w:rsidRPr="00A0433B">
        <w:rPr>
          <w:rFonts w:ascii="Times New Roman" w:hAnsi="Times New Roman" w:cs="Times New Roman"/>
          <w:color w:val="000000" w:themeColor="text1"/>
          <w:sz w:val="24"/>
          <w:szCs w:val="24"/>
        </w:rPr>
        <w:t xml:space="preserve"> решения  задачи энергоэффективного производства замыкаются в действующей технологической системе. </w:t>
      </w:r>
    </w:p>
    <w:p w:rsidR="00600081" w:rsidRDefault="00600081" w:rsidP="001B13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Примем, что изменение ширины сляба происходит либо на МНЛЗ, путём смены кристаллизатора </w:t>
      </w:r>
      <w:r w:rsidRPr="00A0433B">
        <w:rPr>
          <w:rFonts w:ascii="Times New Roman" w:hAnsi="Times New Roman" w:cs="Times New Roman"/>
          <w:color w:val="000000" w:themeColor="text1"/>
          <w:sz w:val="24"/>
          <w:szCs w:val="24"/>
        </w:rPr>
        <w:t>под производственную программу стана,</w:t>
      </w:r>
      <w:r>
        <w:rPr>
          <w:rFonts w:ascii="Times New Roman" w:hAnsi="Times New Roman" w:cs="Times New Roman"/>
          <w:sz w:val="24"/>
          <w:szCs w:val="24"/>
        </w:rPr>
        <w:t xml:space="preserve"> либо на ШСГП – </w:t>
      </w:r>
      <w:r w:rsidR="006B65C0" w:rsidRPr="00A0433B">
        <w:rPr>
          <w:rFonts w:ascii="Times New Roman" w:hAnsi="Times New Roman" w:cs="Times New Roman"/>
          <w:color w:val="000000" w:themeColor="text1"/>
          <w:sz w:val="24"/>
          <w:szCs w:val="24"/>
        </w:rPr>
        <w:t xml:space="preserve">за счет максимального </w:t>
      </w:r>
      <w:r w:rsidRPr="00A0433B">
        <w:rPr>
          <w:rFonts w:ascii="Times New Roman" w:hAnsi="Times New Roman" w:cs="Times New Roman"/>
          <w:color w:val="000000" w:themeColor="text1"/>
          <w:sz w:val="24"/>
          <w:szCs w:val="24"/>
        </w:rPr>
        <w:t>обжатия вертикальными</w:t>
      </w:r>
      <w:r>
        <w:rPr>
          <w:rFonts w:ascii="Times New Roman" w:hAnsi="Times New Roman" w:cs="Times New Roman"/>
          <w:sz w:val="24"/>
          <w:szCs w:val="24"/>
        </w:rPr>
        <w:t xml:space="preserve"> валками. </w:t>
      </w:r>
      <w:r w:rsidRPr="00A0433B">
        <w:rPr>
          <w:rFonts w:ascii="Times New Roman" w:hAnsi="Times New Roman" w:cs="Times New Roman"/>
          <w:color w:val="000000" w:themeColor="text1"/>
          <w:sz w:val="24"/>
          <w:szCs w:val="24"/>
        </w:rPr>
        <w:t>В обоих случаях температура слябов для обеспечения горячего посада находится в пределах 6– 8 ч ожидания после разливки. При разливке слябов под производственную программу стана потребуется постоянно менять кристаллизаторы, и соответственно снижать производительность МНЛЗ и ШСГП, их программы будут не выполнены, хотя температура посада может быть достаточно высокой. Разливка слябов фиксированного количества  типоразмеров положительно скажется на серийности МНЛЗ, т</w:t>
      </w:r>
      <w:r>
        <w:rPr>
          <w:rFonts w:ascii="Times New Roman" w:hAnsi="Times New Roman" w:cs="Times New Roman"/>
          <w:sz w:val="24"/>
          <w:szCs w:val="24"/>
        </w:rPr>
        <w:t xml:space="preserve">.е. её производительность возрастёт, программа ШСГП будет выполнена, но формирование ширины будет возложено на </w:t>
      </w:r>
      <w:r>
        <w:rPr>
          <w:rFonts w:ascii="Times New Roman" w:hAnsi="Times New Roman" w:cs="Times New Roman"/>
          <w:sz w:val="24"/>
          <w:szCs w:val="24"/>
        </w:rPr>
        <w:lastRenderedPageBreak/>
        <w:t>черновую группу ШСГП, а значит, возрастёт концевая обрезь, но температура посада слябов будет меньше, чем в первом варианте.</w:t>
      </w:r>
    </w:p>
    <w:p w:rsidR="00600081" w:rsidRDefault="00600081" w:rsidP="001B13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Получается, предпочтительный вариант находится между двумя крайними, но если рассмотреть комплекс, разбив его на три составные части - МНЛЗ, печи и черновая группа ШСГП, основываясь на трёх предложенных аспектах, применительно к реальному объекту, то результат получается иным.</w:t>
      </w:r>
    </w:p>
    <w:p w:rsidR="00600081" w:rsidRDefault="00600081" w:rsidP="00BD11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Для рациональной работы МНЛЗ, с точки зрения производительности и расхода энергоресурсов, в работах </w:t>
      </w:r>
      <w:r w:rsidRPr="0006094E">
        <w:rPr>
          <w:rFonts w:ascii="Times New Roman" w:hAnsi="Times New Roman" w:cs="Times New Roman"/>
          <w:sz w:val="24"/>
          <w:szCs w:val="24"/>
        </w:rPr>
        <w:t>[</w:t>
      </w:r>
      <w:r>
        <w:rPr>
          <w:rFonts w:ascii="Times New Roman" w:hAnsi="Times New Roman" w:cs="Times New Roman"/>
          <w:sz w:val="24"/>
          <w:szCs w:val="24"/>
        </w:rPr>
        <w:t>6-8</w:t>
      </w:r>
      <w:r w:rsidRPr="0006094E">
        <w:rPr>
          <w:rFonts w:ascii="Times New Roman" w:hAnsi="Times New Roman" w:cs="Times New Roman"/>
          <w:sz w:val="24"/>
          <w:szCs w:val="24"/>
        </w:rPr>
        <w:t>]</w:t>
      </w:r>
      <w:r>
        <w:rPr>
          <w:rFonts w:ascii="Times New Roman" w:hAnsi="Times New Roman" w:cs="Times New Roman"/>
          <w:sz w:val="24"/>
          <w:szCs w:val="24"/>
        </w:rPr>
        <w:t xml:space="preserve"> содержится ряд рекомендаций, согласно которым количество плавок в серии не должно превышать 10 – 15. Причиной снижения производительности является нарушения подаче ковшей к МНЛЗ, а уменьшение снижения расхода газа </w:t>
      </w:r>
      <w:r w:rsidR="00BD2155">
        <w:rPr>
          <w:rFonts w:ascii="Times New Roman" w:hAnsi="Times New Roman" w:cs="Times New Roman"/>
          <w:sz w:val="24"/>
          <w:szCs w:val="24"/>
        </w:rPr>
        <w:t xml:space="preserve">обусловлено </w:t>
      </w:r>
      <w:r>
        <w:rPr>
          <w:rFonts w:ascii="Times New Roman" w:hAnsi="Times New Roman" w:cs="Times New Roman"/>
          <w:sz w:val="24"/>
          <w:szCs w:val="24"/>
        </w:rPr>
        <w:t>отсутствие</w:t>
      </w:r>
      <w:r w:rsidR="00BD2155">
        <w:rPr>
          <w:rFonts w:ascii="Times New Roman" w:hAnsi="Times New Roman" w:cs="Times New Roman"/>
          <w:sz w:val="24"/>
          <w:szCs w:val="24"/>
        </w:rPr>
        <w:t>м</w:t>
      </w:r>
      <w:r>
        <w:rPr>
          <w:rFonts w:ascii="Times New Roman" w:hAnsi="Times New Roman" w:cs="Times New Roman"/>
          <w:sz w:val="24"/>
          <w:szCs w:val="24"/>
        </w:rPr>
        <w:t xml:space="preserve"> необходимости в постоянном подогреве промежуточных ковшей. Напротив, в работе </w:t>
      </w:r>
      <w:r w:rsidRPr="0006094E">
        <w:rPr>
          <w:rFonts w:ascii="Times New Roman" w:hAnsi="Times New Roman" w:cs="Times New Roman"/>
          <w:sz w:val="24"/>
          <w:szCs w:val="24"/>
        </w:rPr>
        <w:t>[</w:t>
      </w:r>
      <w:r>
        <w:rPr>
          <w:rFonts w:ascii="Times New Roman" w:hAnsi="Times New Roman" w:cs="Times New Roman"/>
          <w:sz w:val="24"/>
          <w:szCs w:val="24"/>
        </w:rPr>
        <w:t>9</w:t>
      </w:r>
      <w:r w:rsidRPr="0006094E">
        <w:rPr>
          <w:rFonts w:ascii="Times New Roman" w:hAnsi="Times New Roman" w:cs="Times New Roman"/>
          <w:sz w:val="24"/>
          <w:szCs w:val="24"/>
        </w:rPr>
        <w:t>]</w:t>
      </w:r>
      <w:r>
        <w:rPr>
          <w:rFonts w:ascii="Times New Roman" w:hAnsi="Times New Roman" w:cs="Times New Roman"/>
          <w:sz w:val="24"/>
          <w:szCs w:val="24"/>
        </w:rPr>
        <w:t xml:space="preserve"> число плавок доходит до 40 и производительность растёт, но для уменьшения протяжённости переходного участка, возникающего при разливки марок разного химического состава, применяют одновременную смену разливочного и промежуточного ковша, так что увеличение серийности</w:t>
      </w:r>
      <w:r w:rsidR="006B65C0" w:rsidRPr="006B65C0">
        <w:rPr>
          <w:rFonts w:ascii="Times New Roman" w:hAnsi="Times New Roman" w:cs="Times New Roman"/>
          <w:sz w:val="24"/>
          <w:szCs w:val="24"/>
        </w:rPr>
        <w:t>,</w:t>
      </w:r>
      <w:r>
        <w:rPr>
          <w:rFonts w:ascii="Times New Roman" w:hAnsi="Times New Roman" w:cs="Times New Roman"/>
          <w:sz w:val="24"/>
          <w:szCs w:val="24"/>
        </w:rPr>
        <w:t xml:space="preserve"> ни как не сказывается на расходе материальных и энерг</w:t>
      </w:r>
      <w:r w:rsidR="009D4466">
        <w:rPr>
          <w:rFonts w:ascii="Times New Roman" w:hAnsi="Times New Roman" w:cs="Times New Roman"/>
          <w:sz w:val="24"/>
          <w:szCs w:val="24"/>
        </w:rPr>
        <w:t xml:space="preserve">етических </w:t>
      </w:r>
      <w:r>
        <w:rPr>
          <w:rFonts w:ascii="Times New Roman" w:hAnsi="Times New Roman" w:cs="Times New Roman"/>
          <w:sz w:val="24"/>
          <w:szCs w:val="24"/>
        </w:rPr>
        <w:t xml:space="preserve">ресурсов. Хотя с увеличением серийности обрезь на МНЛЗ снижается, что отмечается всеми единогласно. </w:t>
      </w:r>
    </w:p>
    <w:p w:rsidR="00600081" w:rsidRDefault="00600081" w:rsidP="00BD11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Увеличение производительности МНЛЗ возможно при уменьшении длительности смены кристаллизатора и длительности разливки, и увеличение массы разлитого металла и количества плавок. На существующих заводах первый, второй и третий параметры фиксированы либо изменяемы в незначительном интервале, а значит, для повышения производительности нужно повышать серийность, т.е. разливать слябы одной ширины. Но даже при разливке сериями происходит «насыщение», где при разливке последующей плавки увеличение производительности происходит менее чем на 1 % (кривая δ</w:t>
      </w:r>
      <w:r>
        <w:rPr>
          <w:sz w:val="24"/>
          <w:szCs w:val="24"/>
        </w:rPr>
        <w:t>≤</w:t>
      </w:r>
      <w:r>
        <w:rPr>
          <w:rFonts w:ascii="Times New Roman" w:hAnsi="Times New Roman" w:cs="Times New Roman"/>
          <w:sz w:val="24"/>
          <w:szCs w:val="24"/>
        </w:rPr>
        <w:t>1%, рис.1).</w:t>
      </w:r>
    </w:p>
    <w:p w:rsidR="00600081" w:rsidRDefault="000F7EA7" w:rsidP="00F617BC">
      <w:pPr>
        <w:spacing w:after="0" w:line="240" w:lineRule="auto"/>
        <w:jc w:val="center"/>
        <w:rPr>
          <w:rFonts w:ascii="Times New Roman" w:hAnsi="Times New Roman" w:cs="Times New Roman"/>
          <w:sz w:val="24"/>
          <w:szCs w:val="24"/>
        </w:rPr>
      </w:pPr>
      <w:r w:rsidRPr="000F7EA7">
        <w:rPr>
          <w:rFonts w:ascii="Times New Roman" w:hAnsi="Times New Roman" w:cs="Times New Roman"/>
          <w:noProof/>
          <w:sz w:val="24"/>
          <w:szCs w:val="24"/>
          <w:lang w:eastAsia="ru-RU"/>
        </w:rPr>
        <w:drawing>
          <wp:inline distT="0" distB="0" distL="0" distR="0">
            <wp:extent cx="5486400" cy="276225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00081" w:rsidRPr="00846A9A" w:rsidRDefault="00600081" w:rsidP="00846A9A">
      <w:pPr>
        <w:spacing w:after="0" w:line="240" w:lineRule="auto"/>
        <w:ind w:firstLine="567"/>
        <w:jc w:val="center"/>
        <w:rPr>
          <w:rFonts w:ascii="Times New Roman" w:hAnsi="Times New Roman" w:cs="Times New Roman"/>
          <w:sz w:val="24"/>
          <w:szCs w:val="24"/>
        </w:rPr>
      </w:pPr>
      <w:r w:rsidRPr="00846A9A">
        <w:rPr>
          <w:rFonts w:ascii="Times New Roman" w:hAnsi="Times New Roman" w:cs="Times New Roman"/>
          <w:sz w:val="24"/>
          <w:szCs w:val="24"/>
        </w:rPr>
        <w:t xml:space="preserve">Рис. </w:t>
      </w:r>
      <w:r>
        <w:rPr>
          <w:rFonts w:ascii="Times New Roman" w:hAnsi="Times New Roman" w:cs="Times New Roman"/>
          <w:sz w:val="24"/>
          <w:szCs w:val="24"/>
        </w:rPr>
        <w:t>1</w:t>
      </w:r>
      <w:r w:rsidRPr="00846A9A">
        <w:rPr>
          <w:rFonts w:ascii="Times New Roman" w:hAnsi="Times New Roman" w:cs="Times New Roman"/>
          <w:sz w:val="24"/>
          <w:szCs w:val="24"/>
        </w:rPr>
        <w:t xml:space="preserve"> – Зависимость производительности МНЛЗ от времени разливки и количества плавок в серии при длительности смены кристаллизатора 160 мин</w:t>
      </w:r>
      <w:r>
        <w:rPr>
          <w:rFonts w:ascii="Times New Roman" w:hAnsi="Times New Roman" w:cs="Times New Roman"/>
          <w:sz w:val="24"/>
          <w:szCs w:val="24"/>
        </w:rPr>
        <w:t>, массе одной плавки 370 т и толщине отливаемого сляба 250 мм</w:t>
      </w:r>
    </w:p>
    <w:p w:rsidR="00600081" w:rsidRDefault="00600081" w:rsidP="00BD11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С учётом того, что могут возникнуть затруднения описанные ранее, роста производительности может не быть, поэтому стремление повысить серийность выглядит не совсем рациональным, кроме того необоснованно происходит загрузка склада , а также отлитые впрок слябы остывают, безвозвратно теряя тепловую энергию. В тоже время программа стана обеспечена с запасом на несколько часов вперёд. </w:t>
      </w:r>
    </w:p>
    <w:p w:rsidR="00600081" w:rsidRDefault="00600081" w:rsidP="00BD11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Вторая часть - печи ШСГП, является не только агрегатом доводящим слябы до определённой температуры, но также и буфером между МНЛЗ и ШСГП. Последняя </w:t>
      </w:r>
      <w:r>
        <w:rPr>
          <w:rFonts w:ascii="Times New Roman" w:hAnsi="Times New Roman" w:cs="Times New Roman"/>
          <w:sz w:val="24"/>
          <w:szCs w:val="24"/>
        </w:rPr>
        <w:lastRenderedPageBreak/>
        <w:t xml:space="preserve">функция заключается в том, что они компенсируют неполную согласованность работы двух агрегатов </w:t>
      </w:r>
      <w:r w:rsidRPr="0006094E">
        <w:rPr>
          <w:rFonts w:ascii="Times New Roman" w:hAnsi="Times New Roman" w:cs="Times New Roman"/>
          <w:sz w:val="24"/>
          <w:szCs w:val="24"/>
        </w:rPr>
        <w:t>[</w:t>
      </w:r>
      <w:r>
        <w:rPr>
          <w:rFonts w:ascii="Times New Roman" w:hAnsi="Times New Roman" w:cs="Times New Roman"/>
          <w:sz w:val="24"/>
          <w:szCs w:val="24"/>
        </w:rPr>
        <w:t>10</w:t>
      </w:r>
      <w:r w:rsidRPr="0006094E">
        <w:rPr>
          <w:rFonts w:ascii="Times New Roman" w:hAnsi="Times New Roman" w:cs="Times New Roman"/>
          <w:sz w:val="24"/>
          <w:szCs w:val="24"/>
        </w:rPr>
        <w:t>]</w:t>
      </w:r>
      <w:r>
        <w:rPr>
          <w:rFonts w:ascii="Times New Roman" w:hAnsi="Times New Roman" w:cs="Times New Roman"/>
          <w:sz w:val="24"/>
          <w:szCs w:val="24"/>
        </w:rPr>
        <w:t>. Затраты энергии на нагрев напрямую зависят здесь от температуры посада слябов, и если партии слябов сажаемые в печь имеют в своём составе один или несколько слябов отличных от всех остальных своим градиентом температуры, то нагрев происходит по слябу с наименьшей энтальпией и говорить о снижение энергии не проходиться. Поэтому работу комплекса важно выстраивать с целью снижения чередования слябов с разной температурой.</w:t>
      </w:r>
    </w:p>
    <w:p w:rsidR="00600081" w:rsidRPr="003E74FF" w:rsidRDefault="00600081" w:rsidP="00BD116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Последняя третья часть – черновая группа клетей ШСГП, которая формирует промежуточный раскат путём обжатия сляба в вертикальных и горизонтальных валках. Слишком большие вертикальные обжатия формируют экономически нецелесообразную концевую обрезь, поэтому на современных ШСГП абсолютное изменение ширины не превышает 100 – 150 мм. При это есть несколько путей решения вопроса с концевой обрезью: это приближение ширины сляба к ширине полосы </w:t>
      </w:r>
      <w:r w:rsidRPr="0006094E">
        <w:rPr>
          <w:rFonts w:ascii="Times New Roman" w:hAnsi="Times New Roman" w:cs="Times New Roman"/>
          <w:sz w:val="24"/>
          <w:szCs w:val="24"/>
        </w:rPr>
        <w:t>[</w:t>
      </w:r>
      <w:r>
        <w:rPr>
          <w:rFonts w:ascii="Times New Roman" w:hAnsi="Times New Roman" w:cs="Times New Roman"/>
          <w:sz w:val="24"/>
          <w:szCs w:val="24"/>
        </w:rPr>
        <w:t>11</w:t>
      </w:r>
      <w:r w:rsidRPr="0006094E">
        <w:rPr>
          <w:rFonts w:ascii="Times New Roman" w:hAnsi="Times New Roman" w:cs="Times New Roman"/>
          <w:sz w:val="24"/>
          <w:szCs w:val="24"/>
        </w:rPr>
        <w:t>]</w:t>
      </w:r>
      <w:r>
        <w:rPr>
          <w:rFonts w:ascii="Times New Roman" w:hAnsi="Times New Roman" w:cs="Times New Roman"/>
          <w:sz w:val="24"/>
          <w:szCs w:val="24"/>
        </w:rPr>
        <w:t>, внедрение новых технических решений в черновой группе, затрагивающих как оборудование, так и технологию</w:t>
      </w:r>
      <w:r w:rsidR="006B65C0" w:rsidRPr="0006094E">
        <w:rPr>
          <w:rFonts w:ascii="Times New Roman" w:hAnsi="Times New Roman" w:cs="Times New Roman"/>
          <w:sz w:val="24"/>
          <w:szCs w:val="24"/>
        </w:rPr>
        <w:t>[</w:t>
      </w:r>
      <w:r w:rsidR="006B65C0">
        <w:rPr>
          <w:rFonts w:ascii="Times New Roman" w:hAnsi="Times New Roman" w:cs="Times New Roman"/>
          <w:sz w:val="24"/>
          <w:szCs w:val="24"/>
        </w:rPr>
        <w:t>3-5</w:t>
      </w:r>
      <w:r w:rsidR="006B65C0" w:rsidRPr="0006094E">
        <w:rPr>
          <w:rFonts w:ascii="Times New Roman" w:hAnsi="Times New Roman" w:cs="Times New Roman"/>
          <w:sz w:val="24"/>
          <w:szCs w:val="24"/>
        </w:rPr>
        <w:t>]</w:t>
      </w:r>
      <w:r>
        <w:rPr>
          <w:rFonts w:ascii="Times New Roman" w:hAnsi="Times New Roman" w:cs="Times New Roman"/>
          <w:sz w:val="24"/>
          <w:szCs w:val="24"/>
        </w:rPr>
        <w:t>, или изыскание других технологических и технических решений в комплексе МНЛЗ – ШСГП, которые покрывали бы затраты на обрезь. Для этого сведём все энергетические и материальные ресурсы, расходуемые на производство продукции в таблицу 1 и представив комплексный критерий К</w:t>
      </w:r>
      <w:r>
        <w:rPr>
          <w:rFonts w:ascii="Times New Roman" w:hAnsi="Times New Roman" w:cs="Times New Roman"/>
          <w:sz w:val="24"/>
          <w:szCs w:val="24"/>
          <w:vertAlign w:val="superscript"/>
        </w:rPr>
        <w:t>К</w:t>
      </w:r>
      <w:r>
        <w:rPr>
          <w:rFonts w:ascii="Times New Roman" w:hAnsi="Times New Roman" w:cs="Times New Roman"/>
          <w:sz w:val="24"/>
          <w:szCs w:val="24"/>
        </w:rPr>
        <w:t xml:space="preserve"> как функцию от этих параметров (формула 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0"/>
        <w:gridCol w:w="1621"/>
        <w:gridCol w:w="2034"/>
        <w:gridCol w:w="1204"/>
        <w:gridCol w:w="1986"/>
        <w:gridCol w:w="1477"/>
      </w:tblGrid>
      <w:tr w:rsidR="00600081" w:rsidRPr="00BF5D38">
        <w:trPr>
          <w:trHeight w:val="236"/>
          <w:jc w:val="center"/>
        </w:trPr>
        <w:tc>
          <w:tcPr>
            <w:tcW w:w="8882" w:type="dxa"/>
            <w:gridSpan w:val="6"/>
            <w:tcBorders>
              <w:top w:val="nil"/>
              <w:left w:val="nil"/>
              <w:bottom w:val="single" w:sz="4" w:space="0" w:color="auto"/>
              <w:right w:val="nil"/>
            </w:tcBorders>
          </w:tcPr>
          <w:p w:rsidR="00600081" w:rsidRPr="00BF5D38" w:rsidRDefault="00600081" w:rsidP="00BF5D38">
            <w:pPr>
              <w:spacing w:after="0" w:line="240" w:lineRule="auto"/>
              <w:rPr>
                <w:rFonts w:ascii="Times New Roman" w:hAnsi="Times New Roman" w:cs="Times New Roman"/>
                <w:sz w:val="24"/>
                <w:szCs w:val="24"/>
              </w:rPr>
            </w:pPr>
            <w:r w:rsidRPr="00BF5D38">
              <w:rPr>
                <w:rFonts w:ascii="Times New Roman" w:hAnsi="Times New Roman" w:cs="Times New Roman"/>
                <w:sz w:val="24"/>
                <w:szCs w:val="24"/>
              </w:rPr>
              <w:t>Таблица 1 – Возможное изменение параметров в комплексе МНЛЗ - ШСГП</w:t>
            </w:r>
          </w:p>
        </w:tc>
      </w:tr>
      <w:tr w:rsidR="00600081" w:rsidRPr="00BF5D38">
        <w:trPr>
          <w:jc w:val="center"/>
        </w:trPr>
        <w:tc>
          <w:tcPr>
            <w:tcW w:w="560" w:type="dxa"/>
            <w:vMerge w:val="restart"/>
            <w:tcBorders>
              <w:top w:val="single" w:sz="4" w:space="0" w:color="auto"/>
            </w:tcBorders>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 п/п</w:t>
            </w:r>
          </w:p>
        </w:tc>
        <w:tc>
          <w:tcPr>
            <w:tcW w:w="3655" w:type="dxa"/>
            <w:gridSpan w:val="2"/>
            <w:tcBorders>
              <w:top w:val="single" w:sz="4" w:space="0" w:color="auto"/>
            </w:tcBorders>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Варьируемые параметры</w:t>
            </w:r>
          </w:p>
        </w:tc>
        <w:tc>
          <w:tcPr>
            <w:tcW w:w="4667" w:type="dxa"/>
            <w:gridSpan w:val="3"/>
            <w:tcBorders>
              <w:top w:val="single" w:sz="4" w:space="0" w:color="auto"/>
            </w:tcBorders>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Части комплекса МНЛЗ - ШСГП</w:t>
            </w:r>
          </w:p>
        </w:tc>
      </w:tr>
      <w:tr w:rsidR="00600081" w:rsidRPr="00BF5D38">
        <w:trPr>
          <w:jc w:val="center"/>
        </w:trPr>
        <w:tc>
          <w:tcPr>
            <w:tcW w:w="560" w:type="dxa"/>
            <w:vMerge/>
          </w:tcPr>
          <w:p w:rsidR="00600081" w:rsidRPr="00BF5D38" w:rsidRDefault="00600081" w:rsidP="00BF5D38">
            <w:pPr>
              <w:spacing w:after="0" w:line="240" w:lineRule="auto"/>
              <w:jc w:val="both"/>
              <w:rPr>
                <w:rFonts w:ascii="Times New Roman" w:hAnsi="Times New Roman" w:cs="Times New Roman"/>
                <w:sz w:val="24"/>
                <w:szCs w:val="24"/>
              </w:rPr>
            </w:pPr>
          </w:p>
        </w:tc>
        <w:tc>
          <w:tcPr>
            <w:tcW w:w="1621"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Условное обозначение</w:t>
            </w:r>
          </w:p>
        </w:tc>
        <w:tc>
          <w:tcPr>
            <w:tcW w:w="2034"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Расшифровка и ед. измерения</w:t>
            </w:r>
          </w:p>
        </w:tc>
        <w:tc>
          <w:tcPr>
            <w:tcW w:w="1204"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МНЛЗ</w:t>
            </w:r>
          </w:p>
        </w:tc>
        <w:tc>
          <w:tcPr>
            <w:tcW w:w="1986"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Нагревательные печи</w:t>
            </w:r>
          </w:p>
        </w:tc>
        <w:tc>
          <w:tcPr>
            <w:tcW w:w="1477"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Черновая группа</w:t>
            </w:r>
          </w:p>
        </w:tc>
      </w:tr>
      <w:tr w:rsidR="00600081" w:rsidRPr="00BF5D38">
        <w:trPr>
          <w:jc w:val="center"/>
        </w:trPr>
        <w:tc>
          <w:tcPr>
            <w:tcW w:w="560" w:type="dxa"/>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1</w:t>
            </w:r>
          </w:p>
        </w:tc>
        <w:tc>
          <w:tcPr>
            <w:tcW w:w="1621" w:type="dxa"/>
          </w:tcPr>
          <w:p w:rsidR="00600081" w:rsidRPr="00BF5D38" w:rsidRDefault="00600081" w:rsidP="00BF5D38">
            <w:pPr>
              <w:spacing w:after="0" w:line="240" w:lineRule="auto"/>
              <w:jc w:val="center"/>
              <w:rPr>
                <w:rFonts w:ascii="Times New Roman" w:hAnsi="Times New Roman" w:cs="Times New Roman"/>
                <w:sz w:val="24"/>
                <w:szCs w:val="24"/>
                <w:lang w:val="en-US"/>
              </w:rPr>
            </w:pPr>
            <w:r w:rsidRPr="00BF5D38">
              <w:rPr>
                <w:rFonts w:ascii="Times New Roman" w:hAnsi="Times New Roman" w:cs="Times New Roman"/>
                <w:sz w:val="24"/>
                <w:szCs w:val="24"/>
                <w:lang w:val="en-US"/>
              </w:rPr>
              <w:t>Q</w:t>
            </w:r>
          </w:p>
        </w:tc>
        <w:tc>
          <w:tcPr>
            <w:tcW w:w="2034" w:type="dxa"/>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Топливо, кг.у.т/т</w:t>
            </w:r>
          </w:p>
        </w:tc>
        <w:tc>
          <w:tcPr>
            <w:tcW w:w="1204"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2,5 - 3</w:t>
            </w:r>
          </w:p>
        </w:tc>
        <w:tc>
          <w:tcPr>
            <w:tcW w:w="1986"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2 – 6</w:t>
            </w:r>
            <w:r w:rsidRPr="00BF5D38">
              <w:rPr>
                <w:rFonts w:ascii="Times New Roman" w:hAnsi="Times New Roman" w:cs="Times New Roman"/>
                <w:sz w:val="24"/>
                <w:szCs w:val="24"/>
                <w:vertAlign w:val="superscript"/>
              </w:rPr>
              <w:t>1)</w:t>
            </w:r>
          </w:p>
        </w:tc>
        <w:tc>
          <w:tcPr>
            <w:tcW w:w="1477"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w:t>
            </w:r>
            <w:r w:rsidRPr="00BF5D38">
              <w:rPr>
                <w:rFonts w:ascii="Times New Roman" w:hAnsi="Times New Roman" w:cs="Times New Roman"/>
                <w:sz w:val="24"/>
                <w:szCs w:val="24"/>
                <w:vertAlign w:val="superscript"/>
              </w:rPr>
              <w:t>2)</w:t>
            </w:r>
          </w:p>
        </w:tc>
      </w:tr>
      <w:tr w:rsidR="00600081" w:rsidRPr="00BF5D38">
        <w:trPr>
          <w:jc w:val="center"/>
        </w:trPr>
        <w:tc>
          <w:tcPr>
            <w:tcW w:w="560" w:type="dxa"/>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2</w:t>
            </w:r>
          </w:p>
        </w:tc>
        <w:tc>
          <w:tcPr>
            <w:tcW w:w="1621" w:type="dxa"/>
          </w:tcPr>
          <w:p w:rsidR="00600081" w:rsidRPr="00BF5D38" w:rsidRDefault="00600081" w:rsidP="00BF5D38">
            <w:pPr>
              <w:spacing w:after="0" w:line="240" w:lineRule="auto"/>
              <w:jc w:val="center"/>
              <w:rPr>
                <w:rFonts w:ascii="Times New Roman" w:hAnsi="Times New Roman" w:cs="Times New Roman"/>
                <w:sz w:val="24"/>
                <w:szCs w:val="24"/>
                <w:lang w:val="en-US"/>
              </w:rPr>
            </w:pPr>
            <w:r w:rsidRPr="00BF5D38">
              <w:rPr>
                <w:rFonts w:ascii="Times New Roman" w:hAnsi="Times New Roman" w:cs="Times New Roman"/>
                <w:sz w:val="24"/>
                <w:szCs w:val="24"/>
                <w:lang w:val="en-US"/>
              </w:rPr>
              <w:t>G</w:t>
            </w:r>
          </w:p>
        </w:tc>
        <w:tc>
          <w:tcPr>
            <w:tcW w:w="2034" w:type="dxa"/>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Огнеупоры, кг/т</w:t>
            </w:r>
          </w:p>
        </w:tc>
        <w:tc>
          <w:tcPr>
            <w:tcW w:w="1204"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0,08 – 0,1</w:t>
            </w:r>
          </w:p>
        </w:tc>
        <w:tc>
          <w:tcPr>
            <w:tcW w:w="1986"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w:t>
            </w:r>
          </w:p>
        </w:tc>
        <w:tc>
          <w:tcPr>
            <w:tcW w:w="1477"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w:t>
            </w:r>
          </w:p>
        </w:tc>
      </w:tr>
      <w:tr w:rsidR="00600081" w:rsidRPr="00BF5D38">
        <w:trPr>
          <w:jc w:val="center"/>
        </w:trPr>
        <w:tc>
          <w:tcPr>
            <w:tcW w:w="560" w:type="dxa"/>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3</w:t>
            </w:r>
          </w:p>
        </w:tc>
        <w:tc>
          <w:tcPr>
            <w:tcW w:w="1621" w:type="dxa"/>
          </w:tcPr>
          <w:p w:rsidR="00600081" w:rsidRPr="00BF5D38" w:rsidRDefault="00600081" w:rsidP="00BF5D38">
            <w:pPr>
              <w:spacing w:after="0" w:line="240" w:lineRule="auto"/>
              <w:jc w:val="center"/>
              <w:rPr>
                <w:rFonts w:ascii="Times New Roman" w:hAnsi="Times New Roman" w:cs="Times New Roman"/>
                <w:sz w:val="24"/>
                <w:szCs w:val="24"/>
                <w:lang w:val="en-US"/>
              </w:rPr>
            </w:pPr>
            <w:r w:rsidRPr="00BF5D38">
              <w:rPr>
                <w:rFonts w:ascii="Times New Roman" w:hAnsi="Times New Roman" w:cs="Times New Roman"/>
                <w:sz w:val="24"/>
                <w:szCs w:val="24"/>
                <w:lang w:val="en-US"/>
              </w:rPr>
              <w:t>E</w:t>
            </w:r>
          </w:p>
        </w:tc>
        <w:tc>
          <w:tcPr>
            <w:tcW w:w="2034" w:type="dxa"/>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Электроэнергия, МДж/т</w:t>
            </w:r>
          </w:p>
        </w:tc>
        <w:tc>
          <w:tcPr>
            <w:tcW w:w="1204"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w:t>
            </w:r>
          </w:p>
        </w:tc>
        <w:tc>
          <w:tcPr>
            <w:tcW w:w="1986"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w:t>
            </w:r>
          </w:p>
        </w:tc>
        <w:tc>
          <w:tcPr>
            <w:tcW w:w="1477"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1 – 3</w:t>
            </w:r>
          </w:p>
        </w:tc>
      </w:tr>
      <w:tr w:rsidR="00600081" w:rsidRPr="00BF5D38">
        <w:trPr>
          <w:jc w:val="center"/>
        </w:trPr>
        <w:tc>
          <w:tcPr>
            <w:tcW w:w="560" w:type="dxa"/>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4</w:t>
            </w:r>
          </w:p>
        </w:tc>
        <w:tc>
          <w:tcPr>
            <w:tcW w:w="1621" w:type="dxa"/>
          </w:tcPr>
          <w:p w:rsidR="00600081" w:rsidRPr="00BF5D38" w:rsidRDefault="00600081" w:rsidP="00BF5D38">
            <w:pPr>
              <w:spacing w:after="0" w:line="240" w:lineRule="auto"/>
              <w:jc w:val="center"/>
              <w:rPr>
                <w:rFonts w:ascii="Times New Roman" w:hAnsi="Times New Roman" w:cs="Times New Roman"/>
                <w:sz w:val="24"/>
                <w:szCs w:val="24"/>
                <w:lang w:val="en-US"/>
              </w:rPr>
            </w:pPr>
            <w:r w:rsidRPr="00BF5D38">
              <w:rPr>
                <w:rFonts w:ascii="Times New Roman" w:hAnsi="Times New Roman" w:cs="Times New Roman"/>
                <w:sz w:val="24"/>
                <w:szCs w:val="24"/>
                <w:lang w:val="en-US"/>
              </w:rPr>
              <w:t>g</w:t>
            </w:r>
          </w:p>
        </w:tc>
        <w:tc>
          <w:tcPr>
            <w:tcW w:w="2034" w:type="dxa"/>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Обрезь, кг/т</w:t>
            </w:r>
          </w:p>
        </w:tc>
        <w:tc>
          <w:tcPr>
            <w:tcW w:w="1204"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5 - 25</w:t>
            </w:r>
          </w:p>
        </w:tc>
        <w:tc>
          <w:tcPr>
            <w:tcW w:w="1986"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w:t>
            </w:r>
          </w:p>
        </w:tc>
        <w:tc>
          <w:tcPr>
            <w:tcW w:w="1477" w:type="dxa"/>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5 - 15</w:t>
            </w:r>
          </w:p>
        </w:tc>
      </w:tr>
      <w:tr w:rsidR="00600081" w:rsidRPr="00BF5D38">
        <w:trPr>
          <w:jc w:val="center"/>
        </w:trPr>
        <w:tc>
          <w:tcPr>
            <w:tcW w:w="560" w:type="dxa"/>
            <w:tcBorders>
              <w:bottom w:val="single" w:sz="4" w:space="0" w:color="auto"/>
            </w:tcBorders>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5</w:t>
            </w:r>
          </w:p>
        </w:tc>
        <w:tc>
          <w:tcPr>
            <w:tcW w:w="1621" w:type="dxa"/>
            <w:tcBorders>
              <w:bottom w:val="single" w:sz="4" w:space="0" w:color="auto"/>
            </w:tcBorders>
          </w:tcPr>
          <w:p w:rsidR="00600081" w:rsidRPr="00BF5D38" w:rsidRDefault="00600081" w:rsidP="00BF5D38">
            <w:pPr>
              <w:spacing w:after="0" w:line="240" w:lineRule="auto"/>
              <w:jc w:val="center"/>
              <w:rPr>
                <w:rFonts w:ascii="Times New Roman" w:hAnsi="Times New Roman" w:cs="Times New Roman"/>
                <w:sz w:val="24"/>
                <w:szCs w:val="24"/>
                <w:lang w:val="en-US"/>
              </w:rPr>
            </w:pPr>
            <w:r w:rsidRPr="00BF5D38">
              <w:rPr>
                <w:rFonts w:ascii="Times New Roman" w:hAnsi="Times New Roman" w:cs="Times New Roman"/>
                <w:sz w:val="24"/>
                <w:szCs w:val="24"/>
                <w:lang w:val="en-US"/>
              </w:rPr>
              <w:t>q</w:t>
            </w:r>
          </w:p>
        </w:tc>
        <w:tc>
          <w:tcPr>
            <w:tcW w:w="2034" w:type="dxa"/>
            <w:tcBorders>
              <w:bottom w:val="single" w:sz="4" w:space="0" w:color="auto"/>
            </w:tcBorders>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rPr>
              <w:t>Окалина, кг/т</w:t>
            </w:r>
          </w:p>
        </w:tc>
        <w:tc>
          <w:tcPr>
            <w:tcW w:w="1204" w:type="dxa"/>
            <w:tcBorders>
              <w:bottom w:val="single" w:sz="4" w:space="0" w:color="auto"/>
            </w:tcBorders>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w:t>
            </w:r>
          </w:p>
        </w:tc>
        <w:tc>
          <w:tcPr>
            <w:tcW w:w="1986" w:type="dxa"/>
            <w:tcBorders>
              <w:bottom w:val="single" w:sz="4" w:space="0" w:color="auto"/>
            </w:tcBorders>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2 - 3</w:t>
            </w:r>
          </w:p>
        </w:tc>
        <w:tc>
          <w:tcPr>
            <w:tcW w:w="1477" w:type="dxa"/>
            <w:tcBorders>
              <w:bottom w:val="single" w:sz="4" w:space="0" w:color="auto"/>
            </w:tcBorders>
          </w:tcPr>
          <w:p w:rsidR="00600081" w:rsidRPr="00BF5D38" w:rsidRDefault="00600081" w:rsidP="00BF5D38">
            <w:pPr>
              <w:spacing w:after="0" w:line="240" w:lineRule="auto"/>
              <w:jc w:val="center"/>
              <w:rPr>
                <w:rFonts w:ascii="Times New Roman" w:hAnsi="Times New Roman" w:cs="Times New Roman"/>
                <w:sz w:val="24"/>
                <w:szCs w:val="24"/>
              </w:rPr>
            </w:pPr>
            <w:r w:rsidRPr="00BF5D38">
              <w:rPr>
                <w:rFonts w:ascii="Times New Roman" w:hAnsi="Times New Roman" w:cs="Times New Roman"/>
                <w:sz w:val="24"/>
                <w:szCs w:val="24"/>
              </w:rPr>
              <w:t>-</w:t>
            </w:r>
          </w:p>
        </w:tc>
      </w:tr>
      <w:tr w:rsidR="00600081" w:rsidRPr="00BF5D38">
        <w:trPr>
          <w:jc w:val="center"/>
        </w:trPr>
        <w:tc>
          <w:tcPr>
            <w:tcW w:w="8882" w:type="dxa"/>
            <w:gridSpan w:val="6"/>
            <w:tcBorders>
              <w:top w:val="single" w:sz="4" w:space="0" w:color="auto"/>
              <w:left w:val="nil"/>
              <w:bottom w:val="nil"/>
              <w:right w:val="nil"/>
            </w:tcBorders>
          </w:tcPr>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vertAlign w:val="superscript"/>
              </w:rPr>
              <w:t>1)</w:t>
            </w:r>
            <w:r w:rsidRPr="00BF5D38">
              <w:rPr>
                <w:rFonts w:ascii="Times New Roman" w:hAnsi="Times New Roman" w:cs="Times New Roman"/>
                <w:sz w:val="24"/>
                <w:szCs w:val="24"/>
              </w:rPr>
              <w:t xml:space="preserve"> – изменение расход топлива для печей считается на каждые 100 °С;</w:t>
            </w:r>
          </w:p>
          <w:p w:rsidR="00600081" w:rsidRPr="00BF5D38" w:rsidRDefault="00600081" w:rsidP="00BF5D38">
            <w:pPr>
              <w:spacing w:after="0" w:line="240" w:lineRule="auto"/>
              <w:jc w:val="both"/>
              <w:rPr>
                <w:rFonts w:ascii="Times New Roman" w:hAnsi="Times New Roman" w:cs="Times New Roman"/>
                <w:sz w:val="24"/>
                <w:szCs w:val="24"/>
              </w:rPr>
            </w:pPr>
            <w:r w:rsidRPr="00BF5D38">
              <w:rPr>
                <w:rFonts w:ascii="Times New Roman" w:hAnsi="Times New Roman" w:cs="Times New Roman"/>
                <w:sz w:val="24"/>
                <w:szCs w:val="24"/>
                <w:vertAlign w:val="superscript"/>
              </w:rPr>
              <w:t>2)</w:t>
            </w:r>
            <w:r w:rsidRPr="00BF5D38">
              <w:rPr>
                <w:rFonts w:ascii="Times New Roman" w:hAnsi="Times New Roman" w:cs="Times New Roman"/>
                <w:sz w:val="24"/>
                <w:szCs w:val="24"/>
              </w:rPr>
              <w:t xml:space="preserve"> – данного параметра либо нет в рассматриваемой части, либо его изменением можно пренебречь.</w:t>
            </w:r>
          </w:p>
        </w:tc>
      </w:tr>
    </w:tbl>
    <w:p w:rsidR="00600081" w:rsidRPr="003E74FF" w:rsidRDefault="00600081" w:rsidP="003E74FF">
      <w:pPr>
        <w:tabs>
          <w:tab w:val="left" w:pos="5387"/>
        </w:tabs>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К</w:t>
      </w:r>
      <w:r w:rsidRPr="00DA6ADF">
        <w:rPr>
          <w:rFonts w:ascii="Times New Roman" w:hAnsi="Times New Roman" w:cs="Times New Roman"/>
          <w:sz w:val="24"/>
          <w:szCs w:val="24"/>
          <w:vertAlign w:val="superscript"/>
        </w:rPr>
        <w:t>К</w:t>
      </w:r>
      <w:r>
        <w:rPr>
          <w:rFonts w:ascii="Times New Roman" w:hAnsi="Times New Roman" w:cs="Times New Roman"/>
          <w:sz w:val="24"/>
          <w:szCs w:val="24"/>
        </w:rPr>
        <w:t>=</w:t>
      </w:r>
      <w:r w:rsidRPr="00DA6ADF">
        <w:rPr>
          <w:rFonts w:ascii="Times New Roman" w:hAnsi="Times New Roman" w:cs="Times New Roman"/>
          <w:i/>
          <w:iCs/>
          <w:sz w:val="24"/>
          <w:szCs w:val="24"/>
          <w:lang w:val="en-US"/>
        </w:rPr>
        <w:t>f</w:t>
      </w:r>
      <w:r w:rsidRPr="005465CA">
        <w:rPr>
          <w:rFonts w:ascii="Times New Roman" w:hAnsi="Times New Roman" w:cs="Times New Roman"/>
          <w:sz w:val="24"/>
          <w:szCs w:val="24"/>
        </w:rPr>
        <w:t>(</w:t>
      </w:r>
      <w:r>
        <w:rPr>
          <w:rFonts w:ascii="Times New Roman" w:hAnsi="Times New Roman" w:cs="Times New Roman"/>
          <w:sz w:val="24"/>
          <w:szCs w:val="24"/>
          <w:lang w:val="en-US"/>
        </w:rPr>
        <w:t>Q</w:t>
      </w:r>
      <w:r w:rsidRPr="005465CA">
        <w:rPr>
          <w:rFonts w:ascii="Times New Roman" w:hAnsi="Times New Roman" w:cs="Times New Roman"/>
          <w:sz w:val="24"/>
          <w:szCs w:val="24"/>
        </w:rPr>
        <w:t>,</w:t>
      </w:r>
      <w:r>
        <w:rPr>
          <w:rFonts w:ascii="Times New Roman" w:hAnsi="Times New Roman" w:cs="Times New Roman"/>
          <w:sz w:val="24"/>
          <w:szCs w:val="24"/>
          <w:lang w:val="en-US"/>
        </w:rPr>
        <w:t>G</w:t>
      </w:r>
      <w:r w:rsidRPr="005465CA">
        <w:rPr>
          <w:rFonts w:ascii="Times New Roman" w:hAnsi="Times New Roman" w:cs="Times New Roman"/>
          <w:sz w:val="24"/>
          <w:szCs w:val="24"/>
        </w:rPr>
        <w:t>,</w:t>
      </w:r>
      <w:r>
        <w:rPr>
          <w:rFonts w:ascii="Times New Roman" w:hAnsi="Times New Roman" w:cs="Times New Roman"/>
          <w:sz w:val="24"/>
          <w:szCs w:val="24"/>
          <w:lang w:val="en-US"/>
        </w:rPr>
        <w:t>E</w:t>
      </w:r>
      <w:r w:rsidRPr="005465CA">
        <w:rPr>
          <w:rFonts w:ascii="Times New Roman" w:hAnsi="Times New Roman" w:cs="Times New Roman"/>
          <w:sz w:val="24"/>
          <w:szCs w:val="24"/>
        </w:rPr>
        <w:t>,</w:t>
      </w:r>
      <w:r>
        <w:rPr>
          <w:rFonts w:ascii="Times New Roman" w:hAnsi="Times New Roman" w:cs="Times New Roman"/>
          <w:sz w:val="24"/>
          <w:szCs w:val="24"/>
          <w:lang w:val="en-US"/>
        </w:rPr>
        <w:t>g</w:t>
      </w:r>
      <w:r w:rsidRPr="005465CA">
        <w:rPr>
          <w:rFonts w:ascii="Times New Roman" w:hAnsi="Times New Roman" w:cs="Times New Roman"/>
          <w:sz w:val="24"/>
          <w:szCs w:val="24"/>
        </w:rPr>
        <w:t>,</w:t>
      </w:r>
      <w:r>
        <w:rPr>
          <w:rFonts w:ascii="Times New Roman" w:hAnsi="Times New Roman" w:cs="Times New Roman"/>
          <w:sz w:val="24"/>
          <w:szCs w:val="24"/>
          <w:lang w:val="en-US"/>
        </w:rPr>
        <w:t>q</w:t>
      </w:r>
      <w:r w:rsidRPr="005465CA">
        <w:rPr>
          <w:rFonts w:ascii="Times New Roman" w:hAnsi="Times New Roman" w:cs="Times New Roman"/>
          <w:sz w:val="24"/>
          <w:szCs w:val="24"/>
        </w:rPr>
        <w:t>)</w:t>
      </w:r>
      <w:r w:rsidRPr="003E74FF">
        <w:rPr>
          <w:rFonts w:ascii="Times New Roman" w:hAnsi="Times New Roman" w:cs="Times New Roman"/>
          <w:sz w:val="24"/>
          <w:szCs w:val="24"/>
        </w:rPr>
        <w:tab/>
      </w:r>
      <w:r w:rsidRPr="003E74FF">
        <w:rPr>
          <w:rFonts w:ascii="Times New Roman" w:hAnsi="Times New Roman" w:cs="Times New Roman"/>
          <w:sz w:val="24"/>
          <w:szCs w:val="24"/>
        </w:rPr>
        <w:tab/>
        <w:t>(1)</w:t>
      </w:r>
    </w:p>
    <w:p w:rsidR="00600081" w:rsidRDefault="00600081" w:rsidP="001B13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Темп работы и саму программу задаёт ШСГП, и все мероприятия должны быть направлены не только на его бесперебойную работу, но и работу с минимальными затратами энергии и материальных ресурсов. Одно из таких компромиссных решений было найдено в комплексе МНЛЗ – ШСГП 2000 ОАО «ММК». Особенность данного комплекса в том, что МНЛЗ отливает слябы не только для стана 2000, но и для стана 2500, который из-за незначительной доли полос больше 2000 мм работает, как стан 2000, и по причине своей удалённости от МНЛЗ лишён возможности осуществлять горячий посад.</w:t>
      </w:r>
    </w:p>
    <w:p w:rsidR="00600081" w:rsidRDefault="00600081" w:rsidP="001B13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Был проанализирован период длиною в год, который показал, что МНЛЗ имеют небольшой резерв в работе, что можно использовать для повышения горячего посада. Продолжительность цикла прокатки монтажных партий составляет 2 – 8 ч, где большая доля приходится на 3 – 4 ч. Соответственно, работа МНЛЗ должна быть направлена на разливку слябов для двух монтажных партий, что создаёт благоприятные условия для обеспечения горячего посада. В то же время на МНЛЗ возникают затруднения с разливкой всех типоразмеров слябов. Для этого нужно интенсифицировать обжатия в черновой группе ШСГП 2000 доведя обжатия некоторых слябов до 150 – 180, за счёт чего доля количества некоторых типоразмеров слябов будет либо уменьшена, либо увеличена. </w:t>
      </w:r>
    </w:p>
    <w:p w:rsidR="00600081" w:rsidRDefault="00600081" w:rsidP="00657819">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оценки возможного согласования графиков и прочих неучтённых факторов была разработана модель, где на примере реальных монтажных партий просчитаны разные варианты работы всего комплекса. В данной модели изменение параметров </w:t>
      </w:r>
      <w:r>
        <w:rPr>
          <w:rFonts w:ascii="Times New Roman" w:hAnsi="Times New Roman" w:cs="Times New Roman"/>
          <w:sz w:val="24"/>
          <w:szCs w:val="24"/>
          <w:lang w:val="en-US"/>
        </w:rPr>
        <w:t>Q</w:t>
      </w:r>
      <w:r w:rsidRPr="00553422">
        <w:rPr>
          <w:rFonts w:ascii="Times New Roman" w:hAnsi="Times New Roman" w:cs="Times New Roman"/>
          <w:sz w:val="24"/>
          <w:szCs w:val="24"/>
          <w:vertAlign w:val="superscript"/>
        </w:rPr>
        <w:t>мнлз</w:t>
      </w:r>
      <w:r>
        <w:rPr>
          <w:rFonts w:ascii="Times New Roman" w:hAnsi="Times New Roman" w:cs="Times New Roman"/>
          <w:sz w:val="24"/>
          <w:szCs w:val="24"/>
        </w:rPr>
        <w:t xml:space="preserve"> и </w:t>
      </w:r>
      <w:r>
        <w:rPr>
          <w:rFonts w:ascii="Times New Roman" w:hAnsi="Times New Roman" w:cs="Times New Roman"/>
          <w:sz w:val="24"/>
          <w:szCs w:val="24"/>
          <w:lang w:val="en-US"/>
        </w:rPr>
        <w:t>G</w:t>
      </w:r>
      <w:r w:rsidRPr="00553422">
        <w:rPr>
          <w:rFonts w:ascii="Times New Roman" w:hAnsi="Times New Roman" w:cs="Times New Roman"/>
          <w:sz w:val="24"/>
          <w:szCs w:val="24"/>
          <w:vertAlign w:val="superscript"/>
        </w:rPr>
        <w:t>мнлз</w:t>
      </w:r>
      <w:r>
        <w:rPr>
          <w:rFonts w:ascii="Times New Roman" w:hAnsi="Times New Roman" w:cs="Times New Roman"/>
          <w:sz w:val="24"/>
          <w:szCs w:val="24"/>
        </w:rPr>
        <w:t xml:space="preserve"> не учитывалось, согласно работе </w:t>
      </w:r>
      <w:r w:rsidRPr="0006094E">
        <w:rPr>
          <w:rFonts w:ascii="Times New Roman" w:hAnsi="Times New Roman" w:cs="Times New Roman"/>
          <w:sz w:val="24"/>
          <w:szCs w:val="24"/>
        </w:rPr>
        <w:t>[</w:t>
      </w:r>
      <w:r>
        <w:rPr>
          <w:rFonts w:ascii="Times New Roman" w:hAnsi="Times New Roman" w:cs="Times New Roman"/>
          <w:sz w:val="24"/>
          <w:szCs w:val="24"/>
        </w:rPr>
        <w:t>9</w:t>
      </w:r>
      <w:r w:rsidRPr="0006094E">
        <w:rPr>
          <w:rFonts w:ascii="Times New Roman" w:hAnsi="Times New Roman" w:cs="Times New Roman"/>
          <w:sz w:val="24"/>
          <w:szCs w:val="24"/>
        </w:rPr>
        <w:t>]</w:t>
      </w:r>
      <w:r>
        <w:rPr>
          <w:rFonts w:ascii="Times New Roman" w:hAnsi="Times New Roman" w:cs="Times New Roman"/>
          <w:sz w:val="24"/>
          <w:szCs w:val="24"/>
        </w:rPr>
        <w:t>.За счёт только этих мероприятий возможно повысить долю горячего посада до 60 – 80 % и сократить затраты на топливо, при этом дополнительные затраты на обрезь незначительны.</w:t>
      </w:r>
      <w:r w:rsidR="00FC1650">
        <w:rPr>
          <w:rFonts w:ascii="Times New Roman" w:hAnsi="Times New Roman" w:cs="Times New Roman"/>
          <w:sz w:val="24"/>
          <w:szCs w:val="24"/>
        </w:rPr>
        <w:t xml:space="preserve"> Внедрение модели на предприятие потребует пересмотреть управление сложившихся режимов и </w:t>
      </w:r>
      <w:r w:rsidR="00F40AE2">
        <w:rPr>
          <w:rFonts w:ascii="Times New Roman" w:hAnsi="Times New Roman" w:cs="Times New Roman"/>
          <w:sz w:val="24"/>
          <w:szCs w:val="24"/>
        </w:rPr>
        <w:t>загрузок</w:t>
      </w:r>
      <w:r w:rsidR="00FC1650">
        <w:rPr>
          <w:rFonts w:ascii="Times New Roman" w:hAnsi="Times New Roman" w:cs="Times New Roman"/>
          <w:sz w:val="24"/>
          <w:szCs w:val="24"/>
        </w:rPr>
        <w:t xml:space="preserve"> мощностей комплекса МНЛЗ </w:t>
      </w:r>
      <w:r w:rsidR="00F40AE2">
        <w:rPr>
          <w:rFonts w:ascii="Times New Roman" w:hAnsi="Times New Roman" w:cs="Times New Roman"/>
          <w:sz w:val="24"/>
          <w:szCs w:val="24"/>
        </w:rPr>
        <w:t>–</w:t>
      </w:r>
      <w:r w:rsidR="00FC1650">
        <w:rPr>
          <w:rFonts w:ascii="Times New Roman" w:hAnsi="Times New Roman" w:cs="Times New Roman"/>
          <w:sz w:val="24"/>
          <w:szCs w:val="24"/>
        </w:rPr>
        <w:t xml:space="preserve"> ШСГП</w:t>
      </w:r>
      <w:r w:rsidR="00F40AE2">
        <w:rPr>
          <w:rFonts w:ascii="Times New Roman" w:hAnsi="Times New Roman" w:cs="Times New Roman"/>
          <w:sz w:val="24"/>
          <w:szCs w:val="24"/>
        </w:rPr>
        <w:t xml:space="preserve">, что принесёт значительные экономические преимущества и повысить </w:t>
      </w:r>
      <w:r w:rsidR="007A26AB">
        <w:rPr>
          <w:rFonts w:ascii="Times New Roman" w:hAnsi="Times New Roman" w:cs="Times New Roman"/>
          <w:sz w:val="24"/>
          <w:szCs w:val="24"/>
        </w:rPr>
        <w:t xml:space="preserve">производственную </w:t>
      </w:r>
      <w:r w:rsidR="00F40AE2">
        <w:rPr>
          <w:rFonts w:ascii="Times New Roman" w:hAnsi="Times New Roman" w:cs="Times New Roman"/>
          <w:sz w:val="24"/>
          <w:szCs w:val="24"/>
        </w:rPr>
        <w:t>гибкость комплекса в целом</w:t>
      </w:r>
      <w:r w:rsidR="00FC1650">
        <w:rPr>
          <w:rFonts w:ascii="Times New Roman" w:hAnsi="Times New Roman" w:cs="Times New Roman"/>
          <w:sz w:val="24"/>
          <w:szCs w:val="24"/>
        </w:rPr>
        <w:t xml:space="preserve">. </w:t>
      </w:r>
    </w:p>
    <w:p w:rsidR="00600081" w:rsidRPr="006E67AA" w:rsidRDefault="00600081" w:rsidP="00D25C6E">
      <w:pPr>
        <w:spacing w:after="0" w:line="480" w:lineRule="auto"/>
        <w:ind w:firstLine="567"/>
        <w:jc w:val="center"/>
        <w:rPr>
          <w:rFonts w:ascii="Times New Roman" w:hAnsi="Times New Roman" w:cs="Times New Roman"/>
          <w:sz w:val="24"/>
          <w:szCs w:val="24"/>
        </w:rPr>
      </w:pPr>
      <w:r w:rsidRPr="006E67AA">
        <w:rPr>
          <w:rFonts w:ascii="Times New Roman" w:hAnsi="Times New Roman" w:cs="Times New Roman"/>
          <w:sz w:val="24"/>
          <w:szCs w:val="24"/>
        </w:rPr>
        <w:t>Литература</w:t>
      </w:r>
    </w:p>
    <w:p w:rsidR="00600081" w:rsidRDefault="00600081" w:rsidP="00D25C6E">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411AAC">
        <w:rPr>
          <w:rFonts w:ascii="Times New Roman" w:hAnsi="Times New Roman" w:cs="Times New Roman"/>
          <w:sz w:val="24"/>
          <w:szCs w:val="24"/>
        </w:rPr>
        <w:t>Средства технического обеспечения энергосберегающей технологии производства листового проката.</w:t>
      </w:r>
      <w:r>
        <w:rPr>
          <w:rFonts w:ascii="Times New Roman" w:hAnsi="Times New Roman" w:cs="Times New Roman"/>
          <w:sz w:val="24"/>
          <w:szCs w:val="24"/>
        </w:rPr>
        <w:t xml:space="preserve"> Ю.В. Коновалов, А.Л. Остапенко, Э.Е Бейгельзимер. и др.//</w:t>
      </w:r>
      <w:r w:rsidRPr="00E51C3D">
        <w:rPr>
          <w:rFonts w:ascii="Times New Roman" w:hAnsi="Times New Roman" w:cs="Times New Roman"/>
          <w:sz w:val="24"/>
          <w:szCs w:val="24"/>
        </w:rPr>
        <w:t xml:space="preserve">Обзорная </w:t>
      </w:r>
      <w:r>
        <w:rPr>
          <w:rFonts w:ascii="Times New Roman" w:hAnsi="Times New Roman" w:cs="Times New Roman"/>
          <w:sz w:val="24"/>
          <w:szCs w:val="24"/>
        </w:rPr>
        <w:t>ин</w:t>
      </w:r>
      <w:r w:rsidRPr="00E51C3D">
        <w:rPr>
          <w:rFonts w:ascii="Times New Roman" w:hAnsi="Times New Roman" w:cs="Times New Roman"/>
          <w:sz w:val="24"/>
          <w:szCs w:val="24"/>
        </w:rPr>
        <w:t>форм</w:t>
      </w:r>
      <w:r>
        <w:rPr>
          <w:rFonts w:ascii="Times New Roman" w:hAnsi="Times New Roman" w:cs="Times New Roman"/>
          <w:sz w:val="24"/>
          <w:szCs w:val="24"/>
        </w:rPr>
        <w:t>аци</w:t>
      </w:r>
      <w:r w:rsidRPr="00E51C3D">
        <w:rPr>
          <w:rFonts w:ascii="Times New Roman" w:hAnsi="Times New Roman" w:cs="Times New Roman"/>
          <w:sz w:val="24"/>
          <w:szCs w:val="24"/>
        </w:rPr>
        <w:t>я</w:t>
      </w:r>
      <w:r>
        <w:rPr>
          <w:rFonts w:ascii="Times New Roman" w:hAnsi="Times New Roman" w:cs="Times New Roman"/>
          <w:sz w:val="24"/>
          <w:szCs w:val="24"/>
        </w:rPr>
        <w:t xml:space="preserve">:Ин-т </w:t>
      </w:r>
      <w:r w:rsidRPr="00E51C3D">
        <w:rPr>
          <w:rFonts w:ascii="Times New Roman" w:hAnsi="Times New Roman" w:cs="Times New Roman"/>
          <w:sz w:val="24"/>
          <w:szCs w:val="24"/>
        </w:rPr>
        <w:t>Ч</w:t>
      </w:r>
      <w:r>
        <w:rPr>
          <w:rFonts w:ascii="Times New Roman" w:hAnsi="Times New Roman" w:cs="Times New Roman"/>
          <w:sz w:val="24"/>
          <w:szCs w:val="24"/>
        </w:rPr>
        <w:t>ерметинформация.</w:t>
      </w:r>
      <w:r w:rsidRPr="00E51C3D">
        <w:rPr>
          <w:rFonts w:ascii="Times New Roman" w:hAnsi="Times New Roman" w:cs="Times New Roman"/>
          <w:sz w:val="24"/>
          <w:szCs w:val="24"/>
        </w:rPr>
        <w:t xml:space="preserve"> Серия</w:t>
      </w:r>
      <w:r>
        <w:rPr>
          <w:rFonts w:ascii="Times New Roman" w:hAnsi="Times New Roman" w:cs="Times New Roman"/>
          <w:sz w:val="24"/>
          <w:szCs w:val="24"/>
        </w:rPr>
        <w:t>.«</w:t>
      </w:r>
      <w:r w:rsidRPr="00E51C3D">
        <w:rPr>
          <w:rFonts w:ascii="Times New Roman" w:hAnsi="Times New Roman" w:cs="Times New Roman"/>
          <w:sz w:val="24"/>
          <w:szCs w:val="24"/>
        </w:rPr>
        <w:t>Прокат</w:t>
      </w:r>
      <w:r>
        <w:rPr>
          <w:rFonts w:ascii="Times New Roman" w:hAnsi="Times New Roman" w:cs="Times New Roman"/>
          <w:sz w:val="24"/>
          <w:szCs w:val="24"/>
        </w:rPr>
        <w:t>н</w:t>
      </w:r>
      <w:r w:rsidRPr="00E51C3D">
        <w:rPr>
          <w:rFonts w:ascii="Times New Roman" w:hAnsi="Times New Roman" w:cs="Times New Roman"/>
          <w:sz w:val="24"/>
          <w:szCs w:val="24"/>
        </w:rPr>
        <w:t>о</w:t>
      </w:r>
      <w:r>
        <w:rPr>
          <w:rFonts w:ascii="Times New Roman" w:hAnsi="Times New Roman" w:cs="Times New Roman"/>
          <w:sz w:val="24"/>
          <w:szCs w:val="24"/>
        </w:rPr>
        <w:t>е п</w:t>
      </w:r>
      <w:r w:rsidRPr="00E51C3D">
        <w:rPr>
          <w:rFonts w:ascii="Times New Roman" w:hAnsi="Times New Roman" w:cs="Times New Roman"/>
          <w:sz w:val="24"/>
          <w:szCs w:val="24"/>
        </w:rPr>
        <w:t>ро</w:t>
      </w:r>
      <w:r>
        <w:rPr>
          <w:rFonts w:ascii="Times New Roman" w:hAnsi="Times New Roman" w:cs="Times New Roman"/>
          <w:sz w:val="24"/>
          <w:szCs w:val="24"/>
        </w:rPr>
        <w:t>и</w:t>
      </w:r>
      <w:r w:rsidRPr="00E51C3D">
        <w:rPr>
          <w:rFonts w:ascii="Times New Roman" w:hAnsi="Times New Roman" w:cs="Times New Roman"/>
          <w:sz w:val="24"/>
          <w:szCs w:val="24"/>
        </w:rPr>
        <w:t>зводство</w:t>
      </w:r>
      <w:r>
        <w:rPr>
          <w:rFonts w:ascii="Times New Roman" w:hAnsi="Times New Roman" w:cs="Times New Roman"/>
          <w:sz w:val="24"/>
          <w:szCs w:val="24"/>
        </w:rPr>
        <w:t>»</w:t>
      </w:r>
      <w:r w:rsidRPr="00E51C3D">
        <w:rPr>
          <w:rFonts w:ascii="Times New Roman" w:hAnsi="Times New Roman" w:cs="Times New Roman"/>
          <w:sz w:val="24"/>
          <w:szCs w:val="24"/>
        </w:rPr>
        <w:t>. 198</w:t>
      </w:r>
      <w:r>
        <w:rPr>
          <w:rFonts w:ascii="Times New Roman" w:hAnsi="Times New Roman" w:cs="Times New Roman"/>
          <w:sz w:val="24"/>
          <w:szCs w:val="24"/>
        </w:rPr>
        <w:t>8</w:t>
      </w:r>
      <w:r w:rsidRPr="00E51C3D">
        <w:rPr>
          <w:rFonts w:ascii="Times New Roman" w:hAnsi="Times New Roman" w:cs="Times New Roman"/>
          <w:sz w:val="24"/>
          <w:szCs w:val="24"/>
        </w:rPr>
        <w:t>. Вы</w:t>
      </w:r>
      <w:r>
        <w:rPr>
          <w:rFonts w:ascii="Times New Roman" w:hAnsi="Times New Roman" w:cs="Times New Roman"/>
          <w:sz w:val="24"/>
          <w:szCs w:val="24"/>
        </w:rPr>
        <w:t>п</w:t>
      </w:r>
      <w:r w:rsidRPr="00E51C3D">
        <w:rPr>
          <w:rFonts w:ascii="Times New Roman" w:hAnsi="Times New Roman" w:cs="Times New Roman"/>
          <w:sz w:val="24"/>
          <w:szCs w:val="24"/>
        </w:rPr>
        <w:t xml:space="preserve">. </w:t>
      </w:r>
      <w:r>
        <w:rPr>
          <w:rFonts w:ascii="Times New Roman" w:hAnsi="Times New Roman" w:cs="Times New Roman"/>
          <w:sz w:val="24"/>
          <w:szCs w:val="24"/>
        </w:rPr>
        <w:t>1</w:t>
      </w:r>
      <w:r w:rsidRPr="00E51C3D">
        <w:rPr>
          <w:rFonts w:ascii="Times New Roman" w:hAnsi="Times New Roman" w:cs="Times New Roman"/>
          <w:sz w:val="24"/>
          <w:szCs w:val="24"/>
        </w:rPr>
        <w:t xml:space="preserve">. </w:t>
      </w:r>
      <w:r>
        <w:rPr>
          <w:rFonts w:ascii="Times New Roman" w:hAnsi="Times New Roman" w:cs="Times New Roman"/>
          <w:sz w:val="24"/>
          <w:szCs w:val="24"/>
        </w:rPr>
        <w:t>3</w:t>
      </w:r>
      <w:r w:rsidRPr="00E51C3D">
        <w:rPr>
          <w:rFonts w:ascii="Times New Roman" w:hAnsi="Times New Roman" w:cs="Times New Roman"/>
          <w:sz w:val="24"/>
          <w:szCs w:val="24"/>
        </w:rPr>
        <w:t>4 с.</w:t>
      </w:r>
    </w:p>
    <w:p w:rsidR="00600081" w:rsidRPr="00BD6DDD" w:rsidRDefault="00600081" w:rsidP="00D25C6E">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BD6DDD">
        <w:rPr>
          <w:rFonts w:ascii="Times New Roman" w:hAnsi="Times New Roman" w:cs="Times New Roman"/>
          <w:sz w:val="24"/>
          <w:szCs w:val="24"/>
        </w:rPr>
        <w:t>Остапенко А.Л. Производство проката. Том 3. В 2-х книгах. Книга 1. Информационное и методическое обеспечение проектирования технологии и оборудования листовых и полосовых станов горячей прокатки. Учебно-справочное пособие. М.: Теплотехник 2011. 344 с.</w:t>
      </w:r>
    </w:p>
    <w:p w:rsidR="00600081" w:rsidRDefault="00600081" w:rsidP="00D25C6E">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Салганик В.М., Кульпин Е.В. Формирование ширины полос при горячей прокатке /</w:t>
      </w:r>
      <w:r w:rsidRPr="00E51C3D">
        <w:rPr>
          <w:rFonts w:ascii="Times New Roman" w:hAnsi="Times New Roman" w:cs="Times New Roman"/>
          <w:sz w:val="24"/>
          <w:szCs w:val="24"/>
        </w:rPr>
        <w:t xml:space="preserve">/ Обзорная </w:t>
      </w:r>
      <w:r>
        <w:rPr>
          <w:rFonts w:ascii="Times New Roman" w:hAnsi="Times New Roman" w:cs="Times New Roman"/>
          <w:sz w:val="24"/>
          <w:szCs w:val="24"/>
        </w:rPr>
        <w:t>ин</w:t>
      </w:r>
      <w:r w:rsidRPr="00E51C3D">
        <w:rPr>
          <w:rFonts w:ascii="Times New Roman" w:hAnsi="Times New Roman" w:cs="Times New Roman"/>
          <w:sz w:val="24"/>
          <w:szCs w:val="24"/>
        </w:rPr>
        <w:t>форм</w:t>
      </w:r>
      <w:r>
        <w:rPr>
          <w:rFonts w:ascii="Times New Roman" w:hAnsi="Times New Roman" w:cs="Times New Roman"/>
          <w:sz w:val="24"/>
          <w:szCs w:val="24"/>
        </w:rPr>
        <w:t>аци</w:t>
      </w:r>
      <w:r w:rsidRPr="00E51C3D">
        <w:rPr>
          <w:rFonts w:ascii="Times New Roman" w:hAnsi="Times New Roman" w:cs="Times New Roman"/>
          <w:sz w:val="24"/>
          <w:szCs w:val="24"/>
        </w:rPr>
        <w:t>я</w:t>
      </w:r>
      <w:r>
        <w:rPr>
          <w:rFonts w:ascii="Times New Roman" w:hAnsi="Times New Roman" w:cs="Times New Roman"/>
          <w:sz w:val="24"/>
          <w:szCs w:val="24"/>
        </w:rPr>
        <w:t>:Ин-т «</w:t>
      </w:r>
      <w:r w:rsidRPr="00E51C3D">
        <w:rPr>
          <w:rFonts w:ascii="Times New Roman" w:hAnsi="Times New Roman" w:cs="Times New Roman"/>
          <w:sz w:val="24"/>
          <w:szCs w:val="24"/>
        </w:rPr>
        <w:t>Ч</w:t>
      </w:r>
      <w:r>
        <w:rPr>
          <w:rFonts w:ascii="Times New Roman" w:hAnsi="Times New Roman" w:cs="Times New Roman"/>
          <w:sz w:val="24"/>
          <w:szCs w:val="24"/>
        </w:rPr>
        <w:t>ерметинформация».</w:t>
      </w:r>
      <w:r w:rsidRPr="00E51C3D">
        <w:rPr>
          <w:rFonts w:ascii="Times New Roman" w:hAnsi="Times New Roman" w:cs="Times New Roman"/>
          <w:sz w:val="24"/>
          <w:szCs w:val="24"/>
        </w:rPr>
        <w:t xml:space="preserve"> Серия </w:t>
      </w:r>
      <w:r>
        <w:rPr>
          <w:rFonts w:ascii="Times New Roman" w:hAnsi="Times New Roman" w:cs="Times New Roman"/>
          <w:sz w:val="24"/>
          <w:szCs w:val="24"/>
        </w:rPr>
        <w:t>«</w:t>
      </w:r>
      <w:r w:rsidRPr="00E51C3D">
        <w:rPr>
          <w:rFonts w:ascii="Times New Roman" w:hAnsi="Times New Roman" w:cs="Times New Roman"/>
          <w:sz w:val="24"/>
          <w:szCs w:val="24"/>
        </w:rPr>
        <w:t>Прокат</w:t>
      </w:r>
      <w:r>
        <w:rPr>
          <w:rFonts w:ascii="Times New Roman" w:hAnsi="Times New Roman" w:cs="Times New Roman"/>
          <w:sz w:val="24"/>
          <w:szCs w:val="24"/>
        </w:rPr>
        <w:t>н</w:t>
      </w:r>
      <w:r w:rsidRPr="00E51C3D">
        <w:rPr>
          <w:rFonts w:ascii="Times New Roman" w:hAnsi="Times New Roman" w:cs="Times New Roman"/>
          <w:sz w:val="24"/>
          <w:szCs w:val="24"/>
        </w:rPr>
        <w:t>о</w:t>
      </w:r>
      <w:r>
        <w:rPr>
          <w:rFonts w:ascii="Times New Roman" w:hAnsi="Times New Roman" w:cs="Times New Roman"/>
          <w:sz w:val="24"/>
          <w:szCs w:val="24"/>
        </w:rPr>
        <w:t>е п</w:t>
      </w:r>
      <w:r w:rsidRPr="00E51C3D">
        <w:rPr>
          <w:rFonts w:ascii="Times New Roman" w:hAnsi="Times New Roman" w:cs="Times New Roman"/>
          <w:sz w:val="24"/>
          <w:szCs w:val="24"/>
        </w:rPr>
        <w:t>ро</w:t>
      </w:r>
      <w:r>
        <w:rPr>
          <w:rFonts w:ascii="Times New Roman" w:hAnsi="Times New Roman" w:cs="Times New Roman"/>
          <w:sz w:val="24"/>
          <w:szCs w:val="24"/>
        </w:rPr>
        <w:t>и</w:t>
      </w:r>
      <w:r w:rsidRPr="00E51C3D">
        <w:rPr>
          <w:rFonts w:ascii="Times New Roman" w:hAnsi="Times New Roman" w:cs="Times New Roman"/>
          <w:sz w:val="24"/>
          <w:szCs w:val="24"/>
        </w:rPr>
        <w:t>зводство</w:t>
      </w:r>
      <w:r>
        <w:rPr>
          <w:rFonts w:ascii="Times New Roman" w:hAnsi="Times New Roman" w:cs="Times New Roman"/>
          <w:sz w:val="24"/>
          <w:szCs w:val="24"/>
        </w:rPr>
        <w:t>»</w:t>
      </w:r>
      <w:r w:rsidRPr="00E51C3D">
        <w:rPr>
          <w:rFonts w:ascii="Times New Roman" w:hAnsi="Times New Roman" w:cs="Times New Roman"/>
          <w:sz w:val="24"/>
          <w:szCs w:val="24"/>
        </w:rPr>
        <w:t>. 1989. Вы</w:t>
      </w:r>
      <w:r>
        <w:rPr>
          <w:rFonts w:ascii="Times New Roman" w:hAnsi="Times New Roman" w:cs="Times New Roman"/>
          <w:sz w:val="24"/>
          <w:szCs w:val="24"/>
        </w:rPr>
        <w:t>п</w:t>
      </w:r>
      <w:r w:rsidRPr="00E51C3D">
        <w:rPr>
          <w:rFonts w:ascii="Times New Roman" w:hAnsi="Times New Roman" w:cs="Times New Roman"/>
          <w:sz w:val="24"/>
          <w:szCs w:val="24"/>
        </w:rPr>
        <w:t>. 2. 24 с.</w:t>
      </w:r>
    </w:p>
    <w:p w:rsidR="00600081" w:rsidRPr="00564596" w:rsidRDefault="00600081" w:rsidP="00D25C6E">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564596">
        <w:rPr>
          <w:rFonts w:ascii="Times New Roman" w:hAnsi="Times New Roman" w:cs="Times New Roman"/>
          <w:sz w:val="24"/>
          <w:szCs w:val="24"/>
        </w:rPr>
        <w:t>Салганик В.М., Сеничев Г.С., Тверской Ю.А. Проблемы формирования ширины полос и ресурсосбережение при горячей листовой прокатке// Прогрессивные технологические процессы в обработки металлов давлением: Сб. науч. тр./ Под ред. акад. Б.А. Никифорова. Магнитогорск: МГМА. 1997. С. 169-173</w:t>
      </w:r>
    </w:p>
    <w:p w:rsidR="00600081" w:rsidRPr="00564596" w:rsidRDefault="00600081" w:rsidP="00D25C6E">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564596">
        <w:rPr>
          <w:rFonts w:ascii="Times New Roman" w:hAnsi="Times New Roman" w:cs="Times New Roman"/>
          <w:sz w:val="24"/>
          <w:szCs w:val="24"/>
        </w:rPr>
        <w:t xml:space="preserve">Коновалов Ю.В. МНЛЗ как многофункциональный агрегат для разливки, модифицирования и деформирования металла (Часть II) // Черная металлургия: Бюл. ин-та «Черметинформация». 2010. № 6. </w:t>
      </w:r>
      <w:r>
        <w:rPr>
          <w:rFonts w:ascii="Times New Roman" w:hAnsi="Times New Roman" w:cs="Times New Roman"/>
          <w:sz w:val="24"/>
          <w:szCs w:val="24"/>
        </w:rPr>
        <w:t>с</w:t>
      </w:r>
      <w:r w:rsidRPr="00564596">
        <w:rPr>
          <w:rFonts w:ascii="Times New Roman" w:hAnsi="Times New Roman" w:cs="Times New Roman"/>
          <w:sz w:val="24"/>
          <w:szCs w:val="24"/>
        </w:rPr>
        <w:t>.41-52.</w:t>
      </w:r>
    </w:p>
    <w:p w:rsidR="00600081" w:rsidRPr="001B5E60" w:rsidRDefault="00600081" w:rsidP="001B5E60">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1B5E60">
        <w:rPr>
          <w:rFonts w:ascii="Times New Roman" w:hAnsi="Times New Roman" w:cs="Times New Roman"/>
          <w:sz w:val="24"/>
          <w:szCs w:val="24"/>
        </w:rPr>
        <w:t>Евтеев Д.П., Колыбалов И.Н. Непрерывная разливка стали. М.: Металлургия. 1984. 200 с.</w:t>
      </w:r>
    </w:p>
    <w:p w:rsidR="00600081" w:rsidRDefault="00600081" w:rsidP="001B5E60">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1B5E60">
        <w:rPr>
          <w:rFonts w:ascii="Times New Roman" w:hAnsi="Times New Roman" w:cs="Times New Roman"/>
          <w:sz w:val="24"/>
          <w:szCs w:val="24"/>
        </w:rPr>
        <w:t>Процессы непрерывной разливки. А.Н. Смирнов, В.Л. Пилющенко, А.А. Минаев и др. Донецк: ДонНТУ. 2002. 536 с.</w:t>
      </w:r>
    </w:p>
    <w:p w:rsidR="00600081" w:rsidRPr="001B5E60" w:rsidRDefault="00600081" w:rsidP="001B5E60">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Еронько С.П., Быковских С.В. Разливка стали: Оборудование. Технология. К. Техника. 2003. 216 с.</w:t>
      </w:r>
    </w:p>
    <w:p w:rsidR="00600081" w:rsidRDefault="00600081" w:rsidP="00FC2993">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Столяров А.М., Юречко Д.В., Селиванов В.Н. Формирование переходного участка непрерывнолитого сляба из стали различных марок: Монография. Магнитогорск: ГОУ ВПО МГТУ. 2006. 94 с.</w:t>
      </w:r>
    </w:p>
    <w:p w:rsidR="00600081" w:rsidRDefault="00600081" w:rsidP="00FC2993">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Тонкослябовые литейно-прокатные агрегаты для производства стальных полос. В.М. Салганик, И.Г. Гун, А.С. Карандаев, А.А. Радионов. М.: МГТУ им. Н.Э. Баумана. 2003. 506 с.</w:t>
      </w:r>
    </w:p>
    <w:p w:rsidR="00600081" w:rsidRDefault="00600081" w:rsidP="006B3717">
      <w:pPr>
        <w:pStyle w:val="a3"/>
        <w:numPr>
          <w:ilvl w:val="0"/>
          <w:numId w:val="1"/>
        </w:numPr>
        <w:tabs>
          <w:tab w:val="left" w:pos="284"/>
        </w:tabs>
        <w:spacing w:after="0" w:line="240" w:lineRule="auto"/>
        <w:ind w:left="0" w:firstLine="0"/>
        <w:jc w:val="both"/>
        <w:rPr>
          <w:rFonts w:ascii="Times New Roman" w:hAnsi="Times New Roman" w:cs="Times New Roman"/>
          <w:sz w:val="24"/>
          <w:szCs w:val="24"/>
        </w:rPr>
      </w:pPr>
      <w:r w:rsidRPr="006B3717">
        <w:rPr>
          <w:rFonts w:ascii="Times New Roman" w:hAnsi="Times New Roman" w:cs="Times New Roman"/>
          <w:sz w:val="24"/>
          <w:szCs w:val="24"/>
        </w:rPr>
        <w:t>Соловьев А.Г., Шитов М.В. Пример повышения энергоэффективности технологической системы МНЛЗ – ШСГП // Моделирование и развитие процессов обработки металлов давлением: Межрегиональный сб. науч. трудов. Магнитогорск: ГОУ ВПО «МГТУ»</w:t>
      </w:r>
      <w:r>
        <w:rPr>
          <w:rFonts w:ascii="Times New Roman" w:hAnsi="Times New Roman" w:cs="Times New Roman"/>
          <w:sz w:val="24"/>
          <w:szCs w:val="24"/>
        </w:rPr>
        <w:t>.</w:t>
      </w:r>
      <w:r w:rsidRPr="006B3717">
        <w:rPr>
          <w:rFonts w:ascii="Times New Roman" w:hAnsi="Times New Roman" w:cs="Times New Roman"/>
          <w:sz w:val="24"/>
          <w:szCs w:val="24"/>
        </w:rPr>
        <w:t xml:space="preserve"> 2012. </w:t>
      </w:r>
      <w:r>
        <w:rPr>
          <w:rFonts w:ascii="Times New Roman" w:hAnsi="Times New Roman" w:cs="Times New Roman"/>
          <w:sz w:val="24"/>
          <w:szCs w:val="24"/>
        </w:rPr>
        <w:t>с</w:t>
      </w:r>
      <w:r w:rsidRPr="006B3717">
        <w:rPr>
          <w:rFonts w:ascii="Times New Roman" w:hAnsi="Times New Roman" w:cs="Times New Roman"/>
          <w:sz w:val="24"/>
          <w:szCs w:val="24"/>
        </w:rPr>
        <w:t>. 178-185.</w:t>
      </w:r>
    </w:p>
    <w:p w:rsidR="00F617BC" w:rsidRDefault="00F617BC" w:rsidP="002411AB">
      <w:pPr>
        <w:pStyle w:val="a3"/>
        <w:spacing w:after="0" w:line="240" w:lineRule="auto"/>
        <w:ind w:left="0"/>
        <w:rPr>
          <w:rFonts w:ascii="Times New Roman" w:hAnsi="Times New Roman" w:cs="Times New Roman"/>
          <w:sz w:val="24"/>
          <w:szCs w:val="24"/>
        </w:rPr>
      </w:pPr>
    </w:p>
    <w:p w:rsidR="002411AB" w:rsidRPr="00F617BC" w:rsidRDefault="002411AB" w:rsidP="00F617BC">
      <w:pPr>
        <w:pStyle w:val="a3"/>
        <w:spacing w:after="0" w:line="240" w:lineRule="auto"/>
        <w:ind w:left="0"/>
        <w:jc w:val="both"/>
        <w:rPr>
          <w:rFonts w:ascii="Times New Roman" w:hAnsi="Times New Roman" w:cs="Times New Roman"/>
          <w:sz w:val="24"/>
          <w:szCs w:val="24"/>
        </w:rPr>
      </w:pPr>
      <w:r w:rsidRPr="00F617BC">
        <w:rPr>
          <w:rFonts w:ascii="Times New Roman" w:hAnsi="Times New Roman" w:cs="Times New Roman"/>
          <w:b/>
          <w:sz w:val="24"/>
          <w:szCs w:val="24"/>
        </w:rPr>
        <w:t>Соловьёв Александр Геннадь</w:t>
      </w:r>
      <w:r w:rsidR="00B35D25" w:rsidRPr="00F617BC">
        <w:rPr>
          <w:rFonts w:ascii="Times New Roman" w:hAnsi="Times New Roman" w:cs="Times New Roman"/>
          <w:b/>
          <w:sz w:val="24"/>
          <w:szCs w:val="24"/>
        </w:rPr>
        <w:t>е</w:t>
      </w:r>
      <w:r w:rsidRPr="00F617BC">
        <w:rPr>
          <w:rFonts w:ascii="Times New Roman" w:hAnsi="Times New Roman" w:cs="Times New Roman"/>
          <w:b/>
          <w:sz w:val="24"/>
          <w:szCs w:val="24"/>
        </w:rPr>
        <w:t>вич</w:t>
      </w:r>
      <w:r w:rsidR="00F617BC" w:rsidRPr="00F617BC">
        <w:rPr>
          <w:rFonts w:ascii="Times New Roman" w:hAnsi="Times New Roman" w:cs="Times New Roman"/>
          <w:b/>
          <w:sz w:val="24"/>
          <w:szCs w:val="24"/>
        </w:rPr>
        <w:t>,</w:t>
      </w:r>
      <w:r w:rsidR="002F3C8E">
        <w:rPr>
          <w:rFonts w:ascii="Times New Roman" w:hAnsi="Times New Roman" w:cs="Times New Roman"/>
          <w:b/>
          <w:sz w:val="24"/>
          <w:szCs w:val="24"/>
        </w:rPr>
        <w:t xml:space="preserve"> </w:t>
      </w:r>
      <w:r w:rsidR="00F6051B" w:rsidRPr="00F617BC">
        <w:rPr>
          <w:rFonts w:ascii="Times New Roman" w:hAnsi="Times New Roman" w:cs="Times New Roman"/>
          <w:sz w:val="24"/>
          <w:szCs w:val="24"/>
        </w:rPr>
        <w:t>ФГБОУ «</w:t>
      </w:r>
      <w:r w:rsidRPr="00F617BC">
        <w:rPr>
          <w:rFonts w:ascii="Times New Roman" w:hAnsi="Times New Roman" w:cs="Times New Roman"/>
          <w:sz w:val="24"/>
          <w:szCs w:val="24"/>
        </w:rPr>
        <w:t>МГТУ</w:t>
      </w:r>
      <w:r w:rsidR="00F6051B" w:rsidRPr="00F617BC">
        <w:rPr>
          <w:rFonts w:ascii="Times New Roman" w:hAnsi="Times New Roman" w:cs="Times New Roman"/>
          <w:sz w:val="24"/>
          <w:szCs w:val="24"/>
        </w:rPr>
        <w:t xml:space="preserve"> им. Г.И.Носова»</w:t>
      </w:r>
      <w:r w:rsidR="00F617BC">
        <w:rPr>
          <w:rFonts w:ascii="Times New Roman" w:hAnsi="Times New Roman" w:cs="Times New Roman"/>
          <w:sz w:val="24"/>
          <w:szCs w:val="24"/>
        </w:rPr>
        <w:t>,</w:t>
      </w:r>
      <w:r w:rsidRPr="00F617BC">
        <w:rPr>
          <w:rFonts w:ascii="Times New Roman" w:hAnsi="Times New Roman" w:cs="Times New Roman"/>
          <w:sz w:val="24"/>
          <w:szCs w:val="24"/>
        </w:rPr>
        <w:t>к.т.н.</w:t>
      </w:r>
      <w:r w:rsidR="00F617BC">
        <w:rPr>
          <w:rFonts w:ascii="Times New Roman" w:hAnsi="Times New Roman" w:cs="Times New Roman"/>
          <w:sz w:val="24"/>
          <w:szCs w:val="24"/>
        </w:rPr>
        <w:t xml:space="preserve">, </w:t>
      </w:r>
      <w:r w:rsidRPr="00F617BC">
        <w:rPr>
          <w:rFonts w:ascii="Times New Roman" w:hAnsi="Times New Roman" w:cs="Times New Roman"/>
          <w:sz w:val="24"/>
          <w:szCs w:val="24"/>
        </w:rPr>
        <w:t>доцент</w:t>
      </w:r>
      <w:r w:rsidR="00F617BC">
        <w:rPr>
          <w:rFonts w:ascii="Times New Roman" w:hAnsi="Times New Roman" w:cs="Times New Roman"/>
          <w:sz w:val="24"/>
          <w:szCs w:val="24"/>
        </w:rPr>
        <w:t xml:space="preserve">,  </w:t>
      </w:r>
      <w:r w:rsidRPr="00F617BC">
        <w:rPr>
          <w:rFonts w:ascii="Times New Roman" w:hAnsi="Times New Roman" w:cs="Times New Roman"/>
          <w:sz w:val="24"/>
          <w:szCs w:val="24"/>
          <w:lang w:val="de-DE"/>
        </w:rPr>
        <w:t>E</w:t>
      </w:r>
      <w:r w:rsidRPr="00F617BC">
        <w:rPr>
          <w:rFonts w:ascii="Times New Roman" w:hAnsi="Times New Roman" w:cs="Times New Roman"/>
          <w:sz w:val="24"/>
          <w:szCs w:val="24"/>
        </w:rPr>
        <w:t>-</w:t>
      </w:r>
      <w:r w:rsidRPr="00F617BC">
        <w:rPr>
          <w:rFonts w:ascii="Times New Roman" w:hAnsi="Times New Roman" w:cs="Times New Roman"/>
          <w:sz w:val="24"/>
          <w:szCs w:val="24"/>
          <w:lang w:val="de-DE"/>
        </w:rPr>
        <w:t>mail</w:t>
      </w:r>
      <w:r w:rsidRPr="00F617BC">
        <w:rPr>
          <w:rFonts w:ascii="Times New Roman" w:hAnsi="Times New Roman" w:cs="Times New Roman"/>
          <w:sz w:val="24"/>
          <w:szCs w:val="24"/>
        </w:rPr>
        <w:t xml:space="preserve">: </w:t>
      </w:r>
      <w:hyperlink r:id="rId9" w:history="1">
        <w:r w:rsidRPr="00F617BC">
          <w:rPr>
            <w:rStyle w:val="ae"/>
            <w:rFonts w:ascii="Times New Roman" w:hAnsi="Times New Roman" w:cs="Times New Roman"/>
            <w:sz w:val="24"/>
            <w:szCs w:val="24"/>
            <w:lang w:val="de-DE"/>
          </w:rPr>
          <w:t>sag</w:t>
        </w:r>
        <w:r w:rsidRPr="00F617BC">
          <w:rPr>
            <w:rStyle w:val="ae"/>
            <w:rFonts w:ascii="Times New Roman" w:hAnsi="Times New Roman" w:cs="Times New Roman"/>
            <w:sz w:val="24"/>
            <w:szCs w:val="24"/>
          </w:rPr>
          <w:t>71</w:t>
        </w:r>
        <w:r w:rsidRPr="00F617BC">
          <w:rPr>
            <w:rStyle w:val="ae"/>
            <w:rFonts w:ascii="Times New Roman" w:hAnsi="Times New Roman" w:cs="Times New Roman"/>
            <w:sz w:val="24"/>
            <w:szCs w:val="24"/>
            <w:lang w:val="de-DE"/>
          </w:rPr>
          <w:t>mgn</w:t>
        </w:r>
        <w:r w:rsidRPr="00F617BC">
          <w:rPr>
            <w:rStyle w:val="ae"/>
            <w:rFonts w:ascii="Times New Roman" w:hAnsi="Times New Roman" w:cs="Times New Roman"/>
            <w:sz w:val="24"/>
            <w:szCs w:val="24"/>
          </w:rPr>
          <w:t>@</w:t>
        </w:r>
        <w:r w:rsidRPr="00F617BC">
          <w:rPr>
            <w:rStyle w:val="ae"/>
            <w:rFonts w:ascii="Times New Roman" w:hAnsi="Times New Roman" w:cs="Times New Roman"/>
            <w:sz w:val="24"/>
            <w:szCs w:val="24"/>
            <w:lang w:val="de-DE"/>
          </w:rPr>
          <w:t>yandex</w:t>
        </w:r>
        <w:r w:rsidRPr="00F617BC">
          <w:rPr>
            <w:rStyle w:val="ae"/>
            <w:rFonts w:ascii="Times New Roman" w:hAnsi="Times New Roman" w:cs="Times New Roman"/>
            <w:sz w:val="24"/>
            <w:szCs w:val="24"/>
          </w:rPr>
          <w:t>.</w:t>
        </w:r>
        <w:r w:rsidRPr="00F617BC">
          <w:rPr>
            <w:rStyle w:val="ae"/>
            <w:rFonts w:ascii="Times New Roman" w:hAnsi="Times New Roman" w:cs="Times New Roman"/>
            <w:sz w:val="24"/>
            <w:szCs w:val="24"/>
            <w:lang w:val="de-DE"/>
          </w:rPr>
          <w:t>ru</w:t>
        </w:r>
      </w:hyperlink>
    </w:p>
    <w:p w:rsidR="002411AB" w:rsidRPr="00F617BC" w:rsidRDefault="002411AB" w:rsidP="00F617BC">
      <w:pPr>
        <w:pStyle w:val="a3"/>
        <w:spacing w:after="0" w:line="240" w:lineRule="auto"/>
        <w:ind w:left="0"/>
        <w:jc w:val="both"/>
        <w:rPr>
          <w:rFonts w:ascii="Times New Roman" w:hAnsi="Times New Roman" w:cs="Times New Roman"/>
          <w:sz w:val="24"/>
          <w:szCs w:val="24"/>
        </w:rPr>
      </w:pPr>
      <w:r w:rsidRPr="00F617BC">
        <w:rPr>
          <w:rFonts w:ascii="Times New Roman" w:hAnsi="Times New Roman" w:cs="Times New Roman"/>
          <w:b/>
          <w:sz w:val="24"/>
          <w:szCs w:val="24"/>
        </w:rPr>
        <w:t>Шитов Михаил Викторович</w:t>
      </w:r>
      <w:r w:rsidR="00F617BC" w:rsidRPr="00F617BC">
        <w:rPr>
          <w:rFonts w:ascii="Times New Roman" w:hAnsi="Times New Roman" w:cs="Times New Roman"/>
          <w:b/>
          <w:sz w:val="24"/>
          <w:szCs w:val="24"/>
        </w:rPr>
        <w:t>,</w:t>
      </w:r>
      <w:r w:rsidR="002F3C8E">
        <w:rPr>
          <w:rFonts w:ascii="Times New Roman" w:hAnsi="Times New Roman" w:cs="Times New Roman"/>
          <w:b/>
          <w:sz w:val="24"/>
          <w:szCs w:val="24"/>
        </w:rPr>
        <w:t xml:space="preserve"> </w:t>
      </w:r>
      <w:r w:rsidRPr="00F617BC">
        <w:rPr>
          <w:rFonts w:ascii="Times New Roman" w:hAnsi="Times New Roman" w:cs="Times New Roman"/>
          <w:sz w:val="24"/>
          <w:szCs w:val="24"/>
        </w:rPr>
        <w:t>аспирант</w:t>
      </w:r>
      <w:r w:rsidR="00024E3B" w:rsidRPr="00F617BC">
        <w:rPr>
          <w:rFonts w:ascii="Times New Roman" w:hAnsi="Times New Roman" w:cs="Times New Roman"/>
          <w:sz w:val="24"/>
          <w:szCs w:val="24"/>
        </w:rPr>
        <w:t xml:space="preserve"> ФГБОУ «МГТУ им. Г.И.Носова»</w:t>
      </w:r>
      <w:r w:rsidR="00F617BC">
        <w:rPr>
          <w:rFonts w:ascii="Times New Roman" w:hAnsi="Times New Roman" w:cs="Times New Roman"/>
          <w:sz w:val="24"/>
          <w:szCs w:val="24"/>
        </w:rPr>
        <w:t xml:space="preserve">, </w:t>
      </w:r>
      <w:r w:rsidRPr="00F617BC">
        <w:rPr>
          <w:rFonts w:ascii="Times New Roman" w:hAnsi="Times New Roman" w:cs="Times New Roman"/>
          <w:sz w:val="24"/>
          <w:szCs w:val="24"/>
          <w:lang w:val="de-DE"/>
        </w:rPr>
        <w:t xml:space="preserve">E-mail: </w:t>
      </w:r>
      <w:hyperlink r:id="rId10" w:history="1">
        <w:r w:rsidRPr="00F617BC">
          <w:rPr>
            <w:rStyle w:val="ae"/>
            <w:rFonts w:ascii="Times New Roman" w:hAnsi="Times New Roman" w:cs="Times New Roman"/>
            <w:sz w:val="24"/>
            <w:szCs w:val="24"/>
            <w:lang w:val="de-DE"/>
          </w:rPr>
          <w:t>mihailschitov@mail.ru</w:t>
        </w:r>
      </w:hyperlink>
      <w:r w:rsidR="00F617BC">
        <w:rPr>
          <w:rStyle w:val="ae"/>
          <w:rFonts w:ascii="Times New Roman" w:hAnsi="Times New Roman" w:cs="Times New Roman"/>
          <w:sz w:val="24"/>
          <w:szCs w:val="24"/>
        </w:rPr>
        <w:t>.</w:t>
      </w:r>
    </w:p>
    <w:sectPr w:rsidR="002411AB" w:rsidRPr="00F617BC" w:rsidSect="00D70286">
      <w:pgSz w:w="11906" w:h="16838"/>
      <w:pgMar w:top="1134" w:right="1134"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811" w:rsidRDefault="00672811" w:rsidP="006F174F">
      <w:pPr>
        <w:spacing w:after="0" w:line="240" w:lineRule="auto"/>
      </w:pPr>
      <w:r>
        <w:separator/>
      </w:r>
    </w:p>
  </w:endnote>
  <w:endnote w:type="continuationSeparator" w:id="1">
    <w:p w:rsidR="00672811" w:rsidRDefault="00672811" w:rsidP="006F1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811" w:rsidRDefault="00672811" w:rsidP="006F174F">
      <w:pPr>
        <w:spacing w:after="0" w:line="240" w:lineRule="auto"/>
      </w:pPr>
      <w:r>
        <w:separator/>
      </w:r>
    </w:p>
  </w:footnote>
  <w:footnote w:type="continuationSeparator" w:id="1">
    <w:p w:rsidR="00672811" w:rsidRDefault="00672811" w:rsidP="006F17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273B"/>
    <w:multiLevelType w:val="hybridMultilevel"/>
    <w:tmpl w:val="B89A9A48"/>
    <w:lvl w:ilvl="0" w:tplc="DD627C6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1671773"/>
    <w:multiLevelType w:val="hybridMultilevel"/>
    <w:tmpl w:val="5B14A9F8"/>
    <w:lvl w:ilvl="0" w:tplc="847E610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3F834744"/>
    <w:multiLevelType w:val="hybridMultilevel"/>
    <w:tmpl w:val="0D967874"/>
    <w:lvl w:ilvl="0" w:tplc="43D6FA6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6B7B2B91"/>
    <w:multiLevelType w:val="hybridMultilevel"/>
    <w:tmpl w:val="C51697D2"/>
    <w:lvl w:ilvl="0" w:tplc="84EA7826">
      <w:start w:val="1"/>
      <w:numFmt w:val="decimal"/>
      <w:lvlText w:val="%1."/>
      <w:lvlJc w:val="left"/>
      <w:pPr>
        <w:ind w:left="700" w:hanging="360"/>
      </w:pPr>
      <w:rPr>
        <w:rFonts w:hint="default"/>
      </w:rPr>
    </w:lvl>
    <w:lvl w:ilvl="1" w:tplc="04190019">
      <w:start w:val="1"/>
      <w:numFmt w:val="lowerLetter"/>
      <w:lvlText w:val="%2."/>
      <w:lvlJc w:val="left"/>
      <w:pPr>
        <w:ind w:left="1420" w:hanging="360"/>
      </w:pPr>
    </w:lvl>
    <w:lvl w:ilvl="2" w:tplc="0419001B">
      <w:start w:val="1"/>
      <w:numFmt w:val="lowerRoman"/>
      <w:lvlText w:val="%3."/>
      <w:lvlJc w:val="right"/>
      <w:pPr>
        <w:ind w:left="2140" w:hanging="180"/>
      </w:pPr>
    </w:lvl>
    <w:lvl w:ilvl="3" w:tplc="0419000F">
      <w:start w:val="1"/>
      <w:numFmt w:val="decimal"/>
      <w:lvlText w:val="%4."/>
      <w:lvlJc w:val="left"/>
      <w:pPr>
        <w:ind w:left="2860" w:hanging="360"/>
      </w:pPr>
    </w:lvl>
    <w:lvl w:ilvl="4" w:tplc="04190019">
      <w:start w:val="1"/>
      <w:numFmt w:val="lowerLetter"/>
      <w:lvlText w:val="%5."/>
      <w:lvlJc w:val="left"/>
      <w:pPr>
        <w:ind w:left="3580" w:hanging="360"/>
      </w:pPr>
    </w:lvl>
    <w:lvl w:ilvl="5" w:tplc="0419001B">
      <w:start w:val="1"/>
      <w:numFmt w:val="lowerRoman"/>
      <w:lvlText w:val="%6."/>
      <w:lvlJc w:val="right"/>
      <w:pPr>
        <w:ind w:left="4300" w:hanging="180"/>
      </w:pPr>
    </w:lvl>
    <w:lvl w:ilvl="6" w:tplc="0419000F">
      <w:start w:val="1"/>
      <w:numFmt w:val="decimal"/>
      <w:lvlText w:val="%7."/>
      <w:lvlJc w:val="left"/>
      <w:pPr>
        <w:ind w:left="5020" w:hanging="360"/>
      </w:pPr>
    </w:lvl>
    <w:lvl w:ilvl="7" w:tplc="04190019">
      <w:start w:val="1"/>
      <w:numFmt w:val="lowerLetter"/>
      <w:lvlText w:val="%8."/>
      <w:lvlJc w:val="left"/>
      <w:pPr>
        <w:ind w:left="5740" w:hanging="360"/>
      </w:pPr>
    </w:lvl>
    <w:lvl w:ilvl="8" w:tplc="0419001B">
      <w:start w:val="1"/>
      <w:numFmt w:val="lowerRoman"/>
      <w:lvlText w:val="%9."/>
      <w:lvlJc w:val="right"/>
      <w:pPr>
        <w:ind w:left="6460" w:hanging="180"/>
      </w:pPr>
    </w:lvl>
  </w:abstractNum>
  <w:abstractNum w:abstractNumId="4">
    <w:nsid w:val="7ACD68E5"/>
    <w:multiLevelType w:val="hybridMultilevel"/>
    <w:tmpl w:val="96ACE4E4"/>
    <w:lvl w:ilvl="0" w:tplc="1F2AE47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E874F1"/>
    <w:rsid w:val="00024E3B"/>
    <w:rsid w:val="00031935"/>
    <w:rsid w:val="00035414"/>
    <w:rsid w:val="0006094E"/>
    <w:rsid w:val="000644AC"/>
    <w:rsid w:val="00073144"/>
    <w:rsid w:val="000B7E47"/>
    <w:rsid w:val="000C1E1A"/>
    <w:rsid w:val="000F7EA7"/>
    <w:rsid w:val="00103565"/>
    <w:rsid w:val="0015521D"/>
    <w:rsid w:val="00173AF6"/>
    <w:rsid w:val="001B1354"/>
    <w:rsid w:val="001B27B1"/>
    <w:rsid w:val="001B5E60"/>
    <w:rsid w:val="001E4523"/>
    <w:rsid w:val="001F0A55"/>
    <w:rsid w:val="001F46D6"/>
    <w:rsid w:val="001F5432"/>
    <w:rsid w:val="002264A2"/>
    <w:rsid w:val="00237509"/>
    <w:rsid w:val="002411AB"/>
    <w:rsid w:val="0024729E"/>
    <w:rsid w:val="0026446D"/>
    <w:rsid w:val="002B42FB"/>
    <w:rsid w:val="002C1A7A"/>
    <w:rsid w:val="002E3E93"/>
    <w:rsid w:val="002F3C8E"/>
    <w:rsid w:val="003427C4"/>
    <w:rsid w:val="00385727"/>
    <w:rsid w:val="003924FE"/>
    <w:rsid w:val="003A347C"/>
    <w:rsid w:val="003B2102"/>
    <w:rsid w:val="003E74FF"/>
    <w:rsid w:val="00411AAC"/>
    <w:rsid w:val="00420220"/>
    <w:rsid w:val="004457C4"/>
    <w:rsid w:val="00451EEA"/>
    <w:rsid w:val="00452570"/>
    <w:rsid w:val="00464009"/>
    <w:rsid w:val="005136E1"/>
    <w:rsid w:val="005353CE"/>
    <w:rsid w:val="005368DC"/>
    <w:rsid w:val="005465CA"/>
    <w:rsid w:val="00551CF6"/>
    <w:rsid w:val="00553422"/>
    <w:rsid w:val="00554677"/>
    <w:rsid w:val="00564596"/>
    <w:rsid w:val="00592601"/>
    <w:rsid w:val="005926B7"/>
    <w:rsid w:val="005E67E5"/>
    <w:rsid w:val="00600081"/>
    <w:rsid w:val="00641370"/>
    <w:rsid w:val="00657819"/>
    <w:rsid w:val="00672811"/>
    <w:rsid w:val="006B3717"/>
    <w:rsid w:val="006B65C0"/>
    <w:rsid w:val="006E10AA"/>
    <w:rsid w:val="006E67AA"/>
    <w:rsid w:val="006F174F"/>
    <w:rsid w:val="00701135"/>
    <w:rsid w:val="00787499"/>
    <w:rsid w:val="00796B9A"/>
    <w:rsid w:val="007A26AB"/>
    <w:rsid w:val="007E1F30"/>
    <w:rsid w:val="008116C9"/>
    <w:rsid w:val="008211F8"/>
    <w:rsid w:val="008216DE"/>
    <w:rsid w:val="00846A9A"/>
    <w:rsid w:val="008768B3"/>
    <w:rsid w:val="008829AF"/>
    <w:rsid w:val="008862FA"/>
    <w:rsid w:val="00894597"/>
    <w:rsid w:val="008C1950"/>
    <w:rsid w:val="008C2A45"/>
    <w:rsid w:val="008C5D69"/>
    <w:rsid w:val="008D65A8"/>
    <w:rsid w:val="00933739"/>
    <w:rsid w:val="0094469B"/>
    <w:rsid w:val="00964365"/>
    <w:rsid w:val="009C25A3"/>
    <w:rsid w:val="009C6DD9"/>
    <w:rsid w:val="009D4466"/>
    <w:rsid w:val="009E2ECF"/>
    <w:rsid w:val="009F2EA7"/>
    <w:rsid w:val="009F3A8F"/>
    <w:rsid w:val="009F3E56"/>
    <w:rsid w:val="00A0433B"/>
    <w:rsid w:val="00A12CD9"/>
    <w:rsid w:val="00A41865"/>
    <w:rsid w:val="00A41B19"/>
    <w:rsid w:val="00A63A28"/>
    <w:rsid w:val="00A9103A"/>
    <w:rsid w:val="00AA5AD1"/>
    <w:rsid w:val="00AF4A80"/>
    <w:rsid w:val="00B1050A"/>
    <w:rsid w:val="00B13DB8"/>
    <w:rsid w:val="00B26AD2"/>
    <w:rsid w:val="00B35D25"/>
    <w:rsid w:val="00BD1164"/>
    <w:rsid w:val="00BD2155"/>
    <w:rsid w:val="00BD6DDD"/>
    <w:rsid w:val="00BF5D38"/>
    <w:rsid w:val="00BF6D5B"/>
    <w:rsid w:val="00C26402"/>
    <w:rsid w:val="00C347B8"/>
    <w:rsid w:val="00C52B8C"/>
    <w:rsid w:val="00C848EC"/>
    <w:rsid w:val="00C86070"/>
    <w:rsid w:val="00CC4F21"/>
    <w:rsid w:val="00D14991"/>
    <w:rsid w:val="00D25C6E"/>
    <w:rsid w:val="00D40A16"/>
    <w:rsid w:val="00D70286"/>
    <w:rsid w:val="00D772E0"/>
    <w:rsid w:val="00DA6ADF"/>
    <w:rsid w:val="00E050F6"/>
    <w:rsid w:val="00E31A20"/>
    <w:rsid w:val="00E32632"/>
    <w:rsid w:val="00E51C3D"/>
    <w:rsid w:val="00E874F1"/>
    <w:rsid w:val="00EC2293"/>
    <w:rsid w:val="00ED5784"/>
    <w:rsid w:val="00F30D4C"/>
    <w:rsid w:val="00F37984"/>
    <w:rsid w:val="00F40AE2"/>
    <w:rsid w:val="00F4723B"/>
    <w:rsid w:val="00F6051B"/>
    <w:rsid w:val="00F617BC"/>
    <w:rsid w:val="00F628C2"/>
    <w:rsid w:val="00F936F4"/>
    <w:rsid w:val="00FA197A"/>
    <w:rsid w:val="00FC1650"/>
    <w:rsid w:val="00FC2993"/>
    <w:rsid w:val="00FC6859"/>
    <w:rsid w:val="00FD07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0F6"/>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094E"/>
    <w:pPr>
      <w:ind w:left="720"/>
    </w:pPr>
  </w:style>
  <w:style w:type="table" w:styleId="a4">
    <w:name w:val="Table Grid"/>
    <w:basedOn w:val="a1"/>
    <w:uiPriority w:val="99"/>
    <w:rsid w:val="00C86070"/>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Placeholder Text"/>
    <w:basedOn w:val="a0"/>
    <w:uiPriority w:val="99"/>
    <w:semiHidden/>
    <w:rsid w:val="00C86070"/>
    <w:rPr>
      <w:color w:val="808080"/>
    </w:rPr>
  </w:style>
  <w:style w:type="paragraph" w:styleId="a6">
    <w:name w:val="Balloon Text"/>
    <w:basedOn w:val="a"/>
    <w:link w:val="a7"/>
    <w:uiPriority w:val="99"/>
    <w:semiHidden/>
    <w:rsid w:val="00C860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C86070"/>
    <w:rPr>
      <w:rFonts w:ascii="Tahoma" w:hAnsi="Tahoma" w:cs="Tahoma"/>
      <w:sz w:val="16"/>
      <w:szCs w:val="16"/>
    </w:rPr>
  </w:style>
  <w:style w:type="paragraph" w:styleId="a8">
    <w:name w:val="header"/>
    <w:basedOn w:val="a"/>
    <w:link w:val="a9"/>
    <w:uiPriority w:val="99"/>
    <w:semiHidden/>
    <w:unhideWhenUsed/>
    <w:rsid w:val="006F174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F174F"/>
    <w:rPr>
      <w:rFonts w:cs="Calibri"/>
      <w:lang w:eastAsia="en-US"/>
    </w:rPr>
  </w:style>
  <w:style w:type="paragraph" w:styleId="aa">
    <w:name w:val="footer"/>
    <w:basedOn w:val="a"/>
    <w:link w:val="ab"/>
    <w:uiPriority w:val="99"/>
    <w:unhideWhenUsed/>
    <w:rsid w:val="006F17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F174F"/>
    <w:rPr>
      <w:rFonts w:cs="Calibri"/>
      <w:lang w:eastAsia="en-US"/>
    </w:rPr>
  </w:style>
  <w:style w:type="paragraph" w:styleId="ac">
    <w:name w:val="Body Text"/>
    <w:basedOn w:val="a"/>
    <w:link w:val="ad"/>
    <w:rsid w:val="000B7E47"/>
    <w:pPr>
      <w:spacing w:after="120" w:line="240" w:lineRule="auto"/>
      <w:ind w:firstLine="567"/>
      <w:jc w:val="both"/>
    </w:pPr>
    <w:rPr>
      <w:rFonts w:ascii="Arial" w:eastAsia="Times New Roman" w:hAnsi="Arial" w:cs="Times New Roman"/>
      <w:sz w:val="20"/>
      <w:szCs w:val="20"/>
      <w:lang w:eastAsia="ru-RU"/>
    </w:rPr>
  </w:style>
  <w:style w:type="character" w:customStyle="1" w:styleId="ad">
    <w:name w:val="Основной текст Знак"/>
    <w:basedOn w:val="a0"/>
    <w:link w:val="ac"/>
    <w:rsid w:val="000B7E47"/>
    <w:rPr>
      <w:rFonts w:ascii="Arial" w:eastAsia="Times New Roman" w:hAnsi="Arial"/>
      <w:sz w:val="20"/>
      <w:szCs w:val="20"/>
    </w:rPr>
  </w:style>
  <w:style w:type="character" w:styleId="ae">
    <w:name w:val="Hyperlink"/>
    <w:basedOn w:val="a0"/>
    <w:uiPriority w:val="99"/>
    <w:unhideWhenUsed/>
    <w:rsid w:val="002411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hailschitov@mail.ru" TargetMode="External"/><Relationship Id="rId4" Type="http://schemas.openxmlformats.org/officeDocument/2006/relationships/settings" Target="settings.xml"/><Relationship Id="rId9" Type="http://schemas.openxmlformats.org/officeDocument/2006/relationships/hyperlink" Target="mailto:sag71mgn@yandex.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2;&#1080;&#1096;&#1072;\&#1059;&#1085;&#1080;&#1074;&#1077;&#1088;\&#1040;&#1089;&#1087;&#1080;&#1088;&#1072;&#1085;&#1090;&#1091;&#1088;&#1072;\2%20&#1075;&#1086;&#1076;\&#1089;&#1077;&#1084;&#1077;&#1089;&#1090;&#1088;%201\&#1090;&#1077;&#1082;&#1089;&#1090;\&#1052;&#1053;&#1051;&#1047;\&#1074;&#1088;&#1077;&#1084;&#1103;%20&#1086;&#1090;&#1083;&#1080;&#1074;&#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818614537899399"/>
          <c:y val="3.9162326931355788E-2"/>
          <c:w val="0.82865719481591249"/>
          <c:h val="0.81379744198641835"/>
        </c:manualLayout>
      </c:layout>
      <c:scatterChart>
        <c:scatterStyle val="smoothMarker"/>
        <c:ser>
          <c:idx val="3"/>
          <c:order val="0"/>
          <c:tx>
            <c:strRef>
              <c:f>Лист1!$A$4</c:f>
              <c:strCache>
                <c:ptCount val="1"/>
                <c:pt idx="0">
                  <c:v>τ=40 мин</c:v>
                </c:pt>
              </c:strCache>
            </c:strRef>
          </c:tx>
          <c:spPr>
            <a:ln>
              <a:solidFill>
                <a:schemeClr val="tx1"/>
              </a:solidFill>
            </a:ln>
          </c:spPr>
          <c:marker>
            <c:symbol val="none"/>
          </c:marker>
          <c:xVal>
            <c:numRef>
              <c:f>Лист1!$B$84:$CW$84</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xVal>
          <c:yVal>
            <c:numRef>
              <c:f>Лист1!$B$98:$CW$98</c:f>
              <c:numCache>
                <c:formatCode>General</c:formatCode>
                <c:ptCount val="100"/>
                <c:pt idx="0">
                  <c:v>111</c:v>
                </c:pt>
                <c:pt idx="1">
                  <c:v>185</c:v>
                </c:pt>
                <c:pt idx="2">
                  <c:v>237.85714285714357</c:v>
                </c:pt>
                <c:pt idx="3">
                  <c:v>277.5</c:v>
                </c:pt>
                <c:pt idx="4">
                  <c:v>308.33333333333331</c:v>
                </c:pt>
                <c:pt idx="5">
                  <c:v>333</c:v>
                </c:pt>
                <c:pt idx="6">
                  <c:v>353.1818181818183</c:v>
                </c:pt>
                <c:pt idx="7">
                  <c:v>370</c:v>
                </c:pt>
                <c:pt idx="8">
                  <c:v>384.23076923076928</c:v>
                </c:pt>
                <c:pt idx="9">
                  <c:v>396.42857142856974</c:v>
                </c:pt>
                <c:pt idx="10">
                  <c:v>407</c:v>
                </c:pt>
                <c:pt idx="11">
                  <c:v>416.25</c:v>
                </c:pt>
                <c:pt idx="12">
                  <c:v>424.41176470588169</c:v>
                </c:pt>
                <c:pt idx="13">
                  <c:v>431.66666666666708</c:v>
                </c:pt>
                <c:pt idx="14">
                  <c:v>438.15789473684316</c:v>
                </c:pt>
                <c:pt idx="15">
                  <c:v>444</c:v>
                </c:pt>
                <c:pt idx="16">
                  <c:v>449.28571428571399</c:v>
                </c:pt>
                <c:pt idx="17">
                  <c:v>454.09090909090895</c:v>
                </c:pt>
                <c:pt idx="18">
                  <c:v>458.4782608695653</c:v>
                </c:pt>
                <c:pt idx="19">
                  <c:v>462.5</c:v>
                </c:pt>
                <c:pt idx="20">
                  <c:v>466.2</c:v>
                </c:pt>
                <c:pt idx="21">
                  <c:v>469.6153846153847</c:v>
                </c:pt>
                <c:pt idx="22">
                  <c:v>472.77777777777692</c:v>
                </c:pt>
                <c:pt idx="23">
                  <c:v>475.71428571428567</c:v>
                </c:pt>
                <c:pt idx="24">
                  <c:v>478.44827586206895</c:v>
                </c:pt>
                <c:pt idx="25">
                  <c:v>481</c:v>
                </c:pt>
                <c:pt idx="26">
                  <c:v>483.38709677419354</c:v>
                </c:pt>
                <c:pt idx="27">
                  <c:v>485.625</c:v>
                </c:pt>
                <c:pt idx="28">
                  <c:v>487.72727272727167</c:v>
                </c:pt>
                <c:pt idx="29">
                  <c:v>489.70588235294196</c:v>
                </c:pt>
                <c:pt idx="30">
                  <c:v>491.57142857142867</c:v>
                </c:pt>
                <c:pt idx="31">
                  <c:v>493.33333333333331</c:v>
                </c:pt>
                <c:pt idx="32">
                  <c:v>495</c:v>
                </c:pt>
                <c:pt idx="33">
                  <c:v>496.5789473684211</c:v>
                </c:pt>
                <c:pt idx="34">
                  <c:v>498.07692307692309</c:v>
                </c:pt>
                <c:pt idx="35">
                  <c:v>499.5</c:v>
                </c:pt>
                <c:pt idx="36">
                  <c:v>500.85365853658539</c:v>
                </c:pt>
                <c:pt idx="37">
                  <c:v>502.14285714285791</c:v>
                </c:pt>
                <c:pt idx="38">
                  <c:v>503.37209302325681</c:v>
                </c:pt>
                <c:pt idx="39">
                  <c:v>504.54545454545456</c:v>
                </c:pt>
                <c:pt idx="40">
                  <c:v>505.66666666666708</c:v>
                </c:pt>
                <c:pt idx="41">
                  <c:v>506.73913043478223</c:v>
                </c:pt>
                <c:pt idx="42">
                  <c:v>507.76595744680765</c:v>
                </c:pt>
                <c:pt idx="43">
                  <c:v>508.75</c:v>
                </c:pt>
                <c:pt idx="44">
                  <c:v>509.69387755102025</c:v>
                </c:pt>
                <c:pt idx="45">
                  <c:v>510.6</c:v>
                </c:pt>
                <c:pt idx="46">
                  <c:v>511.47058823529369</c:v>
                </c:pt>
                <c:pt idx="47">
                  <c:v>512.30769230769261</c:v>
                </c:pt>
                <c:pt idx="48">
                  <c:v>513.11320754717258</c:v>
                </c:pt>
                <c:pt idx="49">
                  <c:v>513.88888888888891</c:v>
                </c:pt>
                <c:pt idx="50">
                  <c:v>514.63636363636363</c:v>
                </c:pt>
                <c:pt idx="51">
                  <c:v>515.35714285714289</c:v>
                </c:pt>
                <c:pt idx="52">
                  <c:v>516.05263157894751</c:v>
                </c:pt>
                <c:pt idx="53">
                  <c:v>516.72413793103453</c:v>
                </c:pt>
                <c:pt idx="54">
                  <c:v>517.37288135593212</c:v>
                </c:pt>
                <c:pt idx="55">
                  <c:v>518</c:v>
                </c:pt>
                <c:pt idx="56">
                  <c:v>518.60655737704951</c:v>
                </c:pt>
                <c:pt idx="57">
                  <c:v>519.19354838709853</c:v>
                </c:pt>
                <c:pt idx="58">
                  <c:v>519.76190476190447</c:v>
                </c:pt>
                <c:pt idx="59">
                  <c:v>520.31249999999818</c:v>
                </c:pt>
                <c:pt idx="60">
                  <c:v>520.84615384615347</c:v>
                </c:pt>
                <c:pt idx="61">
                  <c:v>521.3636363636366</c:v>
                </c:pt>
                <c:pt idx="62">
                  <c:v>521.86567164179098</c:v>
                </c:pt>
                <c:pt idx="63">
                  <c:v>522.35294117647049</c:v>
                </c:pt>
                <c:pt idx="64">
                  <c:v>522.82608695652175</c:v>
                </c:pt>
                <c:pt idx="65">
                  <c:v>523.28571428571433</c:v>
                </c:pt>
                <c:pt idx="66">
                  <c:v>523.73239436619951</c:v>
                </c:pt>
                <c:pt idx="67">
                  <c:v>524.16666666666663</c:v>
                </c:pt>
                <c:pt idx="68">
                  <c:v>524.58904109589059</c:v>
                </c:pt>
                <c:pt idx="69">
                  <c:v>525</c:v>
                </c:pt>
                <c:pt idx="70">
                  <c:v>525.4</c:v>
                </c:pt>
                <c:pt idx="71">
                  <c:v>525.78947368421052</c:v>
                </c:pt>
                <c:pt idx="72">
                  <c:v>526.16883116883332</c:v>
                </c:pt>
                <c:pt idx="73">
                  <c:v>526.53846153846155</c:v>
                </c:pt>
                <c:pt idx="74">
                  <c:v>526.89873417721719</c:v>
                </c:pt>
                <c:pt idx="75">
                  <c:v>527.25</c:v>
                </c:pt>
                <c:pt idx="76">
                  <c:v>527.59259259259261</c:v>
                </c:pt>
                <c:pt idx="77">
                  <c:v>527.92682926829264</c:v>
                </c:pt>
                <c:pt idx="78">
                  <c:v>528.25301204819436</c:v>
                </c:pt>
                <c:pt idx="79">
                  <c:v>528.57142857142856</c:v>
                </c:pt>
                <c:pt idx="80">
                  <c:v>528.88235294117828</c:v>
                </c:pt>
                <c:pt idx="81">
                  <c:v>529.18604651162855</c:v>
                </c:pt>
                <c:pt idx="82">
                  <c:v>529.48275862068965</c:v>
                </c:pt>
                <c:pt idx="83">
                  <c:v>529.77272727272805</c:v>
                </c:pt>
                <c:pt idx="84">
                  <c:v>530.05617977528038</c:v>
                </c:pt>
                <c:pt idx="85">
                  <c:v>530.3333333333336</c:v>
                </c:pt>
                <c:pt idx="86">
                  <c:v>530.60439560439727</c:v>
                </c:pt>
                <c:pt idx="87">
                  <c:v>530.86956521739125</c:v>
                </c:pt>
                <c:pt idx="88">
                  <c:v>531.1290322580669</c:v>
                </c:pt>
                <c:pt idx="89">
                  <c:v>531.38297872340297</c:v>
                </c:pt>
                <c:pt idx="90">
                  <c:v>531.63157894736855</c:v>
                </c:pt>
                <c:pt idx="91">
                  <c:v>531.875</c:v>
                </c:pt>
                <c:pt idx="92">
                  <c:v>532.11340206185764</c:v>
                </c:pt>
                <c:pt idx="93">
                  <c:v>532.34693877550865</c:v>
                </c:pt>
                <c:pt idx="94">
                  <c:v>532.57575757575853</c:v>
                </c:pt>
                <c:pt idx="95">
                  <c:v>532.79999999999995</c:v>
                </c:pt>
                <c:pt idx="96">
                  <c:v>533.01980198019805</c:v>
                </c:pt>
                <c:pt idx="97">
                  <c:v>533.23529411764753</c:v>
                </c:pt>
                <c:pt idx="98">
                  <c:v>533.44660194174742</c:v>
                </c:pt>
                <c:pt idx="99">
                  <c:v>533.65384615384653</c:v>
                </c:pt>
              </c:numCache>
            </c:numRef>
          </c:yVal>
          <c:smooth val="1"/>
        </c:ser>
        <c:ser>
          <c:idx val="5"/>
          <c:order val="1"/>
          <c:tx>
            <c:strRef>
              <c:f>Лист1!$A$7</c:f>
              <c:strCache>
                <c:ptCount val="1"/>
                <c:pt idx="0">
                  <c:v>τ=60 мин</c:v>
                </c:pt>
              </c:strCache>
            </c:strRef>
          </c:tx>
          <c:spPr>
            <a:ln>
              <a:solidFill>
                <a:sysClr val="windowText" lastClr="000000"/>
              </a:solidFill>
              <a:prstDash val="dash"/>
            </a:ln>
          </c:spPr>
          <c:marker>
            <c:symbol val="none"/>
          </c:marker>
          <c:xVal>
            <c:numRef>
              <c:f>Лист1!$B$3:$CW$3</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xVal>
          <c:yVal>
            <c:numRef>
              <c:f>Лист1!$B$101:$CW$101</c:f>
              <c:numCache>
                <c:formatCode>General</c:formatCode>
                <c:ptCount val="100"/>
                <c:pt idx="0">
                  <c:v>100.90909090909092</c:v>
                </c:pt>
                <c:pt idx="1">
                  <c:v>158.57142857142861</c:v>
                </c:pt>
                <c:pt idx="2">
                  <c:v>195.88235294117646</c:v>
                </c:pt>
                <c:pt idx="3">
                  <c:v>222</c:v>
                </c:pt>
                <c:pt idx="4">
                  <c:v>241.30434782608731</c:v>
                </c:pt>
                <c:pt idx="5">
                  <c:v>256.15384615384778</c:v>
                </c:pt>
                <c:pt idx="6">
                  <c:v>267.93103448275764</c:v>
                </c:pt>
                <c:pt idx="7">
                  <c:v>277.5</c:v>
                </c:pt>
                <c:pt idx="8">
                  <c:v>285.42857142856974</c:v>
                </c:pt>
                <c:pt idx="9">
                  <c:v>292.1052631578948</c:v>
                </c:pt>
                <c:pt idx="10">
                  <c:v>297.80487804878044</c:v>
                </c:pt>
                <c:pt idx="11">
                  <c:v>302.72727272727161</c:v>
                </c:pt>
                <c:pt idx="12">
                  <c:v>307.02127659574467</c:v>
                </c:pt>
                <c:pt idx="13">
                  <c:v>310.8</c:v>
                </c:pt>
                <c:pt idx="14">
                  <c:v>314.15094339622721</c:v>
                </c:pt>
                <c:pt idx="15">
                  <c:v>317.14285714285791</c:v>
                </c:pt>
                <c:pt idx="16">
                  <c:v>319.83050847457537</c:v>
                </c:pt>
                <c:pt idx="17">
                  <c:v>322.25806451612897</c:v>
                </c:pt>
                <c:pt idx="18">
                  <c:v>324.46153846153692</c:v>
                </c:pt>
                <c:pt idx="19">
                  <c:v>326.47058823529369</c:v>
                </c:pt>
                <c:pt idx="20">
                  <c:v>328.30985915492971</c:v>
                </c:pt>
                <c:pt idx="21">
                  <c:v>330</c:v>
                </c:pt>
                <c:pt idx="22">
                  <c:v>331.5584415584417</c:v>
                </c:pt>
                <c:pt idx="23">
                  <c:v>333</c:v>
                </c:pt>
                <c:pt idx="24">
                  <c:v>334.33734939759029</c:v>
                </c:pt>
                <c:pt idx="25">
                  <c:v>335.58139534883639</c:v>
                </c:pt>
                <c:pt idx="26">
                  <c:v>336.74157303370782</c:v>
                </c:pt>
                <c:pt idx="27">
                  <c:v>337.82608695652169</c:v>
                </c:pt>
                <c:pt idx="28">
                  <c:v>338.84210526315792</c:v>
                </c:pt>
                <c:pt idx="29">
                  <c:v>339.79591836734693</c:v>
                </c:pt>
                <c:pt idx="30">
                  <c:v>340.69306930693068</c:v>
                </c:pt>
                <c:pt idx="31">
                  <c:v>341.53846153846172</c:v>
                </c:pt>
                <c:pt idx="32">
                  <c:v>342.33644859813069</c:v>
                </c:pt>
                <c:pt idx="33">
                  <c:v>343.09090909090895</c:v>
                </c:pt>
                <c:pt idx="34">
                  <c:v>343.80530973451334</c:v>
                </c:pt>
                <c:pt idx="35">
                  <c:v>344.48275862068874</c:v>
                </c:pt>
                <c:pt idx="36">
                  <c:v>345.1260504201681</c:v>
                </c:pt>
                <c:pt idx="37">
                  <c:v>345.7377049180318</c:v>
                </c:pt>
                <c:pt idx="38">
                  <c:v>346.32</c:v>
                </c:pt>
                <c:pt idx="39">
                  <c:v>346.875</c:v>
                </c:pt>
                <c:pt idx="40">
                  <c:v>347.40458015267166</c:v>
                </c:pt>
                <c:pt idx="41">
                  <c:v>347.9104477611931</c:v>
                </c:pt>
                <c:pt idx="42">
                  <c:v>348.39416058394232</c:v>
                </c:pt>
                <c:pt idx="43">
                  <c:v>348.85714285714289</c:v>
                </c:pt>
                <c:pt idx="44">
                  <c:v>349.30069930069925</c:v>
                </c:pt>
                <c:pt idx="45">
                  <c:v>349.72602739725937</c:v>
                </c:pt>
                <c:pt idx="46">
                  <c:v>350.1342281879194</c:v>
                </c:pt>
                <c:pt idx="47">
                  <c:v>350.52631578947251</c:v>
                </c:pt>
                <c:pt idx="48">
                  <c:v>350.9032258064517</c:v>
                </c:pt>
                <c:pt idx="49">
                  <c:v>351.26582278481038</c:v>
                </c:pt>
                <c:pt idx="50">
                  <c:v>351.61490683229817</c:v>
                </c:pt>
                <c:pt idx="51">
                  <c:v>351.95121951219357</c:v>
                </c:pt>
                <c:pt idx="52">
                  <c:v>352.27544910179648</c:v>
                </c:pt>
                <c:pt idx="53">
                  <c:v>352.58823529411723</c:v>
                </c:pt>
                <c:pt idx="54">
                  <c:v>352.89017341040386</c:v>
                </c:pt>
                <c:pt idx="55">
                  <c:v>353.1818181818183</c:v>
                </c:pt>
                <c:pt idx="56">
                  <c:v>353.46368715083798</c:v>
                </c:pt>
                <c:pt idx="57">
                  <c:v>353.73626373626365</c:v>
                </c:pt>
                <c:pt idx="58">
                  <c:v>354</c:v>
                </c:pt>
                <c:pt idx="59">
                  <c:v>354.2553191489352</c:v>
                </c:pt>
                <c:pt idx="60">
                  <c:v>354.50261780104717</c:v>
                </c:pt>
                <c:pt idx="61">
                  <c:v>354.74226804123714</c:v>
                </c:pt>
                <c:pt idx="62">
                  <c:v>354.97461928934007</c:v>
                </c:pt>
                <c:pt idx="63">
                  <c:v>355.2</c:v>
                </c:pt>
                <c:pt idx="64">
                  <c:v>355.41871921182155</c:v>
                </c:pt>
                <c:pt idx="65">
                  <c:v>355.63106796116421</c:v>
                </c:pt>
                <c:pt idx="66">
                  <c:v>355.83732057416267</c:v>
                </c:pt>
                <c:pt idx="67">
                  <c:v>356.03773584905662</c:v>
                </c:pt>
                <c:pt idx="68">
                  <c:v>356.23255813953483</c:v>
                </c:pt>
                <c:pt idx="69">
                  <c:v>356.42201834862232</c:v>
                </c:pt>
                <c:pt idx="70">
                  <c:v>356.6063348416281</c:v>
                </c:pt>
                <c:pt idx="71">
                  <c:v>356.78571428571399</c:v>
                </c:pt>
                <c:pt idx="72">
                  <c:v>356.96035242290657</c:v>
                </c:pt>
                <c:pt idx="73">
                  <c:v>357.13043478260869</c:v>
                </c:pt>
                <c:pt idx="74">
                  <c:v>357.29613733905569</c:v>
                </c:pt>
                <c:pt idx="75">
                  <c:v>357.4576271186441</c:v>
                </c:pt>
                <c:pt idx="76">
                  <c:v>357.61506276150635</c:v>
                </c:pt>
                <c:pt idx="77">
                  <c:v>357.76859504132199</c:v>
                </c:pt>
                <c:pt idx="78">
                  <c:v>357.91836734693823</c:v>
                </c:pt>
                <c:pt idx="79">
                  <c:v>358.06451612903231</c:v>
                </c:pt>
                <c:pt idx="80">
                  <c:v>358.20717131474191</c:v>
                </c:pt>
                <c:pt idx="81">
                  <c:v>358.34645669291336</c:v>
                </c:pt>
                <c:pt idx="82">
                  <c:v>358.48249027237364</c:v>
                </c:pt>
                <c:pt idx="83">
                  <c:v>358.6153846153847</c:v>
                </c:pt>
                <c:pt idx="84">
                  <c:v>358.74524714828863</c:v>
                </c:pt>
                <c:pt idx="85">
                  <c:v>358.87218045112769</c:v>
                </c:pt>
                <c:pt idx="86">
                  <c:v>358.99628252788034</c:v>
                </c:pt>
                <c:pt idx="87">
                  <c:v>359.11764705882371</c:v>
                </c:pt>
                <c:pt idx="88">
                  <c:v>359.23636363636371</c:v>
                </c:pt>
                <c:pt idx="89">
                  <c:v>359.35251798561143</c:v>
                </c:pt>
                <c:pt idx="90">
                  <c:v>359.46619217081854</c:v>
                </c:pt>
                <c:pt idx="91">
                  <c:v>359.57746478873241</c:v>
                </c:pt>
                <c:pt idx="92">
                  <c:v>359.68641114982574</c:v>
                </c:pt>
                <c:pt idx="93">
                  <c:v>359.79310344827314</c:v>
                </c:pt>
                <c:pt idx="94">
                  <c:v>359.89761092150167</c:v>
                </c:pt>
                <c:pt idx="95">
                  <c:v>360</c:v>
                </c:pt>
                <c:pt idx="96">
                  <c:v>360.10033444815934</c:v>
                </c:pt>
                <c:pt idx="97">
                  <c:v>360.198675496688</c:v>
                </c:pt>
                <c:pt idx="98">
                  <c:v>360.2950819672119</c:v>
                </c:pt>
                <c:pt idx="99">
                  <c:v>360.38961038961048</c:v>
                </c:pt>
              </c:numCache>
            </c:numRef>
          </c:yVal>
          <c:smooth val="1"/>
        </c:ser>
        <c:ser>
          <c:idx val="6"/>
          <c:order val="2"/>
          <c:tx>
            <c:strRef>
              <c:f>Лист1!$A$9</c:f>
              <c:strCache>
                <c:ptCount val="1"/>
                <c:pt idx="0">
                  <c:v>τ=80 мин</c:v>
                </c:pt>
              </c:strCache>
            </c:strRef>
          </c:tx>
          <c:spPr>
            <a:ln>
              <a:solidFill>
                <a:sysClr val="windowText" lastClr="000000"/>
              </a:solidFill>
              <a:prstDash val="sysDash"/>
            </a:ln>
          </c:spPr>
          <c:marker>
            <c:symbol val="none"/>
          </c:marker>
          <c:xVal>
            <c:numRef>
              <c:f>Лист1!$B$3:$CW$3</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xVal>
          <c:yVal>
            <c:numRef>
              <c:f>Лист1!$B$103:$CW$103</c:f>
              <c:numCache>
                <c:formatCode>General</c:formatCode>
                <c:ptCount val="100"/>
                <c:pt idx="0">
                  <c:v>92.5</c:v>
                </c:pt>
                <c:pt idx="1">
                  <c:v>138.75</c:v>
                </c:pt>
                <c:pt idx="2">
                  <c:v>166.5</c:v>
                </c:pt>
                <c:pt idx="3">
                  <c:v>185</c:v>
                </c:pt>
                <c:pt idx="4">
                  <c:v>198.21428571428521</c:v>
                </c:pt>
                <c:pt idx="5">
                  <c:v>208.125</c:v>
                </c:pt>
                <c:pt idx="6">
                  <c:v>215.83333333333371</c:v>
                </c:pt>
                <c:pt idx="7">
                  <c:v>222</c:v>
                </c:pt>
                <c:pt idx="8">
                  <c:v>227.04545454545453</c:v>
                </c:pt>
                <c:pt idx="9">
                  <c:v>231.25</c:v>
                </c:pt>
                <c:pt idx="10">
                  <c:v>234.80769230769286</c:v>
                </c:pt>
                <c:pt idx="11">
                  <c:v>237.85714285714357</c:v>
                </c:pt>
                <c:pt idx="12">
                  <c:v>240.5</c:v>
                </c:pt>
                <c:pt idx="13">
                  <c:v>242.8125</c:v>
                </c:pt>
                <c:pt idx="14">
                  <c:v>244.85294117647109</c:v>
                </c:pt>
                <c:pt idx="15">
                  <c:v>246.66666666666652</c:v>
                </c:pt>
                <c:pt idx="16">
                  <c:v>248.28947368421055</c:v>
                </c:pt>
                <c:pt idx="17">
                  <c:v>249.75</c:v>
                </c:pt>
                <c:pt idx="18">
                  <c:v>251.07142857142861</c:v>
                </c:pt>
                <c:pt idx="19">
                  <c:v>252.27272727272728</c:v>
                </c:pt>
                <c:pt idx="20">
                  <c:v>253.36956521739094</c:v>
                </c:pt>
                <c:pt idx="21">
                  <c:v>254.375</c:v>
                </c:pt>
                <c:pt idx="22">
                  <c:v>255.3</c:v>
                </c:pt>
                <c:pt idx="23">
                  <c:v>256.15384615384778</c:v>
                </c:pt>
                <c:pt idx="24">
                  <c:v>256.94444444444446</c:v>
                </c:pt>
                <c:pt idx="25">
                  <c:v>257.67857142857059</c:v>
                </c:pt>
                <c:pt idx="26">
                  <c:v>258.36206896551727</c:v>
                </c:pt>
                <c:pt idx="27">
                  <c:v>259</c:v>
                </c:pt>
                <c:pt idx="28">
                  <c:v>259.59677419354836</c:v>
                </c:pt>
                <c:pt idx="29">
                  <c:v>260.15625</c:v>
                </c:pt>
                <c:pt idx="30">
                  <c:v>260.6818181818183</c:v>
                </c:pt>
                <c:pt idx="31">
                  <c:v>261.17647058823525</c:v>
                </c:pt>
                <c:pt idx="32">
                  <c:v>261.64285714285791</c:v>
                </c:pt>
                <c:pt idx="33">
                  <c:v>262.08333333333331</c:v>
                </c:pt>
                <c:pt idx="34">
                  <c:v>262.5</c:v>
                </c:pt>
                <c:pt idx="35">
                  <c:v>262.89473684210418</c:v>
                </c:pt>
                <c:pt idx="36">
                  <c:v>263.26923076923066</c:v>
                </c:pt>
                <c:pt idx="37">
                  <c:v>263.625</c:v>
                </c:pt>
                <c:pt idx="38">
                  <c:v>263.96341463414632</c:v>
                </c:pt>
                <c:pt idx="39">
                  <c:v>264.28571428571399</c:v>
                </c:pt>
                <c:pt idx="40">
                  <c:v>264.59302325581393</c:v>
                </c:pt>
                <c:pt idx="41">
                  <c:v>264.88636363636402</c:v>
                </c:pt>
                <c:pt idx="42">
                  <c:v>265.16666666666708</c:v>
                </c:pt>
                <c:pt idx="43">
                  <c:v>265.43478260869563</c:v>
                </c:pt>
                <c:pt idx="44">
                  <c:v>265.69148936170211</c:v>
                </c:pt>
                <c:pt idx="45">
                  <c:v>265.93749999999915</c:v>
                </c:pt>
                <c:pt idx="46">
                  <c:v>266.17346938775592</c:v>
                </c:pt>
                <c:pt idx="47">
                  <c:v>266.39999999999969</c:v>
                </c:pt>
                <c:pt idx="48">
                  <c:v>266.61764705882371</c:v>
                </c:pt>
                <c:pt idx="49">
                  <c:v>266.82692307692309</c:v>
                </c:pt>
                <c:pt idx="50">
                  <c:v>267.02830188679229</c:v>
                </c:pt>
                <c:pt idx="51">
                  <c:v>267.22222222222223</c:v>
                </c:pt>
                <c:pt idx="52">
                  <c:v>267.40909090909065</c:v>
                </c:pt>
                <c:pt idx="53">
                  <c:v>267.58928571428567</c:v>
                </c:pt>
                <c:pt idx="54">
                  <c:v>267.76315789473682</c:v>
                </c:pt>
                <c:pt idx="55">
                  <c:v>267.93103448275764</c:v>
                </c:pt>
                <c:pt idx="56">
                  <c:v>268.09322033898309</c:v>
                </c:pt>
                <c:pt idx="57">
                  <c:v>268.25</c:v>
                </c:pt>
                <c:pt idx="58">
                  <c:v>268.40163934426164</c:v>
                </c:pt>
                <c:pt idx="59">
                  <c:v>268.54838709677421</c:v>
                </c:pt>
                <c:pt idx="60">
                  <c:v>268.69047619047632</c:v>
                </c:pt>
                <c:pt idx="61">
                  <c:v>268.82812499999915</c:v>
                </c:pt>
                <c:pt idx="62">
                  <c:v>268.96153846153692</c:v>
                </c:pt>
                <c:pt idx="63">
                  <c:v>269.09090909090895</c:v>
                </c:pt>
                <c:pt idx="64">
                  <c:v>269.21641791044686</c:v>
                </c:pt>
                <c:pt idx="65">
                  <c:v>269.33823529411723</c:v>
                </c:pt>
                <c:pt idx="66">
                  <c:v>269.45652173913044</c:v>
                </c:pt>
                <c:pt idx="67">
                  <c:v>269.57142857142861</c:v>
                </c:pt>
                <c:pt idx="68">
                  <c:v>269.68309859154925</c:v>
                </c:pt>
                <c:pt idx="69">
                  <c:v>269.79166666666674</c:v>
                </c:pt>
                <c:pt idx="70">
                  <c:v>269.89726027397262</c:v>
                </c:pt>
                <c:pt idx="71">
                  <c:v>270</c:v>
                </c:pt>
                <c:pt idx="72">
                  <c:v>270.10000000000002</c:v>
                </c:pt>
                <c:pt idx="73">
                  <c:v>270.1973684210526</c:v>
                </c:pt>
                <c:pt idx="74">
                  <c:v>270.2922077922068</c:v>
                </c:pt>
                <c:pt idx="75">
                  <c:v>270.38461538461536</c:v>
                </c:pt>
                <c:pt idx="76">
                  <c:v>270.47468354430401</c:v>
                </c:pt>
                <c:pt idx="77">
                  <c:v>270.5625</c:v>
                </c:pt>
                <c:pt idx="78">
                  <c:v>270.64814814814815</c:v>
                </c:pt>
                <c:pt idx="79">
                  <c:v>270.73170731707188</c:v>
                </c:pt>
                <c:pt idx="80">
                  <c:v>270.81325301204822</c:v>
                </c:pt>
                <c:pt idx="81">
                  <c:v>270.89285714285711</c:v>
                </c:pt>
                <c:pt idx="82">
                  <c:v>270.97058823529369</c:v>
                </c:pt>
                <c:pt idx="83">
                  <c:v>271.04651162790697</c:v>
                </c:pt>
                <c:pt idx="84">
                  <c:v>271.12068965517244</c:v>
                </c:pt>
                <c:pt idx="85">
                  <c:v>271.19318181818164</c:v>
                </c:pt>
                <c:pt idx="86">
                  <c:v>271.26404494382035</c:v>
                </c:pt>
                <c:pt idx="87">
                  <c:v>271.33333333333331</c:v>
                </c:pt>
                <c:pt idx="88">
                  <c:v>271.40109890109761</c:v>
                </c:pt>
                <c:pt idx="89">
                  <c:v>271.46739130434781</c:v>
                </c:pt>
                <c:pt idx="90">
                  <c:v>271.53225806451616</c:v>
                </c:pt>
                <c:pt idx="91">
                  <c:v>271.59574468085185</c:v>
                </c:pt>
                <c:pt idx="92">
                  <c:v>271.65789473684328</c:v>
                </c:pt>
                <c:pt idx="93">
                  <c:v>271.71874999999915</c:v>
                </c:pt>
                <c:pt idx="94">
                  <c:v>271.7783505154639</c:v>
                </c:pt>
                <c:pt idx="95">
                  <c:v>271.83673469387753</c:v>
                </c:pt>
                <c:pt idx="96">
                  <c:v>271.89393939393926</c:v>
                </c:pt>
                <c:pt idx="97">
                  <c:v>271.95</c:v>
                </c:pt>
                <c:pt idx="98">
                  <c:v>272.00495049504951</c:v>
                </c:pt>
                <c:pt idx="99">
                  <c:v>272.05882352941256</c:v>
                </c:pt>
              </c:numCache>
            </c:numRef>
          </c:yVal>
          <c:smooth val="1"/>
        </c:ser>
        <c:ser>
          <c:idx val="7"/>
          <c:order val="3"/>
          <c:tx>
            <c:strRef>
              <c:f>Лист1!$A$15</c:f>
              <c:strCache>
                <c:ptCount val="1"/>
                <c:pt idx="0">
                  <c:v>τ=120 мин</c:v>
                </c:pt>
              </c:strCache>
            </c:strRef>
          </c:tx>
          <c:spPr>
            <a:ln>
              <a:solidFill>
                <a:schemeClr val="tx1"/>
              </a:solidFill>
              <a:prstDash val="lgDashDotDot"/>
            </a:ln>
          </c:spPr>
          <c:marker>
            <c:symbol val="none"/>
          </c:marker>
          <c:xVal>
            <c:numRef>
              <c:f>Лист1!$B$3:$CW$3</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xVal>
          <c:yVal>
            <c:numRef>
              <c:f>Лист1!$B$109:$CW$109</c:f>
              <c:numCache>
                <c:formatCode>General</c:formatCode>
                <c:ptCount val="100"/>
                <c:pt idx="0">
                  <c:v>79.285714285714292</c:v>
                </c:pt>
                <c:pt idx="1">
                  <c:v>111</c:v>
                </c:pt>
                <c:pt idx="2">
                  <c:v>128.07692307692307</c:v>
                </c:pt>
                <c:pt idx="3">
                  <c:v>138.75</c:v>
                </c:pt>
                <c:pt idx="4">
                  <c:v>146.0526315789474</c:v>
                </c:pt>
                <c:pt idx="5">
                  <c:v>151.3636363636368</c:v>
                </c:pt>
                <c:pt idx="6">
                  <c:v>155.4</c:v>
                </c:pt>
                <c:pt idx="7">
                  <c:v>158.57142857142861</c:v>
                </c:pt>
                <c:pt idx="8">
                  <c:v>161.12903225806451</c:v>
                </c:pt>
                <c:pt idx="9">
                  <c:v>163.23529411764702</c:v>
                </c:pt>
                <c:pt idx="10">
                  <c:v>165</c:v>
                </c:pt>
                <c:pt idx="11">
                  <c:v>166.5</c:v>
                </c:pt>
                <c:pt idx="12">
                  <c:v>167.79069767441823</c:v>
                </c:pt>
                <c:pt idx="13">
                  <c:v>168.91304347826085</c:v>
                </c:pt>
                <c:pt idx="14">
                  <c:v>169.89795918367398</c:v>
                </c:pt>
                <c:pt idx="15">
                  <c:v>170.76923076923075</c:v>
                </c:pt>
                <c:pt idx="16">
                  <c:v>171.54545454545453</c:v>
                </c:pt>
                <c:pt idx="17">
                  <c:v>172.24137931034483</c:v>
                </c:pt>
                <c:pt idx="18">
                  <c:v>172.86885245901641</c:v>
                </c:pt>
                <c:pt idx="19">
                  <c:v>173.4375</c:v>
                </c:pt>
                <c:pt idx="20">
                  <c:v>173.95522388059743</c:v>
                </c:pt>
                <c:pt idx="21">
                  <c:v>174.42857142857142</c:v>
                </c:pt>
                <c:pt idx="22">
                  <c:v>174.86301369863011</c:v>
                </c:pt>
                <c:pt idx="23">
                  <c:v>175.26315789473645</c:v>
                </c:pt>
                <c:pt idx="24">
                  <c:v>175.63291139240542</c:v>
                </c:pt>
                <c:pt idx="25">
                  <c:v>175.97560975609755</c:v>
                </c:pt>
                <c:pt idx="26">
                  <c:v>176.29411764705878</c:v>
                </c:pt>
                <c:pt idx="27">
                  <c:v>176.59090909090909</c:v>
                </c:pt>
                <c:pt idx="28">
                  <c:v>176.86813186813222</c:v>
                </c:pt>
                <c:pt idx="29">
                  <c:v>177.12765957446771</c:v>
                </c:pt>
                <c:pt idx="30">
                  <c:v>177.37113402061857</c:v>
                </c:pt>
                <c:pt idx="31">
                  <c:v>177.6</c:v>
                </c:pt>
                <c:pt idx="32">
                  <c:v>177.81553398058253</c:v>
                </c:pt>
                <c:pt idx="33">
                  <c:v>178.01886792452794</c:v>
                </c:pt>
                <c:pt idx="34">
                  <c:v>178.21100917431141</c:v>
                </c:pt>
                <c:pt idx="35">
                  <c:v>178.39285714285714</c:v>
                </c:pt>
                <c:pt idx="36">
                  <c:v>178.56521739130434</c:v>
                </c:pt>
                <c:pt idx="37">
                  <c:v>178.72881355932205</c:v>
                </c:pt>
                <c:pt idx="38">
                  <c:v>178.88429752066151</c:v>
                </c:pt>
                <c:pt idx="39">
                  <c:v>179.03225806451613</c:v>
                </c:pt>
                <c:pt idx="40">
                  <c:v>179.17322834645668</c:v>
                </c:pt>
                <c:pt idx="41">
                  <c:v>179.30769230769286</c:v>
                </c:pt>
                <c:pt idx="42">
                  <c:v>179.4360902255639</c:v>
                </c:pt>
                <c:pt idx="43">
                  <c:v>179.55882352941177</c:v>
                </c:pt>
                <c:pt idx="44">
                  <c:v>179.67625899280537</c:v>
                </c:pt>
                <c:pt idx="45">
                  <c:v>179.78873239436618</c:v>
                </c:pt>
                <c:pt idx="46">
                  <c:v>179.8965517241372</c:v>
                </c:pt>
                <c:pt idx="47">
                  <c:v>180</c:v>
                </c:pt>
                <c:pt idx="48">
                  <c:v>180.09933774834437</c:v>
                </c:pt>
                <c:pt idx="49">
                  <c:v>180.19480519480433</c:v>
                </c:pt>
                <c:pt idx="50">
                  <c:v>180.28662420382128</c:v>
                </c:pt>
                <c:pt idx="51">
                  <c:v>180.375</c:v>
                </c:pt>
                <c:pt idx="52">
                  <c:v>180.46012269938635</c:v>
                </c:pt>
                <c:pt idx="53">
                  <c:v>180.54216867469879</c:v>
                </c:pt>
                <c:pt idx="54">
                  <c:v>180.62130177514757</c:v>
                </c:pt>
                <c:pt idx="55">
                  <c:v>180.69767441860466</c:v>
                </c:pt>
                <c:pt idx="56">
                  <c:v>180.77142857142857</c:v>
                </c:pt>
                <c:pt idx="57">
                  <c:v>180.84269662921349</c:v>
                </c:pt>
                <c:pt idx="58">
                  <c:v>180.91160220994439</c:v>
                </c:pt>
                <c:pt idx="59">
                  <c:v>180.97826086956522</c:v>
                </c:pt>
                <c:pt idx="60">
                  <c:v>181.04278074866309</c:v>
                </c:pt>
                <c:pt idx="61">
                  <c:v>181.10526315789474</c:v>
                </c:pt>
                <c:pt idx="62">
                  <c:v>181.16580310880775</c:v>
                </c:pt>
                <c:pt idx="63">
                  <c:v>181.22448979591832</c:v>
                </c:pt>
                <c:pt idx="64">
                  <c:v>181.28140703517587</c:v>
                </c:pt>
                <c:pt idx="65">
                  <c:v>181.33663366336594</c:v>
                </c:pt>
                <c:pt idx="66">
                  <c:v>181.39024390243992</c:v>
                </c:pt>
                <c:pt idx="67">
                  <c:v>181.44230769230768</c:v>
                </c:pt>
                <c:pt idx="68">
                  <c:v>181.49289099526067</c:v>
                </c:pt>
                <c:pt idx="69">
                  <c:v>181.54205607476635</c:v>
                </c:pt>
                <c:pt idx="70">
                  <c:v>181.58986175115137</c:v>
                </c:pt>
                <c:pt idx="71">
                  <c:v>181.63636363636326</c:v>
                </c:pt>
                <c:pt idx="72">
                  <c:v>181.6816143497758</c:v>
                </c:pt>
                <c:pt idx="73">
                  <c:v>181.7256637168137</c:v>
                </c:pt>
                <c:pt idx="74">
                  <c:v>181.76855895196508</c:v>
                </c:pt>
                <c:pt idx="75">
                  <c:v>181.81034482758659</c:v>
                </c:pt>
                <c:pt idx="76">
                  <c:v>181.85106382978725</c:v>
                </c:pt>
                <c:pt idx="77">
                  <c:v>181.89075630252137</c:v>
                </c:pt>
                <c:pt idx="78">
                  <c:v>181.92946058091286</c:v>
                </c:pt>
                <c:pt idx="79">
                  <c:v>181.96721311475414</c:v>
                </c:pt>
                <c:pt idx="80">
                  <c:v>182.00404858299649</c:v>
                </c:pt>
                <c:pt idx="81">
                  <c:v>182.04000000000002</c:v>
                </c:pt>
                <c:pt idx="82">
                  <c:v>182.07509881422962</c:v>
                </c:pt>
                <c:pt idx="83">
                  <c:v>182.10937499999972</c:v>
                </c:pt>
                <c:pt idx="84">
                  <c:v>182.14285714285677</c:v>
                </c:pt>
                <c:pt idx="85">
                  <c:v>182.17557251908372</c:v>
                </c:pt>
                <c:pt idx="86">
                  <c:v>182.20754716981094</c:v>
                </c:pt>
                <c:pt idx="87">
                  <c:v>182.23880597014912</c:v>
                </c:pt>
                <c:pt idx="88">
                  <c:v>182.26937269372641</c:v>
                </c:pt>
                <c:pt idx="89">
                  <c:v>182.2992700729927</c:v>
                </c:pt>
                <c:pt idx="90">
                  <c:v>182.32851985559643</c:v>
                </c:pt>
                <c:pt idx="91">
                  <c:v>182.35714285714363</c:v>
                </c:pt>
                <c:pt idx="92">
                  <c:v>182.38515901060114</c:v>
                </c:pt>
                <c:pt idx="93">
                  <c:v>182.41258741258741</c:v>
                </c:pt>
                <c:pt idx="94">
                  <c:v>182.43944636678239</c:v>
                </c:pt>
                <c:pt idx="95">
                  <c:v>182.46575342465704</c:v>
                </c:pt>
                <c:pt idx="96">
                  <c:v>182.49152542372875</c:v>
                </c:pt>
                <c:pt idx="97">
                  <c:v>182.5167785234899</c:v>
                </c:pt>
                <c:pt idx="98">
                  <c:v>182.54152823920231</c:v>
                </c:pt>
                <c:pt idx="99">
                  <c:v>182.56578947368459</c:v>
                </c:pt>
              </c:numCache>
            </c:numRef>
          </c:yVal>
          <c:smooth val="1"/>
        </c:ser>
        <c:ser>
          <c:idx val="8"/>
          <c:order val="4"/>
          <c:tx>
            <c:strRef>
              <c:f>Лист1!$S$81</c:f>
              <c:strCache>
                <c:ptCount val="1"/>
                <c:pt idx="0">
                  <c:v>δ ≤ 1 %</c:v>
                </c:pt>
              </c:strCache>
            </c:strRef>
          </c:tx>
          <c:spPr>
            <a:ln>
              <a:solidFill>
                <a:sysClr val="windowText" lastClr="000000"/>
              </a:solidFill>
              <a:prstDash val="sysDot"/>
            </a:ln>
          </c:spPr>
          <c:marker>
            <c:symbol val="none"/>
          </c:marker>
          <c:xVal>
            <c:numRef>
              <c:f>Лист1!$S$115:$V$115</c:f>
              <c:numCache>
                <c:formatCode>General</c:formatCode>
                <c:ptCount val="4"/>
                <c:pt idx="0">
                  <c:v>19</c:v>
                </c:pt>
                <c:pt idx="1">
                  <c:v>16</c:v>
                </c:pt>
                <c:pt idx="2">
                  <c:v>14</c:v>
                </c:pt>
                <c:pt idx="3">
                  <c:v>12</c:v>
                </c:pt>
              </c:numCache>
            </c:numRef>
          </c:xVal>
          <c:yVal>
            <c:numRef>
              <c:f>Лист1!$S$116:$V$116</c:f>
              <c:numCache>
                <c:formatCode>General</c:formatCode>
                <c:ptCount val="4"/>
                <c:pt idx="0">
                  <c:v>458.4782608695653</c:v>
                </c:pt>
                <c:pt idx="1">
                  <c:v>317.14285714285791</c:v>
                </c:pt>
                <c:pt idx="2">
                  <c:v>242.8125</c:v>
                </c:pt>
                <c:pt idx="3">
                  <c:v>166.5</c:v>
                </c:pt>
              </c:numCache>
            </c:numRef>
          </c:yVal>
          <c:smooth val="1"/>
        </c:ser>
        <c:axId val="93920640"/>
        <c:axId val="88835584"/>
      </c:scatterChart>
      <c:valAx>
        <c:axId val="93920640"/>
        <c:scaling>
          <c:orientation val="minMax"/>
          <c:max val="100"/>
        </c:scaling>
        <c:axPos val="b"/>
        <c:majorGridlines/>
        <c:minorGridlines/>
        <c:title>
          <c:tx>
            <c:rich>
              <a:bodyPr/>
              <a:lstStyle/>
              <a:p>
                <a:pPr>
                  <a:defRPr sz="1200" b="0"/>
                </a:pPr>
                <a:r>
                  <a:rPr lang="ru-RU" sz="1200" b="0"/>
                  <a:t>Число плавок</a:t>
                </a:r>
              </a:p>
            </c:rich>
          </c:tx>
          <c:layout>
            <c:manualLayout>
              <c:xMode val="edge"/>
              <c:yMode val="edge"/>
              <c:x val="0.46824895516945342"/>
              <c:y val="0.93578469357996963"/>
            </c:manualLayout>
          </c:layout>
        </c:title>
        <c:numFmt formatCode="General" sourceLinked="1"/>
        <c:tickLblPos val="nextTo"/>
        <c:txPr>
          <a:bodyPr/>
          <a:lstStyle/>
          <a:p>
            <a:pPr>
              <a:defRPr sz="1200"/>
            </a:pPr>
            <a:endParaRPr lang="ru-RU"/>
          </a:p>
        </c:txPr>
        <c:crossAx val="88835584"/>
        <c:crosses val="autoZero"/>
        <c:crossBetween val="midCat"/>
      </c:valAx>
      <c:valAx>
        <c:axId val="88835584"/>
        <c:scaling>
          <c:orientation val="minMax"/>
          <c:min val="0"/>
        </c:scaling>
        <c:axPos val="l"/>
        <c:majorGridlines/>
        <c:minorGridlines/>
        <c:title>
          <c:tx>
            <c:rich>
              <a:bodyPr/>
              <a:lstStyle/>
              <a:p>
                <a:pPr>
                  <a:defRPr sz="1200" b="0"/>
                </a:pPr>
                <a:r>
                  <a:rPr lang="ru-RU" sz="1200" b="0"/>
                  <a:t>Часовая производительность МНЛЗ, т/ч</a:t>
                </a:r>
              </a:p>
            </c:rich>
          </c:tx>
        </c:title>
        <c:numFmt formatCode="General" sourceLinked="1"/>
        <c:tickLblPos val="nextTo"/>
        <c:txPr>
          <a:bodyPr/>
          <a:lstStyle/>
          <a:p>
            <a:pPr>
              <a:defRPr sz="1200"/>
            </a:pPr>
            <a:endParaRPr lang="ru-RU"/>
          </a:p>
        </c:txPr>
        <c:crossAx val="93920640"/>
        <c:crosses val="autoZero"/>
        <c:crossBetween val="midCat"/>
      </c:valAx>
      <c:spPr>
        <a:noFill/>
        <a:ln w="25400">
          <a:noFill/>
        </a:ln>
      </c:spPr>
    </c:plotArea>
    <c:legend>
      <c:legendPos val="r"/>
      <c:legendEntry>
        <c:idx val="3"/>
        <c:txPr>
          <a:bodyPr/>
          <a:lstStyle/>
          <a:p>
            <a:pPr>
              <a:defRPr sz="1050"/>
            </a:pPr>
            <a:endParaRPr lang="ru-RU"/>
          </a:p>
        </c:txPr>
      </c:legendEntry>
      <c:layout>
        <c:manualLayout>
          <c:xMode val="edge"/>
          <c:yMode val="edge"/>
          <c:x val="0.22504446155391422"/>
          <c:y val="0.67915132424434632"/>
          <c:w val="0.73320965817106365"/>
          <c:h val="0.1460787392131076"/>
        </c:manualLayout>
      </c:layout>
      <c:spPr>
        <a:solidFill>
          <a:schemeClr val="bg1"/>
        </a:solidFill>
        <a:ln>
          <a:solidFill>
            <a:sysClr val="windowText" lastClr="000000"/>
          </a:solidFill>
        </a:ln>
      </c:spPr>
      <c:txPr>
        <a:bodyPr/>
        <a:lstStyle/>
        <a:p>
          <a:pPr>
            <a:defRPr sz="1100"/>
          </a:pPr>
          <a:endParaRPr lang="ru-RU"/>
        </a:p>
      </c:txPr>
    </c:legend>
    <c:plotVisOnly val="1"/>
    <c:dispBlanksAs val="gap"/>
  </c:chart>
  <c:spPr>
    <a:ln>
      <a:noFill/>
    </a:ln>
  </c:spPr>
  <c:txPr>
    <a:bodyPr/>
    <a:lstStyle/>
    <a:p>
      <a:pPr algn="just">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6D10F-A42E-4A13-A308-61953BE2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1831</Words>
  <Characters>10439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УДК</vt:lpstr>
    </vt:vector>
  </TitlesOfParts>
  <Company>Кот и Компания</Company>
  <LinksUpToDate>false</LinksUpToDate>
  <CharactersWithSpaces>12246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subject/>
  <dc:creator>Личность и Общество</dc:creator>
  <cp:keywords/>
  <dc:description/>
  <cp:lastModifiedBy>net</cp:lastModifiedBy>
  <cp:revision>8</cp:revision>
  <cp:lastPrinted>2013-06-24T08:51:00Z</cp:lastPrinted>
  <dcterms:created xsi:type="dcterms:W3CDTF">2013-06-24T06:13:00Z</dcterms:created>
  <dcterms:modified xsi:type="dcterms:W3CDTF">2018-10-05T12:58:00Z</dcterms:modified>
</cp:coreProperties>
</file>