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Принимаются заявки на стипендиальную программу правительства Японии для молодых преподавателей (КЁКЭНСЭЙ).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января 2017 года.</w:t>
      </w: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Организатор: Министерство образования, культуры, спорта, науки и техники Японии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набор кандидатов, желающих провести исследования в сфере школьного образования в одном из университетов Японии.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соискателю стипендии: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на получение стипендии должен иметь гражданство страны, которая имеет дипломатические отношения с Японией.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кандидата должна приходиться на период от 2 апреля 1982 года.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должен являться выпускником вуза или педагогического училища (колледжа), иметь опыт преподавательской деятельности в общеобразовательном учебном заведении (исключая высшие учебные заведения и языковые школы) не менее 5-ти лет в совокупности на 1 апреля 2017 года (преподаватели вузов не могут являться соискателями гранта).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должен быть готов к активному изучению японского языка, иметь интерес к Японии, и после прибытия стараться углублять свои знания о стране. Кроме того, кандидат должен быть способным проводить исследования в Японии и адаптироваться к жизни в Японии.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должен получить на основании медицинского обследования заключение врача об отсутствии противопоказаний для обучения в Японии.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Стипендиат должен прибыть в Японию не ранее, чем за 2 недели до начала занятий и не позже, чем 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прошествии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 недель с момента начала обучающего курса университета (как правило, октябрь) в день, установленный университетом.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Стипендиату необходимо получить студенческую визу перед отъездом в Японию.</w:t>
      </w:r>
    </w:p>
    <w:p w:rsidR="00511192" w:rsidRPr="00511192" w:rsidRDefault="00511192" w:rsidP="005111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Стипендиаты MEXT должны немедленно вернуться на родину по окончании срока предоставления стипендии и возобновить работу в сфере школьного образования. Стипендиатам следует использовать в своей преподавательской деятельности результаты своих исследований в сфере школьного образования в Японии, полученные в ходе обучения.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Исключаются из участия в программе лица, которые соответствуют нижеперечисленным пунктам:</w:t>
      </w:r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военнослужащие и служащие в Вооруженных Силах на момент их прибытия в Японию;</w:t>
      </w:r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получавшие стипендию японского правительства (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Monbukagakusho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прошлом;</w:t>
      </w:r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подающие заявления на другие стипендиальные программы японского правительства (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Monbukagakusho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параллельно с данной программой (например, программу «Стажер-исследователь»);</w:t>
      </w:r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уже обучающиеся в японском университете в статусе студента по учебной визе (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ryugaku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); лица, зачисленные на обучение или лица, которых планируют зачислить в японский университет в качестве иностранного студента на основе финансирования из частных источников в течение периода, когда Заявление на стипендию было подано в стране соискателя и до начала предоставления стипендии;</w:t>
      </w:r>
      <w:proofErr w:type="gramEnd"/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получающие стипендии от других организаций (включая государственные учреждения в своих странах), которые пересекаются со стипендией правительства Японии (включая лиц, планирующих получение других стипендий с моменты подачи заявления на данную программу, а также лиц, планирующих получать подобные стипендии после прибытия в Японию);</w:t>
      </w:r>
    </w:p>
    <w:p w:rsidR="00511192" w:rsidRPr="00511192" w:rsidRDefault="00511192" w:rsidP="005111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двойное гражданство на момент подачи заявки, которые не могут подтвердить, что они откажутся от японского гражданства до прибытия в Японии.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только в рамках учебных курсов, предлагаемых университетами, перечисленных в брошюре “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Japanese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Studies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Students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MONBUKAGAKUSHO:MEXT совместно с университетом принимает решение о месте стажировки стипендиата, учитывая его уровень владения японским языком и сферу исследовательских интересов. С октября 2017 года по март 2019 года – срок, необходимый для прохождения и завершения курса обучения в любом университете. (Срок стипендии не может быть продлен).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проводятся, как правило, на японском языке или английском языке.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обучения включает в себя следующие дисциплины: управление в сфере образования (напр., администрирование и финансы в сфере образования, школьное управление), методику преподавания (напр., организация процесса обучения, составление учебного плана, система оценок), специальные дисциплины (напр., математика, физика, химия, физическое воспитание) и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практическо-ознакомительные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(посещение занятий, участие во внеклассной работе, посещение научно-исследовательских образовательных учреждений);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будет составлен гибко, с учетом темы научно-исследовательской работы, которую стипендиат желает изучать.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Стипендиат получает:</w:t>
      </w:r>
    </w:p>
    <w:p w:rsidR="00511192" w:rsidRPr="00511192" w:rsidRDefault="00511192" w:rsidP="005111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Стипендию — 143 000 иен в месяц. (Студентам, обучающимся в отдельных регионах, производится доплата к стипендии в сумме 2 000 иен или 3 000 иен).</w:t>
      </w:r>
    </w:p>
    <w:p w:rsidR="00511192" w:rsidRPr="00511192" w:rsidRDefault="00511192" w:rsidP="005111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Авиабилеты до Японии и обратно.</w:t>
      </w:r>
    </w:p>
    <w:p w:rsidR="00511192" w:rsidRPr="00511192" w:rsidRDefault="00511192" w:rsidP="005111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по обучению берет на себя правительство Японии.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Посольство Японии в России и Генеральные Консульства Японии в Санкт-Петербурге, Хабаровске, Владивостоке и Южно-Сахалинске проводят первичный отбор претендентов на получение стипендии путем рассмотрения предоставленных документов, проведения письменного экзамена (японский язык, английский язык) и собеседования.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Японии проводит второй этап отбора (финальный), в результате которого определяет участников, получивших стипендию на 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программе, из числа рекомендованных кандидатур.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приема заявлений – 20 января 2017 года (Дата, установленная посольством Японии в Москве.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приема документов другими дипломатическими представительствами Японии могут отличаться).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должны быть отправлены по почте или вручены лично.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Санкт-Петербурга и Ленинградской области подают заявления в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Генконсульство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Санкт-Петербурге. Приморского края, Камчатской обл., Магаданской обл., Корякского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в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Генконсульство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Владивостоке. Хабаровского края, Республики Бурятия, </w:t>
      </w: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Саха, Амурской обл., Иркутской обл., Читинской обл. — в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Генконсульство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Хабаровске. </w:t>
      </w:r>
      <w:proofErr w:type="gram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</w:t>
      </w:r>
      <w:proofErr w:type="gram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— в </w:t>
      </w:r>
      <w:proofErr w:type="spellStart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Генконсульство</w:t>
      </w:r>
      <w:proofErr w:type="spellEnd"/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Южно-Сахалинске.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ВСЕХ остальных регионов Российской Федерации и Армении подают заявления в Посольство Японии в Москве.</w:t>
      </w:r>
    </w:p>
    <w:p w:rsidR="00511192" w:rsidRPr="00511192" w:rsidRDefault="00511192" w:rsidP="0051119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1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программе на сайте Посольства Японии в России:</w:t>
      </w:r>
      <w:hyperlink r:id="rId5" w:tgtFrame="_blank" w:history="1">
        <w:r w:rsidRPr="00511192">
          <w:rPr>
            <w:rFonts w:ascii="Times New Roman" w:eastAsia="Times New Roman" w:hAnsi="Times New Roman" w:cs="Times New Roman"/>
            <w:color w:val="207F7B"/>
            <w:sz w:val="24"/>
            <w:szCs w:val="24"/>
            <w:u w:val="single"/>
            <w:lang w:eastAsia="ru-RU"/>
          </w:rPr>
          <w:t>http://www.ru.emb-japan.go.jp/EDUCATION/PROBATIONPERIOD/YOUNG/index.html</w:t>
        </w:r>
      </w:hyperlink>
    </w:p>
    <w:p w:rsidR="0030307A" w:rsidRDefault="0030307A"/>
    <w:sectPr w:rsidR="0030307A" w:rsidSect="00EE43C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772"/>
    <w:multiLevelType w:val="multilevel"/>
    <w:tmpl w:val="25F4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51A08"/>
    <w:multiLevelType w:val="multilevel"/>
    <w:tmpl w:val="D150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95C24"/>
    <w:multiLevelType w:val="multilevel"/>
    <w:tmpl w:val="D04A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1192"/>
    <w:rsid w:val="00207638"/>
    <w:rsid w:val="0030307A"/>
    <w:rsid w:val="004D237A"/>
    <w:rsid w:val="00511192"/>
    <w:rsid w:val="00EE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1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ekonkursy.ru/?goto=http%3A%2F%2Fwww.ru.emb-japan.go.jp%2FEDUCATION%2FPROBATIONPERIOD%2FYOUNG%2F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5305</Characters>
  <Application>Microsoft Office Word</Application>
  <DocSecurity>0</DocSecurity>
  <Lines>44</Lines>
  <Paragraphs>12</Paragraphs>
  <ScaleCrop>false</ScaleCrop>
  <Company>Microsoft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ТСО</dc:creator>
  <cp:lastModifiedBy>ТСО</cp:lastModifiedBy>
  <cp:revision>2</cp:revision>
  <dcterms:created xsi:type="dcterms:W3CDTF">2016-12-19T06:00:00Z</dcterms:created>
  <dcterms:modified xsi:type="dcterms:W3CDTF">2016-12-19T06:03:00Z</dcterms:modified>
</cp:coreProperties>
</file>