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B2C" w:rsidRPr="000D3B2C" w:rsidRDefault="000D3B2C" w:rsidP="000D3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bookmarkStart w:id="0" w:name="_GoBack"/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en-US" w:eastAsia="ru-RU"/>
        </w:rPr>
        <w:t>DAAD</w:t>
      </w:r>
      <w:r w:rsidRPr="000D3B2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:Ознакомительные</w:t>
      </w:r>
      <w:proofErr w:type="gramEnd"/>
      <w:r w:rsidRPr="000D3B2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поездки студенческих групп в Германию, </w:t>
      </w:r>
      <w:proofErr w:type="spellStart"/>
      <w:r w:rsidRPr="000D3B2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дедлайны</w:t>
      </w:r>
      <w:proofErr w:type="spellEnd"/>
      <w:r w:rsidRPr="000D3B2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: </w:t>
      </w: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01.01.2021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(для поездок с 1июня по 31 августа 2021 года), </w:t>
      </w: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01.04.2020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(для поездок с 1 сентября 2021 года по 28 февраля 2022 года)</w:t>
      </w:r>
    </w:p>
    <w:bookmarkEnd w:id="0"/>
    <w:p w:rsidR="000D3B2C" w:rsidRDefault="000D3B2C" w:rsidP="000D3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D3B2C" w:rsidRPr="000D3B2C" w:rsidRDefault="000D3B2C" w:rsidP="000D3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О стипендии</w:t>
      </w:r>
    </w:p>
    <w:p w:rsidR="000D3B2C" w:rsidRDefault="000D3B2C" w:rsidP="000D3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D3B2C" w:rsidRPr="000D3B2C" w:rsidRDefault="000D3B2C" w:rsidP="000D3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 ознакомительных поездок:</w:t>
      </w:r>
    </w:p>
    <w:p w:rsidR="000D3B2C" w:rsidRPr="000D3B2C" w:rsidRDefault="000D3B2C" w:rsidP="000D3B2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установление и поддержание контактов между немецкими и российскими вузами;</w:t>
      </w:r>
    </w:p>
    <w:p w:rsidR="000D3B2C" w:rsidRPr="000D3B2C" w:rsidRDefault="000D3B2C" w:rsidP="000D3B2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получение предметно-специфических знаний в результате посещения, как минимум, двух немецких вузов, также проведения информационных бесед, экскурсий на предприятия, в организации и учреждения, представляющие интерес с профессиональной точки зрения;</w:t>
      </w:r>
    </w:p>
    <w:p w:rsidR="000D3B2C" w:rsidRPr="000D3B2C" w:rsidRDefault="000D3B2C" w:rsidP="000D3B2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встречи с немецкими студентами и учеными;</w:t>
      </w:r>
    </w:p>
    <w:p w:rsidR="000D3B2C" w:rsidRPr="000D3B2C" w:rsidRDefault="000D3B2C" w:rsidP="000D3B2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знакомство с экономической, политической и культурной жизнью в Германии;</w:t>
      </w:r>
    </w:p>
    <w:p w:rsidR="000D3B2C" w:rsidRPr="000D3B2C" w:rsidRDefault="000D3B2C" w:rsidP="000D3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Подать заявку могут только преподаватели российских вузов.</w:t>
      </w:r>
    </w:p>
    <w:p w:rsidR="000D3B2C" w:rsidRPr="000D3B2C" w:rsidRDefault="000D3B2C" w:rsidP="000D3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Группы должны посетить не менее </w:t>
      </w: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двух немецких вузов в разных городах Германии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Запланированные в рамках программы пребывания культурные мероприятия должны проходить в вечерние часы и выходные дни.</w:t>
      </w:r>
    </w:p>
    <w:p w:rsidR="000D3B2C" w:rsidRPr="000D3B2C" w:rsidRDefault="000D3B2C" w:rsidP="000D3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Длительность поездки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включая день приезда группы в Германию и день отъезда группы из Германии, должна составлять от </w:t>
      </w: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 до 12 дней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D3B2C" w:rsidRPr="000D3B2C" w:rsidRDefault="000D3B2C" w:rsidP="000D3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Проведение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ознакомительных </w:t>
      </w: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поездок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групп </w:t>
      </w: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возможно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следующие периоды:</w:t>
      </w:r>
    </w:p>
    <w:p w:rsidR="000D3B2C" w:rsidRPr="000D3B2C" w:rsidRDefault="000D3B2C" w:rsidP="000D3B2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 1 июня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 </w:t>
      </w: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31 августа 2021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0D3B2C" w:rsidRPr="000D3B2C" w:rsidRDefault="000D3B2C" w:rsidP="000D3B2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сентября 2021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 </w:t>
      </w: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28 февраля 2022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D3B2C" w:rsidRDefault="000D3B2C" w:rsidP="000D3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D3B2C" w:rsidRPr="000D3B2C" w:rsidRDefault="000D3B2C" w:rsidP="000D3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Предпосылки к участию в конкурсе</w:t>
      </w:r>
    </w:p>
    <w:p w:rsidR="000D3B2C" w:rsidRPr="000D3B2C" w:rsidRDefault="000D3B2C" w:rsidP="000D3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Целевая группа:</w:t>
      </w:r>
    </w:p>
    <w:p w:rsidR="000D3B2C" w:rsidRPr="000D3B2C" w:rsidRDefault="000D3B2C" w:rsidP="000D3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Студенты</w:t>
      </w: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2-го, 3-го, 4-го, 5-го и 6-ого курса (курс считается на момент поездки), обучающиеся на дневном отделении вуза по одному и тому же направлению (специальности)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под руководством одного преподавателя, сопровождающего группу.</w:t>
      </w:r>
    </w:p>
    <w:p w:rsidR="000D3B2C" w:rsidRPr="000D3B2C" w:rsidRDefault="000D3B2C" w:rsidP="000D3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участию в конкурсе допускаются группы студентов всех специальностей.</w:t>
      </w:r>
    </w:p>
    <w:p w:rsidR="000D3B2C" w:rsidRPr="000D3B2C" w:rsidRDefault="000D3B2C" w:rsidP="000D3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Численность группы, не считая преподавателя, составляет от </w:t>
      </w:r>
      <w:proofErr w:type="spellStart"/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min</w:t>
      </w:r>
      <w:proofErr w:type="spellEnd"/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10 до </w:t>
      </w:r>
      <w:proofErr w:type="spellStart"/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max</w:t>
      </w:r>
      <w:proofErr w:type="spellEnd"/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15 участников. По договоренности с куратором программы в Москве в состав группы могут быть включены не более двух аспирантов.</w:t>
      </w:r>
    </w:p>
    <w:p w:rsidR="000D3B2C" w:rsidRPr="000D3B2C" w:rsidRDefault="000D3B2C" w:rsidP="000D3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Студенты выпускных курсов могут участвовать только в тех ознакомительных поездках, которые завершатся до конца мая 2021 года.</w:t>
      </w:r>
    </w:p>
    <w:p w:rsidR="000D3B2C" w:rsidRPr="000D3B2C" w:rsidRDefault="000D3B2C" w:rsidP="000D3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Размер финансирования:</w:t>
      </w:r>
    </w:p>
    <w:p w:rsidR="000D3B2C" w:rsidRPr="000D3B2C" w:rsidRDefault="000D3B2C" w:rsidP="000D3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DAAD финансирует ознакомительную поездку лишь </w:t>
      </w: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частично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размер фиксированной доплаты составляет </w:t>
      </w: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50,- евро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 день на каждого участника 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группы, включая </w:t>
      </w: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одного 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сопровождающего преподавателя. Кроме того, DAAD заключает и оплачивает для группы медицинскую страховку.</w:t>
      </w:r>
    </w:p>
    <w:p w:rsidR="000D3B2C" w:rsidRPr="000D3B2C" w:rsidRDefault="000D3B2C" w:rsidP="000D3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Внимание!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Международные транспортные расходы (проезд в Германию и обратно) участники поездки оплачивают самостоятельно!</w:t>
      </w:r>
    </w:p>
    <w:p w:rsidR="000D3B2C" w:rsidRPr="000D3B2C" w:rsidRDefault="000D3B2C" w:rsidP="000D3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выделенные группе денежные средства (в евро) DAAD по выбору группы:</w:t>
      </w:r>
    </w:p>
    <w:p w:rsidR="000D3B2C" w:rsidRPr="000D3B2C" w:rsidRDefault="000D3B2C" w:rsidP="000D3B2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либо </w:t>
      </w: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переводит на валютный счет российского вуза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(бухгалтерия российского вуза конвертирует деньги в рубли и выплачивает их участникам поездки в рублевом эквиваленте);</w:t>
      </w:r>
    </w:p>
    <w:p w:rsidR="000D3B2C" w:rsidRPr="000D3B2C" w:rsidRDefault="000D3B2C" w:rsidP="000D3B2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либо</w:t>
      </w: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выплачивает наличными или чеком руководителю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группы </w:t>
      </w: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бюро DAAD в Берлине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 предъявлении паспорта и копии договора DAAD о назначении стипендии и открытии финансирования. В этом случае группе при планировании поездки следует исходить из необходимости въезда в Германию через Берлин с учетом часов работы DAAD (9.00 - 16.00 с понедельника по четверг, с 9.00 до 12.30 в пятницу, суббота и воскресенье – выходной день).</w:t>
      </w:r>
    </w:p>
    <w:p w:rsidR="000D3B2C" w:rsidRPr="000D3B2C" w:rsidRDefault="000D3B2C" w:rsidP="000D3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Языковые знания и их оценка: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 участники поездки должны владеть одним и тем же иностранным языком (вся группа говорит либо по-немецки, либо по-английски).</w:t>
      </w:r>
    </w:p>
    <w:p w:rsidR="000D3B2C" w:rsidRDefault="000D3B2C" w:rsidP="000D3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D3B2C" w:rsidRPr="000D3B2C" w:rsidRDefault="000D3B2C" w:rsidP="000D3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Процедура подачи заявки</w:t>
      </w:r>
    </w:p>
    <w:p w:rsidR="000D3B2C" w:rsidRPr="000D3B2C" w:rsidRDefault="000D3B2C" w:rsidP="000D3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Порядок подачи заявки</w:t>
      </w:r>
    </w:p>
    <w:p w:rsidR="000D3B2C" w:rsidRPr="000D3B2C" w:rsidRDefault="000D3B2C" w:rsidP="000D3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разработке плана поездки и подготовке документов заявки следует принимать во внимание следующую информацию:</w:t>
      </w:r>
    </w:p>
    <w:p w:rsidR="000D3B2C" w:rsidRPr="000D3B2C" w:rsidRDefault="000D3B2C" w:rsidP="000D3B2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Все организационные вопросы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от разработки маршрута, установления контактов, получения подтверждений от немецкой стороны до бронирования билетов и гостиниц – решаются </w:t>
      </w: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самостоятельно силами преподавателя и студентов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собирающихся подавать заявку на участие в конкурсе.</w:t>
      </w:r>
    </w:p>
    <w:p w:rsidR="000D3B2C" w:rsidRPr="000D3B2C" w:rsidRDefault="000D3B2C" w:rsidP="000D3B2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Подача заявки и сопровождение группы осуществляется исключительно одним преподавателем вуза.</w:t>
      </w:r>
    </w:p>
    <w:p w:rsidR="000D3B2C" w:rsidRPr="000D3B2C" w:rsidRDefault="000D3B2C" w:rsidP="000D3B2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Повторное финансирование ознакомительных поездок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студенческих групп одного и того же факультета или иного подразделения вуза </w:t>
      </w: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возможно не ранее, чем через два года после получения групповой стипендии.</w:t>
      </w:r>
    </w:p>
    <w:p w:rsidR="000D3B2C" w:rsidRPr="000D3B2C" w:rsidRDefault="000D3B2C" w:rsidP="000D3B2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Финансирование уже проведенных поездок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также </w:t>
      </w: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поездок для участия в языковых курсах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рамках данной программы </w:t>
      </w: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исключено.</w:t>
      </w:r>
    </w:p>
    <w:p w:rsidR="000D3B2C" w:rsidRPr="000D3B2C" w:rsidRDefault="000D3B2C" w:rsidP="000D3B2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Финансирование поездок для участия в спортивных или музыкальных мероприятиях допустимо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только в том </w:t>
      </w: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случае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если программа пребывания предусматривает </w:t>
      </w: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установление профессиональных контактов с немецкими вузами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D3B2C" w:rsidRDefault="000D3B2C" w:rsidP="000D3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D3B2C" w:rsidRPr="000D3B2C" w:rsidRDefault="000D3B2C" w:rsidP="000D3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Процедура подачи заявки включает в себя следующие этапы:</w:t>
      </w:r>
    </w:p>
    <w:p w:rsidR="000D3B2C" w:rsidRDefault="000D3B2C" w:rsidP="000D3B2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Зарегистрироваться на портале DAAD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(подробное описание </w:t>
      </w:r>
      <w:hyperlink r:id="rId5" w:tgtFrame="_blank" w:tooltip="Открыть ссылку в новом окне" w:history="1">
        <w:r w:rsidRPr="000D3B2C">
          <w:rPr>
            <w:rFonts w:ascii="Times New Roman" w:eastAsia="Times New Roman" w:hAnsi="Times New Roman" w:cs="Times New Roman"/>
            <w:color w:val="0060AF"/>
            <w:sz w:val="28"/>
            <w:szCs w:val="28"/>
            <w:u w:val="single"/>
            <w:lang w:eastAsia="ru-RU"/>
          </w:rPr>
          <w:t>здесь</w:t>
        </w:r>
      </w:hyperlink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 разделе </w:t>
      </w:r>
      <w:proofErr w:type="spellStart"/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Bewerbungsverfahren</w:t>
      </w:r>
      <w:proofErr w:type="spellEnd"/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/ </w:t>
      </w:r>
      <w:proofErr w:type="spellStart"/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Application</w:t>
      </w:r>
      <w:proofErr w:type="spellEnd"/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Procedure</w:t>
      </w:r>
      <w:proofErr w:type="spellEnd"/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0D3B2C" w:rsidRPr="000D3B2C" w:rsidRDefault="000D3B2C" w:rsidP="000D3B2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https://www2.daad.de/deutschland/stipendium/datenbank/de/21148-stipendiendatenbank/?status=1&amp;origin=38&amp;subjectGrps=F&amp;daad=1&amp;q=&amp;page=1&amp;detail=10000016</w:t>
      </w: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Сформировать электронную версию заявки в режиме </w:t>
      </w:r>
      <w:proofErr w:type="spellStart"/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online</w:t>
      </w:r>
      <w:proofErr w:type="spellEnd"/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через DAAD-портал:</w:t>
      </w:r>
    </w:p>
    <w:p w:rsidR="000D3B2C" w:rsidRPr="000D3B2C" w:rsidRDefault="000D3B2C" w:rsidP="000D3B2C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заполнить электронный формуляр заявки на портале DAAD;</w:t>
      </w:r>
    </w:p>
    <w:p w:rsidR="000D3B2C" w:rsidRPr="000D3B2C" w:rsidRDefault="000D3B2C" w:rsidP="000D3B2C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прикрепить запрашиваемые системой документы;</w:t>
      </w:r>
    </w:p>
    <w:p w:rsidR="000D3B2C" w:rsidRPr="000D3B2C" w:rsidRDefault="000D3B2C" w:rsidP="000D3B2C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отправить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через портал.</w:t>
      </w:r>
    </w:p>
    <w:p w:rsidR="000D3B2C" w:rsidRPr="000D3B2C" w:rsidRDefault="000D3B2C" w:rsidP="000D3B2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Распечатать в одном экземпляре (односторонняя печать) </w:t>
      </w:r>
      <w:proofErr w:type="spellStart"/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pdf</w:t>
      </w:r>
      <w:proofErr w:type="spellEnd"/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-файл "</w:t>
      </w:r>
      <w:proofErr w:type="spellStart"/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Projektantrag</w:t>
      </w:r>
      <w:proofErr w:type="spellEnd"/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(включает в себя формуляр заявки и приложения) и отправить по почте в Московское отделение DAAD.</w:t>
      </w:r>
    </w:p>
    <w:p w:rsidR="000D3B2C" w:rsidRPr="000D3B2C" w:rsidRDefault="000D3B2C" w:rsidP="000D3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возникновения проблем в работе с порталом DAAD следует обращаться по электронной почте </w:t>
      </w:r>
      <w:hyperlink r:id="rId6" w:history="1">
        <w:r w:rsidRPr="000D3B2C">
          <w:rPr>
            <w:rFonts w:ascii="Times New Roman" w:eastAsia="Times New Roman" w:hAnsi="Times New Roman" w:cs="Times New Roman"/>
            <w:color w:val="0060AF"/>
            <w:sz w:val="28"/>
            <w:szCs w:val="28"/>
            <w:u w:val="single"/>
            <w:lang w:eastAsia="ru-RU"/>
          </w:rPr>
          <w:t>portal@daad.de</w:t>
        </w:r>
      </w:hyperlink>
    </w:p>
    <w:p w:rsidR="000D3B2C" w:rsidRDefault="000D3B2C" w:rsidP="000D3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D3B2C" w:rsidRPr="000D3B2C" w:rsidRDefault="000D3B2C" w:rsidP="000D3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Комплект документов для участия в конкурсе</w:t>
      </w:r>
    </w:p>
    <w:p w:rsidR="000D3B2C" w:rsidRPr="000D3B2C" w:rsidRDefault="000D3B2C" w:rsidP="000D3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 DAAD-портал должны быть загружены следующие документы:</w:t>
      </w:r>
    </w:p>
    <w:p w:rsidR="000D3B2C" w:rsidRPr="000D3B2C" w:rsidRDefault="000D3B2C" w:rsidP="000D3B2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online</w:t>
      </w:r>
      <w:proofErr w:type="spellEnd"/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-формуляр заявки "</w:t>
      </w:r>
      <w:proofErr w:type="spellStart"/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Projektantrag</w:t>
      </w:r>
      <w:proofErr w:type="spellEnd"/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 (портал DAAD);</w:t>
      </w:r>
    </w:p>
    <w:p w:rsidR="000D3B2C" w:rsidRPr="000D3B2C" w:rsidRDefault="000D3B2C" w:rsidP="000D3B2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финансовый план (портал DAAD);</w:t>
      </w:r>
    </w:p>
    <w:p w:rsidR="000D3B2C" w:rsidRPr="000D3B2C" w:rsidRDefault="000D3B2C" w:rsidP="000D3B2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список участников "</w:t>
      </w:r>
      <w:proofErr w:type="spellStart"/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Teilnehmerliste</w:t>
      </w:r>
      <w:proofErr w:type="spellEnd"/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</w:t>
      </w:r>
      <w:proofErr w:type="spellStart"/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List</w:t>
      </w:r>
      <w:proofErr w:type="spellEnd"/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of</w:t>
      </w:r>
      <w:proofErr w:type="spellEnd"/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participants</w:t>
      </w:r>
      <w:proofErr w:type="spellEnd"/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 с указанием даты рождения, курса, специальности, уровня владения английским или немецким языком;</w:t>
      </w:r>
    </w:p>
    <w:p w:rsidR="000D3B2C" w:rsidRPr="000D3B2C" w:rsidRDefault="000D3B2C" w:rsidP="000D3B2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подробное </w:t>
      </w: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обоснование необходимости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запланированной ознакомительной поездки студентов </w:t>
      </w: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одной и той же специальности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0D3B2C" w:rsidRPr="000D3B2C" w:rsidRDefault="000D3B2C" w:rsidP="000D3B2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детальная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программа пребывания группы в Германии, включающая посещение </w:t>
      </w: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конкретных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высших учебных заведений, организаций и фирм, важных с профессиональной точки зрения, а также культурных и прочих учреждений для получения страноведческих знаний о Германии. </w:t>
      </w: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Программа обязательно должна включать встречи с немецкими студентами;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Группа должна посетить, как минимум, два немецких вуза</w:t>
      </w: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в разных городах Германии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0D3B2C" w:rsidRPr="000D3B2C" w:rsidRDefault="000D3B2C" w:rsidP="000D3B2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календарный план поездки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 городам Германии (не более 5-6 городов) по дням в табличной форме;</w:t>
      </w:r>
    </w:p>
    <w:p w:rsidR="000D3B2C" w:rsidRPr="000D3B2C" w:rsidRDefault="000D3B2C" w:rsidP="000D3B2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мероприятия, предусмотренные для подготовки группы к поездке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(проведение подготовительных семинаров и т.д.);</w:t>
      </w:r>
    </w:p>
    <w:p w:rsidR="000D3B2C" w:rsidRPr="000D3B2C" w:rsidRDefault="000D3B2C" w:rsidP="000D3B2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согласие всех указанных в программе пребывания немецких вузов и других немецких учреждений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принять группу в сроки, указанные в заявке (достаточно его отсканированной копии, присланной по электронной почте, или текста в теле электронного письма).</w:t>
      </w:r>
    </w:p>
    <w:p w:rsidR="000D3B2C" w:rsidRPr="000D3B2C" w:rsidRDefault="000D3B2C" w:rsidP="000D3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Внимание!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Договора о межвузовском сотрудничестве не являются подтверждением наличия контактов, они могут быть приложены только в качестве дополнения, и только в том случае, если заключены в последние два года.</w:t>
      </w:r>
    </w:p>
    <w:p w:rsidR="000D3B2C" w:rsidRDefault="000D3B2C" w:rsidP="000D3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D3B2C" w:rsidRPr="000D3B2C" w:rsidRDefault="000D3B2C" w:rsidP="000D3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Формирование бумажной версии заявки.</w:t>
      </w:r>
    </w:p>
    <w:p w:rsidR="000D3B2C" w:rsidRPr="000D3B2C" w:rsidRDefault="000D3B2C" w:rsidP="000D3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Распечатать в</w:t>
      </w: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одном 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экземпляре (только односторонняя печать) с DAAD-портала </w:t>
      </w:r>
      <w:proofErr w:type="spellStart"/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pdf</w:t>
      </w:r>
      <w:proofErr w:type="spellEnd"/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-файл "</w:t>
      </w:r>
      <w:proofErr w:type="spellStart"/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Projektantrag</w:t>
      </w:r>
      <w:proofErr w:type="spellEnd"/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", (данный файл автоматически 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формируется системой портала после завершения процедуры подачи электронной версии заявки и включает в себя формуляр заявки и приложения). В распечатанном файле необходимо разложить страницы в соответствии с порядком раскладки документов, указанном выше.</w:t>
      </w:r>
    </w:p>
    <w:p w:rsidR="000D3B2C" w:rsidRPr="000D3B2C" w:rsidRDefault="000D3B2C" w:rsidP="000D3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Полный комплект заявки должен поступить в Московское отделение DAAD по почте:</w:t>
      </w:r>
    </w:p>
    <w:p w:rsidR="000D3B2C" w:rsidRPr="000D3B2C" w:rsidRDefault="000D3B2C" w:rsidP="000D3B2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01.01.2021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на поездки с </w:t>
      </w: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июня по 31 августа 2021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0D3B2C" w:rsidRPr="000D3B2C" w:rsidRDefault="000D3B2C" w:rsidP="000D3B2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01.04.2020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 поездки с </w:t>
      </w: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сентября 2021 по 28 февраля 2022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D3B2C" w:rsidRPr="000D3B2C" w:rsidRDefault="000D3B2C" w:rsidP="000D3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Сроки и место подачи документов</w:t>
      </w:r>
    </w:p>
    <w:p w:rsidR="000D3B2C" w:rsidRPr="000D3B2C" w:rsidRDefault="000D3B2C" w:rsidP="000D3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Полный комплект заявки должен </w:t>
      </w: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поступить в Московское отделение DAAD по почте:</w:t>
      </w:r>
    </w:p>
    <w:p w:rsidR="000D3B2C" w:rsidRPr="000D3B2C" w:rsidRDefault="000D3B2C" w:rsidP="000D3B2C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01.01.2021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на поездки с </w:t>
      </w: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июня по 31 августа 2021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0D3B2C" w:rsidRPr="000D3B2C" w:rsidRDefault="000D3B2C" w:rsidP="000D3B2C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01.04.2020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 поездки с </w:t>
      </w: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сентября 2021 по 28 февраля 2022</w:t>
      </w:r>
    </w:p>
    <w:p w:rsidR="000D3B2C" w:rsidRPr="000D3B2C" w:rsidRDefault="000D3B2C" w:rsidP="000D3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Адрес для подачи заявок:</w:t>
      </w:r>
    </w:p>
    <w:p w:rsidR="000D3B2C" w:rsidRDefault="000D3B2C" w:rsidP="000D3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Московское отделение DAAD</w:t>
      </w:r>
    </w:p>
    <w:p w:rsidR="000D3B2C" w:rsidRPr="000D3B2C" w:rsidRDefault="000D3B2C" w:rsidP="000D3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119526 Москва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Проспект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Вернадского, дом 103, корпус 3. 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Куратору: Комлевой Марине Васильевне</w:t>
      </w:r>
    </w:p>
    <w:p w:rsidR="000D3B2C" w:rsidRPr="000D3B2C" w:rsidRDefault="000D3B2C" w:rsidP="000D3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итогах рассмотрения заявок все соискатели будут своевременно проинформированы. Просьба дождаться письменного уведомления</w:t>
      </w: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0D3B2C" w:rsidRDefault="000D3B2C" w:rsidP="000D3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D3B2C" w:rsidRPr="000D3B2C" w:rsidRDefault="000D3B2C" w:rsidP="000D3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Дополнительные указания к подготовке заявки</w:t>
      </w:r>
    </w:p>
    <w:p w:rsidR="000D3B2C" w:rsidRPr="000D3B2C" w:rsidRDefault="000D3B2C" w:rsidP="000D3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Важная дополнительная информация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D3B2C" w:rsidRPr="000D3B2C" w:rsidRDefault="000D3B2C" w:rsidP="000D3B2C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Заявка будет принята к рассмотрению только в том случае, если все необходимые документы были загружены на портал и направлены по почте в Московское отделение DAAD.</w:t>
      </w:r>
    </w:p>
    <w:p w:rsidR="000D3B2C" w:rsidRPr="000D3B2C" w:rsidRDefault="000D3B2C" w:rsidP="000D3B2C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Заявки, присланные в Москву по электронной почте или факсу, а также заявки, поданные только в режиме </w:t>
      </w:r>
      <w:proofErr w:type="spellStart"/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online</w:t>
      </w:r>
      <w:proofErr w:type="spellEnd"/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через портал DAAD, к участию в конкурсе не допускаются.</w:t>
      </w:r>
    </w:p>
    <w:p w:rsidR="000D3B2C" w:rsidRPr="000D3B2C" w:rsidRDefault="000D3B2C" w:rsidP="000D3B2C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Заявки, отправленные с опозданием, а также неполные заявки к участию в конкурсе не допускаются. Ответственность за полноту заявки несет соискатель.</w:t>
      </w:r>
    </w:p>
    <w:p w:rsidR="000D3B2C" w:rsidRPr="000D3B2C" w:rsidRDefault="000D3B2C" w:rsidP="000D3B2C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Для групп из российских вузов действительны исключительно условия подачи заявок, опубликованные на сайте Московского отделения DAAD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D3B2C" w:rsidRPr="000D3B2C" w:rsidRDefault="000D3B2C" w:rsidP="000D3B2C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Первый тур конкурса проходит в Московском отделении DAAD</w:t>
      </w:r>
    </w:p>
    <w:p w:rsidR="000D3B2C" w:rsidRPr="000D3B2C" w:rsidRDefault="000D3B2C" w:rsidP="000D3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Группам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которые сотрудничают только с одним вузом, </w:t>
      </w: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настоятельно рекомендуется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обратить внимание на программу </w:t>
      </w: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«Практика студенческих групп в Германии»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Заявку на участие в конкурсе по данной программе в Центральное бюро DAAD в Бонне подает </w:t>
      </w: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приглашающий немецкий вуз-партнер</w:t>
      </w: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D3B2C" w:rsidRPr="000D3B2C" w:rsidRDefault="000D3B2C" w:rsidP="000D3B2C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Документы, поступившие на конкурс, не возвращаются. Хранение данных соискателей (в объеме, необходимом для обработки заявки) осуществляется в соответствии с германским Федеральным законом о защите данных.</w:t>
      </w:r>
    </w:p>
    <w:p w:rsidR="000D3B2C" w:rsidRPr="000D3B2C" w:rsidRDefault="000D3B2C" w:rsidP="000D3B2C">
      <w:pPr>
        <w:shd w:val="clear" w:color="auto" w:fill="F3F3F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Контакт и консультации</w:t>
      </w:r>
    </w:p>
    <w:p w:rsidR="000D3B2C" w:rsidRDefault="000D3B2C" w:rsidP="000D3B2C">
      <w:pPr>
        <w:shd w:val="clear" w:color="auto" w:fill="F3F3F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Куратор программы в Москве: </w:t>
      </w:r>
    </w:p>
    <w:p w:rsidR="000D3B2C" w:rsidRDefault="000D3B2C" w:rsidP="000D3B2C">
      <w:pPr>
        <w:shd w:val="clear" w:color="auto" w:fill="F3F3F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Комлева Марина Васильевна (</w:t>
      </w:r>
      <w:hyperlink r:id="rId7" w:history="1">
        <w:r w:rsidRPr="000D3B2C">
          <w:rPr>
            <w:rFonts w:ascii="Times New Roman" w:eastAsia="Times New Roman" w:hAnsi="Times New Roman" w:cs="Times New Roman"/>
            <w:color w:val="0060AF"/>
            <w:sz w:val="28"/>
            <w:szCs w:val="28"/>
            <w:u w:val="single"/>
            <w:lang w:eastAsia="ru-RU"/>
          </w:rPr>
          <w:t>komleva@daad.ru</w:t>
        </w:r>
      </w:hyperlink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0D3B2C" w:rsidRPr="000D3B2C" w:rsidRDefault="000D3B2C" w:rsidP="000D3B2C">
      <w:pPr>
        <w:shd w:val="clear" w:color="auto" w:fill="F3F3F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Куратор программы в Бонне: </w:t>
      </w:r>
      <w:proofErr w:type="spellStart"/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Laura</w:t>
      </w:r>
      <w:proofErr w:type="spellEnd"/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Pinsdorf</w:t>
      </w:r>
      <w:proofErr w:type="spellEnd"/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hyperlink r:id="rId8" w:history="1">
        <w:r w:rsidRPr="000D3B2C">
          <w:rPr>
            <w:rFonts w:ascii="Times New Roman" w:eastAsia="Times New Roman" w:hAnsi="Times New Roman" w:cs="Times New Roman"/>
            <w:color w:val="CF3500"/>
            <w:sz w:val="28"/>
            <w:szCs w:val="28"/>
            <w:u w:val="single"/>
            <w:lang w:eastAsia="ru-RU"/>
          </w:rPr>
          <w:t>pinsdorf@daad.de</w:t>
        </w:r>
      </w:hyperlink>
      <w:r w:rsidRPr="000D3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2360B4" w:rsidRPr="000D3B2C" w:rsidRDefault="002360B4" w:rsidP="000D3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360B4" w:rsidRPr="000D3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12D3F"/>
    <w:multiLevelType w:val="multilevel"/>
    <w:tmpl w:val="F9AC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605A7E"/>
    <w:multiLevelType w:val="multilevel"/>
    <w:tmpl w:val="D50C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850BE6"/>
    <w:multiLevelType w:val="multilevel"/>
    <w:tmpl w:val="580A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FA5C0A"/>
    <w:multiLevelType w:val="multilevel"/>
    <w:tmpl w:val="5F96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BC28EF"/>
    <w:multiLevelType w:val="multilevel"/>
    <w:tmpl w:val="137A7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B112DE"/>
    <w:multiLevelType w:val="multilevel"/>
    <w:tmpl w:val="0EF0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7D7CCE"/>
    <w:multiLevelType w:val="multilevel"/>
    <w:tmpl w:val="9D3A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1727069"/>
    <w:multiLevelType w:val="multilevel"/>
    <w:tmpl w:val="535A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B57C5E"/>
    <w:multiLevelType w:val="multilevel"/>
    <w:tmpl w:val="02B2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AC5783"/>
    <w:multiLevelType w:val="multilevel"/>
    <w:tmpl w:val="0F185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2C"/>
    <w:rsid w:val="00033AA1"/>
    <w:rsid w:val="000D3B2C"/>
    <w:rsid w:val="002360B4"/>
    <w:rsid w:val="002C5157"/>
    <w:rsid w:val="00546370"/>
    <w:rsid w:val="00665A6B"/>
    <w:rsid w:val="00A64267"/>
    <w:rsid w:val="00AD6D00"/>
    <w:rsid w:val="00CB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0671"/>
  <w15:chartTrackingRefBased/>
  <w15:docId w15:val="{D40892CC-26CB-4589-A3C8-9C561DB1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3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17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8644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617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F3F3F3"/>
                        <w:bottom w:val="single" w:sz="6" w:space="11" w:color="F3F3F3"/>
                        <w:right w:val="single" w:sz="6" w:space="11" w:color="F3F3F3"/>
                      </w:divBdr>
                    </w:div>
                  </w:divsChild>
                </w:div>
                <w:div w:id="22218009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9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F3F3F3"/>
                        <w:bottom w:val="single" w:sz="6" w:space="11" w:color="F3F3F3"/>
                        <w:right w:val="single" w:sz="6" w:space="11" w:color="F3F3F3"/>
                      </w:divBdr>
                    </w:div>
                  </w:divsChild>
                </w:div>
                <w:div w:id="23011574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9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F3F3F3"/>
                        <w:bottom w:val="single" w:sz="6" w:space="11" w:color="F3F3F3"/>
                        <w:right w:val="single" w:sz="6" w:space="11" w:color="F3F3F3"/>
                      </w:divBdr>
                    </w:div>
                  </w:divsChild>
                </w:div>
                <w:div w:id="26269330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2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F3F3F3"/>
                        <w:bottom w:val="single" w:sz="6" w:space="11" w:color="F3F3F3"/>
                        <w:right w:val="single" w:sz="6" w:space="11" w:color="F3F3F3"/>
                      </w:divBdr>
                    </w:div>
                  </w:divsChild>
                </w:div>
                <w:div w:id="211073890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9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F3F3F3"/>
                        <w:bottom w:val="single" w:sz="6" w:space="11" w:color="F3F3F3"/>
                        <w:right w:val="single" w:sz="6" w:space="11" w:color="F3F3F3"/>
                      </w:divBdr>
                    </w:div>
                  </w:divsChild>
                </w:div>
                <w:div w:id="17048994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8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F3F3F3"/>
                        <w:bottom w:val="single" w:sz="6" w:space="11" w:color="F3F3F3"/>
                        <w:right w:val="single" w:sz="6" w:space="11" w:color="F3F3F3"/>
                      </w:divBdr>
                    </w:div>
                  </w:divsChild>
                </w:div>
                <w:div w:id="165035696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nsdorf@daad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mleva@daa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rtal@daad.de" TargetMode="External"/><Relationship Id="rId5" Type="http://schemas.openxmlformats.org/officeDocument/2006/relationships/hyperlink" Target="https://www.daad.de/deutschland/stipendium/datenbank/de/21148-stipendiendatenbank/?status=1&amp;origin=38&amp;subjectGrps=F&amp;daad=1&amp;q=&amp;page=1&amp;detail=1000001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1393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2020-12-04T09:47:00Z</dcterms:created>
  <dcterms:modified xsi:type="dcterms:W3CDTF">2020-12-04T09:54:00Z</dcterms:modified>
</cp:coreProperties>
</file>