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68" w:rsidRPr="00FA2D58" w:rsidRDefault="00B4404E" w:rsidP="00FA2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УДК 621.3</w:t>
      </w:r>
      <w:r w:rsidR="00E07E8E" w:rsidRPr="00FA2D58">
        <w:rPr>
          <w:rFonts w:ascii="Times New Roman" w:eastAsia="Times New Roman" w:hAnsi="Times New Roman" w:cs="Times New Roman"/>
          <w:sz w:val="24"/>
          <w:szCs w:val="24"/>
        </w:rPr>
        <w:t>1: 658</w:t>
      </w:r>
    </w:p>
    <w:p w:rsidR="00530D95" w:rsidRPr="00FA2D58" w:rsidRDefault="00B4404E" w:rsidP="00B44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</w:t>
      </w:r>
      <w:r w:rsidR="00530D95"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ПРОЦЕССОВ </w:t>
      </w:r>
      <w:proofErr w:type="gramStart"/>
      <w:r w:rsidR="00530D95" w:rsidRPr="00FA2D5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530D95"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ИНФРАКРАСНЫХ</w:t>
      </w:r>
    </w:p>
    <w:p w:rsidR="00B4404E" w:rsidRDefault="00530D95" w:rsidP="00B44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404E" w:rsidRPr="00FA2D58">
        <w:rPr>
          <w:rFonts w:ascii="Times New Roman" w:eastAsia="Times New Roman" w:hAnsi="Times New Roman" w:cs="Times New Roman"/>
          <w:b/>
          <w:sz w:val="24"/>
          <w:szCs w:val="24"/>
        </w:rPr>
        <w:t>ИЗЛУЧАТЕЛ</w:t>
      </w: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>ЯХ</w:t>
      </w:r>
      <w:proofErr w:type="gramEnd"/>
      <w:r w:rsidR="00B4404E"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</w:t>
      </w:r>
      <w:r w:rsidR="00FA2D58">
        <w:rPr>
          <w:rFonts w:ascii="Times New Roman" w:eastAsia="Times New Roman" w:hAnsi="Times New Roman" w:cs="Times New Roman"/>
          <w:b/>
          <w:sz w:val="24"/>
          <w:szCs w:val="24"/>
        </w:rPr>
        <w:t>ИЗМЕНЕНИИ ЗНАЧЕНИЯ И ФОРМЫ ПИТАЮЩЕГО НАПРЯЖЕНИЯ</w:t>
      </w:r>
    </w:p>
    <w:p w:rsidR="00FA2D58" w:rsidRPr="00FA2D58" w:rsidRDefault="00FA2D58" w:rsidP="00B44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D58" w:rsidRDefault="00B4404E" w:rsidP="00FA2D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>Птицын Д.В., Птицына Е.В.</w:t>
      </w:r>
    </w:p>
    <w:p w:rsidR="00FA2D58" w:rsidRPr="00FA2D58" w:rsidRDefault="00FA2D58" w:rsidP="00FA2D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i/>
          <w:sz w:val="24"/>
          <w:szCs w:val="24"/>
        </w:rPr>
        <w:t xml:space="preserve">Россия, г. Омск, </w:t>
      </w:r>
      <w:proofErr w:type="spellStart"/>
      <w:r w:rsidRPr="00FA2D58">
        <w:rPr>
          <w:rFonts w:ascii="Times New Roman" w:eastAsia="Times New Roman" w:hAnsi="Times New Roman" w:cs="Times New Roman"/>
          <w:i/>
          <w:sz w:val="24"/>
          <w:szCs w:val="24"/>
        </w:rPr>
        <w:t>ОмГТУ</w:t>
      </w:r>
      <w:proofErr w:type="spellEnd"/>
    </w:p>
    <w:p w:rsidR="00B4404E" w:rsidRDefault="00B4404E" w:rsidP="00FA2D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>Кувалдин</w:t>
      </w:r>
      <w:proofErr w:type="spellEnd"/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 А.Б.</w:t>
      </w:r>
    </w:p>
    <w:p w:rsidR="00FA2D58" w:rsidRDefault="00FA2D58" w:rsidP="00FA2D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i/>
          <w:sz w:val="24"/>
          <w:szCs w:val="24"/>
        </w:rPr>
        <w:t>Россия, г. Москва, МЭИ (НИУ)</w:t>
      </w:r>
    </w:p>
    <w:p w:rsidR="00436974" w:rsidRDefault="00436974" w:rsidP="00FA2D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1A38" w:rsidRDefault="00D91A38" w:rsidP="00D91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9500F">
        <w:rPr>
          <w:rFonts w:ascii="Times New Roman" w:eastAsia="Times New Roman" w:hAnsi="Times New Roman" w:cs="Times New Roman"/>
          <w:i/>
          <w:sz w:val="20"/>
          <w:szCs w:val="20"/>
        </w:rPr>
        <w:t>Исследованы спектры излучения светлых инфракрасных излучателей при регулировании напряжения и значение потребляемой из сети мощности при изменении формы питающего напряжения</w:t>
      </w:r>
    </w:p>
    <w:p w:rsidR="00E9500F" w:rsidRDefault="00E9500F" w:rsidP="00D91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Ключевые слова</w:t>
      </w:r>
      <w:r w:rsidRPr="00E9500F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инфракрасный излучатель, электрический режим, потребляемая мощность, ток сложной формы</w:t>
      </w:r>
    </w:p>
    <w:p w:rsidR="00E9500F" w:rsidRDefault="00E9500F" w:rsidP="00D91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C7F6E" w:rsidRDefault="00E9500F" w:rsidP="009C7F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</w:rPr>
      </w:pPr>
      <w:r w:rsidRPr="00E9500F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  <w:lang w:val="en-US"/>
        </w:rPr>
        <w:t>Investigated emission spectra of the infrared light emitters regulation voltage and the value of the consumption of ne</w:t>
      </w:r>
      <w:r w:rsidRPr="00E9500F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  <w:lang w:val="en-US"/>
        </w:rPr>
        <w:t>t</w:t>
      </w:r>
      <w:r w:rsidRPr="00E9500F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  <w:lang w:val="en-US"/>
        </w:rPr>
        <w:t xml:space="preserve">work capacity by modifying the shape of </w:t>
      </w:r>
      <w:proofErr w:type="spellStart"/>
      <w:r w:rsidRPr="00E9500F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  <w:lang w:val="en-US"/>
        </w:rPr>
        <w:t>thesupplyvoltage</w:t>
      </w:r>
      <w:proofErr w:type="spellEnd"/>
    </w:p>
    <w:p w:rsidR="00E9500F" w:rsidRPr="00E9500F" w:rsidRDefault="00E9500F" w:rsidP="009C7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bookmarkStart w:id="0" w:name="_GoBack"/>
      <w:bookmarkEnd w:id="0"/>
      <w:r w:rsidRPr="00E9500F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  <w:lang w:val="en-US"/>
        </w:rPr>
        <w:t>Keywords: infrared emitter, the electric mode, the power consumption, the current complex shape</w:t>
      </w:r>
      <w:r w:rsidRPr="00E9500F">
        <w:rPr>
          <w:rFonts w:ascii="Times New Roman" w:eastAsia="Times New Roman" w:hAnsi="Times New Roman" w:cs="Times New Roman"/>
          <w:i/>
          <w:sz w:val="20"/>
          <w:szCs w:val="20"/>
        </w:rPr>
        <w:t>к</w:t>
      </w:r>
    </w:p>
    <w:p w:rsidR="00DB054E" w:rsidRPr="00E9500F" w:rsidRDefault="00DB054E" w:rsidP="00C07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62BC6" w:rsidRPr="00FA2D58" w:rsidRDefault="00C075D0" w:rsidP="00C07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Достижение эффективных режимов в промышленных масштабах в электролизных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зоразрядных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, водонагревательных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>электротехнологических</w:t>
      </w:r>
      <w:proofErr w:type="spellEnd"/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 xml:space="preserve"> установках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ЭТУ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возможно за счет совершенствования электрического режима</w:t>
      </w:r>
      <w:r w:rsidR="00D24008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>на основе применения тока сложной формы (ТСФ) с постоянной составляющей и без нее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. Схемы вклю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ения т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 xml:space="preserve">ких ЭТУ и 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 xml:space="preserve">  электрических режимов 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 xml:space="preserve">обычных и 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с питанием ТСФ подробно рассмотрены в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436974">
        <w:rPr>
          <w:rFonts w:ascii="Times New Roman" w:eastAsia="Times New Roman" w:hAnsi="Times New Roman" w:cs="Times New Roman"/>
          <w:sz w:val="24"/>
          <w:szCs w:val="24"/>
        </w:rPr>
        <w:t>1-3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0E02BD" w:rsidRPr="00FA2D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 xml:space="preserve"> работе 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 xml:space="preserve">излагаются результаты исследований </w:t>
      </w:r>
      <w:r w:rsidR="00672BDD" w:rsidRPr="00FA2D58">
        <w:rPr>
          <w:rFonts w:ascii="Times New Roman" w:eastAsia="Times New Roman" w:hAnsi="Times New Roman" w:cs="Times New Roman"/>
          <w:sz w:val="24"/>
          <w:szCs w:val="24"/>
        </w:rPr>
        <w:t xml:space="preserve">режимов работы 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инфракрасных излучат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672BDD" w:rsidRPr="00FA2D58">
        <w:rPr>
          <w:rFonts w:ascii="Times New Roman" w:eastAsia="Times New Roman" w:hAnsi="Times New Roman" w:cs="Times New Roman"/>
          <w:sz w:val="24"/>
          <w:szCs w:val="24"/>
        </w:rPr>
        <w:t>. Они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 применяются 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 xml:space="preserve">не только для освещения помещений, но и 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72BDD" w:rsidRPr="00FA2D58">
        <w:rPr>
          <w:rFonts w:ascii="Times New Roman" w:eastAsia="Times New Roman" w:hAnsi="Times New Roman" w:cs="Times New Roman"/>
          <w:sz w:val="24"/>
          <w:szCs w:val="24"/>
        </w:rPr>
        <w:t xml:space="preserve">низкотемпературных 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>электрически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 печ</w:t>
      </w:r>
      <w:r w:rsidR="00E34AEA" w:rsidRPr="00FA2D58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сопротивления косвенного нагрева для термообработки изделий</w:t>
      </w:r>
      <w:r w:rsidR="00672BDD"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25E1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25E1" w:rsidRPr="00FA2D5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5B25E1" w:rsidRPr="00FA2D5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B25E1" w:rsidRPr="00FA2D58">
        <w:rPr>
          <w:rFonts w:ascii="Times New Roman" w:eastAsia="Times New Roman" w:hAnsi="Times New Roman" w:cs="Times New Roman"/>
          <w:sz w:val="24"/>
          <w:szCs w:val="24"/>
        </w:rPr>
        <w:t>личают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 нагреватели из специальных сплавов </w:t>
      </w:r>
      <w:r w:rsidR="001E586F" w:rsidRPr="00FA2D58">
        <w:rPr>
          <w:rFonts w:ascii="Times New Roman" w:eastAsia="Times New Roman" w:hAnsi="Times New Roman" w:cs="Times New Roman"/>
          <w:sz w:val="24"/>
          <w:szCs w:val="24"/>
        </w:rPr>
        <w:t>с рабочей температурой до 1600</w:t>
      </w:r>
      <w:r w:rsidR="001E586F" w:rsidRPr="00FA2D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1E586F" w:rsidRPr="00FA2D5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0687" w:rsidRPr="00FA2D58">
        <w:rPr>
          <w:rFonts w:ascii="Times New Roman" w:eastAsia="Times New Roman" w:hAnsi="Times New Roman" w:cs="Times New Roman"/>
          <w:sz w:val="24"/>
          <w:szCs w:val="24"/>
        </w:rPr>
        <w:t>неметалл</w:t>
      </w:r>
      <w:r w:rsidR="00460687"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60687" w:rsidRPr="00FA2D58">
        <w:rPr>
          <w:rFonts w:ascii="Times New Roman" w:eastAsia="Times New Roman" w:hAnsi="Times New Roman" w:cs="Times New Roman"/>
          <w:sz w:val="24"/>
          <w:szCs w:val="24"/>
        </w:rPr>
        <w:t xml:space="preserve">ческие нагреватели из </w:t>
      </w:r>
      <w:proofErr w:type="spellStart"/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>дисилицида</w:t>
      </w:r>
      <w:proofErr w:type="spellEnd"/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 молибдена, карбида кремния</w:t>
      </w:r>
      <w:r w:rsidR="004061DC" w:rsidRPr="00FA2D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687" w:rsidRPr="00FA2D58">
        <w:rPr>
          <w:rFonts w:ascii="Times New Roman" w:eastAsia="Times New Roman" w:hAnsi="Times New Roman" w:cs="Times New Roman"/>
          <w:sz w:val="24"/>
          <w:szCs w:val="24"/>
        </w:rPr>
        <w:t>относя</w:t>
      </w:r>
      <w:r w:rsidR="004061DC" w:rsidRPr="00FA2D58">
        <w:rPr>
          <w:rFonts w:ascii="Times New Roman" w:eastAsia="Times New Roman" w:hAnsi="Times New Roman" w:cs="Times New Roman"/>
          <w:sz w:val="24"/>
          <w:szCs w:val="24"/>
        </w:rPr>
        <w:t>щиеся</w:t>
      </w:r>
      <w:r w:rsidR="00460687" w:rsidRPr="00FA2D58">
        <w:rPr>
          <w:rFonts w:ascii="Times New Roman" w:eastAsia="Times New Roman" w:hAnsi="Times New Roman" w:cs="Times New Roman"/>
          <w:sz w:val="24"/>
          <w:szCs w:val="24"/>
        </w:rPr>
        <w:t xml:space="preserve"> к категории темных инфракрасных излучателей</w:t>
      </w:r>
      <w:r w:rsidR="00762BC6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02BD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 низкотемпературные электропечи с инфракрасными излучателями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, где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использ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уются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светлы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излучател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>в виде ламп накаливания с вольфрам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>вой нитью (температура нити накала 2200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A95E63" w:rsidRPr="00FA2D58">
        <w:rPr>
          <w:rFonts w:ascii="Times New Roman" w:eastAsia="Times New Roman" w:hAnsi="Times New Roman" w:cs="Times New Roman"/>
          <w:sz w:val="24"/>
          <w:szCs w:val="24"/>
        </w:rPr>
        <w:t>С) и с внутренним зеркалом-отражателем</w:t>
      </w:r>
      <w:r w:rsidR="006653C5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C3818" w:rsidRPr="00FA2D58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6653C5" w:rsidRPr="00FA2D58">
        <w:rPr>
          <w:rFonts w:ascii="Times New Roman" w:eastAsia="Times New Roman" w:hAnsi="Times New Roman" w:cs="Times New Roman"/>
          <w:sz w:val="24"/>
          <w:szCs w:val="24"/>
        </w:rPr>
        <w:t xml:space="preserve"> в виде трубки из кварцевого стекла с нитью накала</w:t>
      </w:r>
      <w:r w:rsidR="00460687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из вольфрама</w:t>
      </w:r>
      <w:proofErr w:type="gramEnd"/>
      <w:r w:rsidR="006653C5"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2643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BB5"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43C86" w:rsidRPr="00FA2D58">
        <w:rPr>
          <w:rFonts w:ascii="Times New Roman" w:eastAsia="Times New Roman" w:hAnsi="Times New Roman" w:cs="Times New Roman"/>
          <w:sz w:val="24"/>
          <w:szCs w:val="24"/>
        </w:rPr>
        <w:t xml:space="preserve">сновная часть энергии </w:t>
      </w:r>
      <w:r w:rsidR="00315BB5" w:rsidRPr="00FA2D58">
        <w:rPr>
          <w:rFonts w:ascii="Times New Roman" w:eastAsia="Times New Roman" w:hAnsi="Times New Roman" w:cs="Times New Roman"/>
          <w:sz w:val="24"/>
          <w:szCs w:val="24"/>
        </w:rPr>
        <w:t>в светлых излучателях приходится на</w:t>
      </w:r>
      <w:r w:rsidR="00B43C86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BB5" w:rsidRPr="00FA2D58">
        <w:rPr>
          <w:rFonts w:ascii="Times New Roman" w:eastAsia="Times New Roman" w:hAnsi="Times New Roman" w:cs="Times New Roman"/>
          <w:sz w:val="24"/>
          <w:szCs w:val="24"/>
        </w:rPr>
        <w:t xml:space="preserve">длины </w:t>
      </w:r>
      <w:r w:rsidR="00B43C86" w:rsidRPr="00FA2D58">
        <w:rPr>
          <w:rFonts w:ascii="Times New Roman" w:eastAsia="Times New Roman" w:hAnsi="Times New Roman" w:cs="Times New Roman"/>
          <w:sz w:val="24"/>
          <w:szCs w:val="24"/>
        </w:rPr>
        <w:t>волн в диапазоне 0,8÷3,5 мкм, а максимум изл</w:t>
      </w:r>
      <w:r w:rsidR="00B43C86" w:rsidRPr="00FA2D5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43C86" w:rsidRPr="00FA2D58">
        <w:rPr>
          <w:rFonts w:ascii="Times New Roman" w:eastAsia="Times New Roman" w:hAnsi="Times New Roman" w:cs="Times New Roman"/>
          <w:sz w:val="24"/>
          <w:szCs w:val="24"/>
        </w:rPr>
        <w:t>чения наблюдается при длине волны λ=1,3 мкм.</w:t>
      </w:r>
      <w:r w:rsidR="002502E4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5E1" w:rsidRPr="00FA2D58">
        <w:rPr>
          <w:rFonts w:ascii="Times New Roman" w:eastAsia="Times New Roman" w:hAnsi="Times New Roman" w:cs="Times New Roman"/>
          <w:sz w:val="24"/>
          <w:szCs w:val="24"/>
        </w:rPr>
        <w:t xml:space="preserve">В темных излучателях – спектр излучения соответствует диапазону 2÷5 мкм. </w:t>
      </w:r>
      <w:r w:rsidR="002502E4" w:rsidRPr="00FA2D58">
        <w:rPr>
          <w:rFonts w:ascii="Times New Roman" w:eastAsia="Times New Roman" w:hAnsi="Times New Roman" w:cs="Times New Roman"/>
          <w:sz w:val="24"/>
          <w:szCs w:val="24"/>
        </w:rPr>
        <w:t xml:space="preserve">Спектр излучения </w:t>
      </w:r>
      <w:r w:rsidR="00211C54" w:rsidRPr="00FA2D58">
        <w:rPr>
          <w:rFonts w:ascii="Times New Roman" w:eastAsia="Times New Roman" w:hAnsi="Times New Roman" w:cs="Times New Roman"/>
          <w:sz w:val="24"/>
          <w:szCs w:val="24"/>
        </w:rPr>
        <w:t xml:space="preserve">обоих типов излучателей </w:t>
      </w:r>
      <w:r w:rsidR="002502E4" w:rsidRPr="00FA2D58">
        <w:rPr>
          <w:rFonts w:ascii="Times New Roman" w:eastAsia="Times New Roman" w:hAnsi="Times New Roman" w:cs="Times New Roman"/>
          <w:sz w:val="24"/>
          <w:szCs w:val="24"/>
        </w:rPr>
        <w:t>непрерывный</w:t>
      </w:r>
      <w:r w:rsidR="005B25E1" w:rsidRPr="00FA2D58">
        <w:rPr>
          <w:rFonts w:ascii="Times New Roman" w:eastAsia="Times New Roman" w:hAnsi="Times New Roman" w:cs="Times New Roman"/>
          <w:sz w:val="24"/>
          <w:szCs w:val="24"/>
        </w:rPr>
        <w:t>, характерный для твердых, жидких веществ, сжатых газов</w:t>
      </w:r>
      <w:r w:rsidR="002502E4" w:rsidRPr="00FA2D5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4369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502E4" w:rsidRPr="00FA2D58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C075D0" w:rsidRPr="00FA2D58" w:rsidRDefault="00C075D0" w:rsidP="00C07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2D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1-3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 xml:space="preserve">] доказано, что в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 xml:space="preserve">электротехнических устройствах и </w:t>
      </w:r>
      <w:proofErr w:type="spellStart"/>
      <w:r w:rsidR="000E02BD" w:rsidRPr="00FA2D58">
        <w:rPr>
          <w:rFonts w:ascii="Times New Roman" w:eastAsia="Times New Roman" w:hAnsi="Times New Roman" w:cs="Times New Roman"/>
          <w:sz w:val="24"/>
          <w:szCs w:val="24"/>
        </w:rPr>
        <w:t>электротехнологических</w:t>
      </w:r>
      <w:proofErr w:type="spellEnd"/>
      <w:r w:rsidR="000E02BD" w:rsidRPr="00FA2D58">
        <w:rPr>
          <w:rFonts w:ascii="Times New Roman" w:eastAsia="Times New Roman" w:hAnsi="Times New Roman" w:cs="Times New Roman"/>
          <w:sz w:val="24"/>
          <w:szCs w:val="24"/>
        </w:rPr>
        <w:t xml:space="preserve"> процессах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целесообразн</w:t>
      </w:r>
      <w:r w:rsidR="000E02BD"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не </w:t>
      </w:r>
      <w:proofErr w:type="spellStart"/>
      <w:r w:rsidRPr="00FA2D58">
        <w:rPr>
          <w:rFonts w:ascii="Times New Roman" w:eastAsia="Times New Roman" w:hAnsi="Times New Roman" w:cs="Times New Roman"/>
          <w:sz w:val="24"/>
          <w:szCs w:val="24"/>
        </w:rPr>
        <w:t>моночастоты</w:t>
      </w:r>
      <w:proofErr w:type="spellEnd"/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02BD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а ток полигармонического состава в диапазоне частот 10</w:t>
      </w:r>
      <w:r w:rsidRPr="00FA2D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-10</w:t>
      </w:r>
      <w:r w:rsidRPr="00FA2D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Гц  с учетом применения различного состава шихты и электрол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тов, ферросплавов, а также поверхностно-активных веществ, легирующих добавок, и нал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чия дефектов в кристаллической решетке электродов</w:t>
      </w:r>
      <w:r w:rsidR="00BE4DE6" w:rsidRPr="00FA2D58">
        <w:rPr>
          <w:rFonts w:ascii="Times New Roman" w:eastAsia="Times New Roman" w:hAnsi="Times New Roman" w:cs="Times New Roman"/>
          <w:sz w:val="24"/>
          <w:szCs w:val="24"/>
        </w:rPr>
        <w:t>, нагревателей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и  др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элементах </w:t>
      </w:r>
      <w:r w:rsidR="00D24008" w:rsidRPr="00FA2D5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D24008" w:rsidRPr="00FA2D5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24008" w:rsidRPr="00FA2D58">
        <w:rPr>
          <w:rFonts w:ascii="Times New Roman" w:eastAsia="Times New Roman" w:hAnsi="Times New Roman" w:cs="Times New Roman"/>
          <w:sz w:val="24"/>
          <w:szCs w:val="24"/>
        </w:rPr>
        <w:t xml:space="preserve">струкции 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>ЭТУ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C075D0" w:rsidRPr="00CA7B36" w:rsidRDefault="00C075D0" w:rsidP="00C07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36">
        <w:rPr>
          <w:rFonts w:ascii="Times New Roman" w:eastAsia="Times New Roman" w:hAnsi="Times New Roman" w:cs="Times New Roman"/>
          <w:sz w:val="24"/>
          <w:szCs w:val="24"/>
        </w:rPr>
        <w:t>Как показано в [</w:t>
      </w:r>
      <w:r w:rsidR="00CA7B36" w:rsidRPr="00CA7B36">
        <w:rPr>
          <w:rFonts w:ascii="Times New Roman" w:eastAsia="Times New Roman" w:hAnsi="Times New Roman" w:cs="Times New Roman"/>
          <w:sz w:val="24"/>
          <w:szCs w:val="24"/>
        </w:rPr>
        <w:t>1-3</w:t>
      </w:r>
      <w:r w:rsidRPr="00CA7B36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8074A0" w:rsidRPr="00CA7B3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7B36">
        <w:rPr>
          <w:rFonts w:ascii="Times New Roman" w:eastAsia="Times New Roman" w:hAnsi="Times New Roman" w:cs="Times New Roman"/>
          <w:sz w:val="24"/>
          <w:szCs w:val="24"/>
        </w:rPr>
        <w:t>егулирование спектра частот питающего напряжения может быть реализовано с использованием управляемых полупроводниковых приборов  (тирист</w:t>
      </w:r>
      <w:r w:rsidRPr="00CA7B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7B36">
        <w:rPr>
          <w:rFonts w:ascii="Times New Roman" w:eastAsia="Times New Roman" w:hAnsi="Times New Roman" w:cs="Times New Roman"/>
          <w:sz w:val="24"/>
          <w:szCs w:val="24"/>
        </w:rPr>
        <w:t>ров), изменением угла открытия от системы импульсно-фазового управления, или нелине</w:t>
      </w:r>
      <w:r w:rsidRPr="00CA7B3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A7B36">
        <w:rPr>
          <w:rFonts w:ascii="Times New Roman" w:eastAsia="Times New Roman" w:hAnsi="Times New Roman" w:cs="Times New Roman"/>
          <w:sz w:val="24"/>
          <w:szCs w:val="24"/>
        </w:rPr>
        <w:t>ных индуктивностей (дросселей насыщения), изменением тока подмагничивания.</w:t>
      </w:r>
    </w:p>
    <w:p w:rsidR="00C075D0" w:rsidRPr="00FA2D58" w:rsidRDefault="00762BC6" w:rsidP="00C07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Целью данной работы являются</w:t>
      </w:r>
      <w:r w:rsidR="00C075D0" w:rsidRPr="00FA2D58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экспериментальны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75D0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074A0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5D0" w:rsidRPr="00FA2D58">
        <w:rPr>
          <w:rFonts w:ascii="Times New Roman" w:eastAsia="Times New Roman" w:hAnsi="Times New Roman" w:cs="Times New Roman"/>
          <w:sz w:val="24"/>
          <w:szCs w:val="24"/>
        </w:rPr>
        <w:t xml:space="preserve">влияния 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>параме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>ров электрических режимов</w:t>
      </w:r>
      <w:r w:rsidR="00C075D0" w:rsidRPr="00FA2D58">
        <w:rPr>
          <w:rFonts w:ascii="Times New Roman" w:eastAsia="Times New Roman" w:hAnsi="Times New Roman" w:cs="Times New Roman"/>
          <w:sz w:val="24"/>
          <w:szCs w:val="24"/>
        </w:rPr>
        <w:t xml:space="preserve"> на процессы в </w:t>
      </w:r>
      <w:r w:rsidR="008074A0" w:rsidRPr="00FA2D58">
        <w:rPr>
          <w:rFonts w:ascii="Times New Roman" w:eastAsia="Times New Roman" w:hAnsi="Times New Roman" w:cs="Times New Roman"/>
          <w:sz w:val="24"/>
          <w:szCs w:val="24"/>
        </w:rPr>
        <w:t>инфракрасных излучателях</w:t>
      </w:r>
      <w:r w:rsidR="00C075D0" w:rsidRPr="00FA2D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>В опытах регулир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>вали амплитуду питающего напряжения и его форму.</w:t>
      </w:r>
    </w:p>
    <w:p w:rsidR="00B4404E" w:rsidRPr="00FA2D58" w:rsidRDefault="00E044C9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B4404E" w:rsidRPr="00FA2D58">
        <w:rPr>
          <w:rFonts w:ascii="Times New Roman" w:eastAsia="Times New Roman" w:hAnsi="Times New Roman" w:cs="Times New Roman"/>
          <w:b/>
          <w:sz w:val="24"/>
          <w:szCs w:val="24"/>
        </w:rPr>
        <w:t>ксперимент</w:t>
      </w:r>
      <w:r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альные исследования </w:t>
      </w:r>
      <w:r w:rsidR="00F62BBB" w:rsidRPr="00FA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выполнен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 xml:space="preserve"> для определения распределения энергии излучения по длинам волн при регулировании значения напряжения на лампе (и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фракрасном излучателе)</w:t>
      </w:r>
      <w:r w:rsidR="00B4404E"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F45" w:rsidRPr="00FA2D58" w:rsidRDefault="00CE0F45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672179" w:rsidRPr="00FA2D58">
        <w:rPr>
          <w:rFonts w:ascii="Times New Roman" w:eastAsia="Times New Roman" w:hAnsi="Times New Roman" w:cs="Times New Roman"/>
          <w:sz w:val="24"/>
          <w:szCs w:val="24"/>
        </w:rPr>
        <w:t xml:space="preserve"> качестве объекта исследования выбран 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 xml:space="preserve">светлый </w:t>
      </w:r>
      <w:r w:rsidR="00672179" w:rsidRPr="00FA2D58">
        <w:rPr>
          <w:rFonts w:ascii="Times New Roman" w:eastAsia="Times New Roman" w:hAnsi="Times New Roman" w:cs="Times New Roman"/>
          <w:sz w:val="24"/>
          <w:szCs w:val="24"/>
        </w:rPr>
        <w:t xml:space="preserve">инфракрасный излучатель 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 xml:space="preserve">(лампа </w:t>
      </w:r>
      <w:r w:rsidR="00672179" w:rsidRPr="00FA2D58">
        <w:rPr>
          <w:rFonts w:ascii="Times New Roman" w:eastAsia="Times New Roman" w:hAnsi="Times New Roman" w:cs="Times New Roman"/>
          <w:sz w:val="24"/>
          <w:szCs w:val="24"/>
        </w:rPr>
        <w:t>мощностью 40 Вт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, номинальное напряжение 12,0 В</w:t>
      </w:r>
      <w:r w:rsidR="00672179" w:rsidRPr="00FA2D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Напомним, что с</w:t>
      </w:r>
      <w:r w:rsidR="00C82451" w:rsidRPr="00FA2D58">
        <w:rPr>
          <w:rFonts w:ascii="Times New Roman" w:eastAsia="Times New Roman" w:hAnsi="Times New Roman" w:cs="Times New Roman"/>
          <w:sz w:val="24"/>
          <w:szCs w:val="24"/>
        </w:rPr>
        <w:t>опротивление вол</w:t>
      </w:r>
      <w:r w:rsidR="00C82451" w:rsidRPr="00FA2D5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82451" w:rsidRPr="00FA2D58">
        <w:rPr>
          <w:rFonts w:ascii="Times New Roman" w:eastAsia="Times New Roman" w:hAnsi="Times New Roman" w:cs="Times New Roman"/>
          <w:sz w:val="24"/>
          <w:szCs w:val="24"/>
        </w:rPr>
        <w:t>фрама при 20</w:t>
      </w:r>
      <w:r w:rsidR="00C82451" w:rsidRPr="00FA2D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C82451" w:rsidRPr="00FA2D58">
        <w:rPr>
          <w:rFonts w:ascii="Times New Roman" w:eastAsia="Times New Roman" w:hAnsi="Times New Roman" w:cs="Times New Roman"/>
          <w:sz w:val="24"/>
          <w:szCs w:val="24"/>
        </w:rPr>
        <w:t>С равно 0, 0508 мкОм м. Температурный коэффициент сопротивления для вольфрама равен 0,0048 1/К.</w:t>
      </w:r>
    </w:p>
    <w:p w:rsidR="00B4404E" w:rsidRPr="00FA2D58" w:rsidRDefault="00B4404E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Исследовани</w:t>
      </w:r>
      <w:r w:rsidR="001937BB" w:rsidRPr="00FA2D5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изменения спектра излучения </w:t>
      </w:r>
      <w:r w:rsidR="00672179" w:rsidRPr="00FA2D58">
        <w:rPr>
          <w:rFonts w:ascii="Times New Roman" w:eastAsia="Times New Roman" w:hAnsi="Times New Roman" w:cs="Times New Roman"/>
          <w:sz w:val="24"/>
          <w:szCs w:val="24"/>
        </w:rPr>
        <w:t xml:space="preserve">инфракрасного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излучател</w:t>
      </w:r>
      <w:r w:rsidR="00672179" w:rsidRPr="00FA2D5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выполнены  с использованием </w:t>
      </w:r>
      <w:r w:rsidR="007B4A60" w:rsidRPr="00FA2D58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канального спектрометрического измерительного комплекса  </w:t>
      </w:r>
      <w:r w:rsidR="008C66B4" w:rsidRPr="00FA2D58">
        <w:rPr>
          <w:rFonts w:ascii="Times New Roman" w:eastAsia="Times New Roman" w:hAnsi="Times New Roman" w:cs="Times New Roman"/>
          <w:sz w:val="24"/>
          <w:szCs w:val="24"/>
        </w:rPr>
        <w:t>фирм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ы «</w:t>
      </w:r>
      <w:r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AVANTES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C66B4" w:rsidRPr="00FA2D58">
        <w:rPr>
          <w:rFonts w:ascii="Times New Roman" w:eastAsia="Times New Roman" w:hAnsi="Times New Roman" w:cs="Times New Roman"/>
          <w:sz w:val="24"/>
          <w:szCs w:val="24"/>
        </w:rPr>
        <w:t xml:space="preserve">(Нидерланды)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типа 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Ava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Spec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ULS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 xml:space="preserve"> 204</w:t>
      </w:r>
      <w:r w:rsidR="00F758D7" w:rsidRPr="00FA2D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>-5-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RM</w:t>
      </w:r>
      <w:r w:rsidR="00186B8F" w:rsidRPr="00FA2D58">
        <w:rPr>
          <w:rFonts w:ascii="Times New Roman" w:eastAsia="Times New Roman" w:hAnsi="Times New Roman" w:cs="Times New Roman"/>
          <w:sz w:val="24"/>
          <w:szCs w:val="24"/>
        </w:rPr>
        <w:t>. Спектрометр</w:t>
      </w:r>
      <w:r w:rsidR="00D67A4B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B8F" w:rsidRPr="00FA2D58">
        <w:rPr>
          <w:rFonts w:ascii="Times New Roman" w:eastAsia="Times New Roman" w:hAnsi="Times New Roman" w:cs="Times New Roman"/>
          <w:sz w:val="24"/>
          <w:szCs w:val="24"/>
        </w:rPr>
        <w:t xml:space="preserve"> (спектрограф со встроенной системой регистрации) имеет: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CCD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 xml:space="preserve">  линейный детектор,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8D7" w:rsidRPr="00FA2D58">
        <w:rPr>
          <w:rFonts w:ascii="Times New Roman" w:eastAsia="Times New Roman" w:hAnsi="Times New Roman" w:cs="Times New Roman"/>
          <w:sz w:val="24"/>
          <w:szCs w:val="24"/>
        </w:rPr>
        <w:t xml:space="preserve">2048 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>элементов (</w:t>
      </w:r>
      <w:r w:rsidR="00F758D7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pixel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758D7" w:rsidRPr="00FA2D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 шаг 14 мм, </w:t>
      </w:r>
      <w:r w:rsidR="00530D95" w:rsidRPr="00FA2D58">
        <w:rPr>
          <w:rFonts w:ascii="Times New Roman" w:eastAsia="Times New Roman" w:hAnsi="Times New Roman" w:cs="Times New Roman"/>
          <w:sz w:val="24"/>
          <w:szCs w:val="24"/>
        </w:rPr>
        <w:t>размеры элементов 14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∙ 56 µ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274F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область применения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UV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VIS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NIR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</w:rPr>
        <w:t xml:space="preserve"> (ультрафи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50062" w:rsidRPr="00FA2D58">
        <w:rPr>
          <w:rFonts w:ascii="Times New Roman" w:eastAsia="Times New Roman" w:hAnsi="Times New Roman" w:cs="Times New Roman"/>
          <w:sz w:val="24"/>
          <w:szCs w:val="24"/>
        </w:rPr>
        <w:t xml:space="preserve">лет, видимый свет, ближний инфракрасный диапазон), </w:t>
      </w:r>
      <w:r w:rsidR="0029274F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USB</w:t>
      </w:r>
      <w:r w:rsidR="0029274F" w:rsidRPr="00FA2D58">
        <w:rPr>
          <w:rFonts w:ascii="Times New Roman" w:eastAsia="Times New Roman" w:hAnsi="Times New Roman" w:cs="Times New Roman"/>
          <w:sz w:val="24"/>
          <w:szCs w:val="24"/>
        </w:rPr>
        <w:t>-2/</w:t>
      </w:r>
      <w:r w:rsidR="0029274F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RS</w:t>
      </w:r>
      <w:r w:rsidR="0029274F" w:rsidRPr="00FA2D58">
        <w:rPr>
          <w:rFonts w:ascii="Times New Roman" w:eastAsia="Times New Roman" w:hAnsi="Times New Roman" w:cs="Times New Roman"/>
          <w:sz w:val="24"/>
          <w:szCs w:val="24"/>
        </w:rPr>
        <w:t>-232 интерфейс,</w:t>
      </w:r>
      <w:r w:rsidR="00F758D7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использ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ется АЦП 16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bit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, спектральный 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</w:rPr>
        <w:t xml:space="preserve">диапазон 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</w:rPr>
        <w:t>÷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A77DBC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nm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, область максимальной чувствител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ности – 500 </w:t>
      </w:r>
      <w:r w:rsidR="00CA7B36">
        <w:rPr>
          <w:rFonts w:ascii="Times New Roman" w:eastAsia="Times New Roman" w:hAnsi="Times New Roman" w:cs="Times New Roman"/>
          <w:sz w:val="24"/>
          <w:szCs w:val="24"/>
          <w:lang w:val="en-US"/>
        </w:rPr>
        <w:t>nm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,  чувствительность – 6500 (число отсчетов за 1 </w:t>
      </w:r>
      <w:proofErr w:type="spellStart"/>
      <w:r w:rsidR="0047271B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proofErr w:type="spellEnd"/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интегрирования), си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нал/шум – 1000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оптическое разрешение -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</w:rPr>
        <w:t xml:space="preserve"> 0,0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25 - 20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nm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дифракционной решетки и от оптической щели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, доступные опции - собирающая линза детектора имеет п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крытие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Deep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UV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 xml:space="preserve"> (пленочное покрытие детектора спектрометра для работ в диапазоне менее 200 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nm</w:t>
      </w:r>
      <w:r w:rsidR="0047271B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C7257E" w:rsidRPr="00FA2D58" w:rsidRDefault="00D67A4B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В приборе дифракционная решетка устанавливается в таком положении, при котором формируется заданный спектральный интервал длин волн. Для подробного исследования 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тересующего диапазона длин волн реализуется замена дифракционных решеток  на решетки с большей частотой штрихов. Смена решеток в приборе производится автоматически по к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мандам с компьютера. </w:t>
      </w:r>
      <w:proofErr w:type="gramStart"/>
      <w:r w:rsidR="00C7257E" w:rsidRPr="00FA2D58">
        <w:rPr>
          <w:rFonts w:ascii="Times New Roman" w:eastAsia="Times New Roman" w:hAnsi="Times New Roman" w:cs="Times New Roman"/>
          <w:sz w:val="24"/>
          <w:szCs w:val="24"/>
        </w:rPr>
        <w:t xml:space="preserve">В фокальной плоскости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прибора </w:t>
      </w:r>
      <w:r w:rsidR="00C7257E" w:rsidRPr="00FA2D58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линейный детектор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 xml:space="preserve"> (линейный многоэлементный фотоприемник) и выходное излучение располагается вдоль л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нейки фоточувствительных элементов (пикселей)).</w:t>
      </w:r>
      <w:proofErr w:type="gramEnd"/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 xml:space="preserve"> Каждый пиксель регистрирует энергию излучения в заданной полосе длин волн. На мониторе компьютера отражается результат и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 xml:space="preserve">мерения сигналов с линейного детектора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спектры излучения, отражающие зависимость и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тенсивност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сигнала  фоточувствительного элемента от порядкового номера фотоэлемента, то есть зависимость энергии выходного излучения от длины волны</w:t>
      </w:r>
      <w:r w:rsidR="001230EA" w:rsidRPr="00FA2D5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230EA" w:rsidRPr="00FA2D58">
        <w:rPr>
          <w:rFonts w:ascii="Times New Roman" w:eastAsia="Times New Roman" w:hAnsi="Times New Roman" w:cs="Times New Roman"/>
          <w:sz w:val="24"/>
          <w:szCs w:val="24"/>
        </w:rPr>
        <w:t>]</w:t>
      </w:r>
      <w:r w:rsidR="00752FDF"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BBB" w:rsidRPr="00FA2D58" w:rsidRDefault="00672179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На рис. 1- рис.</w:t>
      </w:r>
      <w:r w:rsidR="002502E4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35D" w:rsidRPr="00FA2D5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спектры излучения 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 xml:space="preserve">и их фрагменты (детализация) в коротковолновом диапазоне </w:t>
      </w:r>
      <w:r w:rsidR="00225216">
        <w:rPr>
          <w:rFonts w:ascii="Times New Roman" w:eastAsia="Times New Roman" w:hAnsi="Times New Roman" w:cs="Times New Roman"/>
          <w:sz w:val="24"/>
          <w:szCs w:val="24"/>
        </w:rPr>
        <w:t xml:space="preserve">длин волн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регулировании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4B2" w:rsidRPr="00FA2D58">
        <w:rPr>
          <w:rFonts w:ascii="Times New Roman" w:eastAsia="Times New Roman" w:hAnsi="Times New Roman" w:cs="Times New Roman"/>
          <w:sz w:val="24"/>
          <w:szCs w:val="24"/>
        </w:rPr>
        <w:t xml:space="preserve">значений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напряжения </w:t>
      </w:r>
      <w:r w:rsidR="00BE04B2" w:rsidRPr="00FA2D5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ламп</w:t>
      </w:r>
      <w:r w:rsidR="00BE04B2" w:rsidRPr="00FA2D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62BBB" w:rsidRPr="00FA2D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3833" w:rsidRPr="00FA2D58">
        <w:rPr>
          <w:rFonts w:ascii="Times New Roman" w:eastAsia="Times New Roman" w:hAnsi="Times New Roman" w:cs="Times New Roman"/>
          <w:sz w:val="24"/>
          <w:szCs w:val="24"/>
        </w:rPr>
        <w:t>,0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 xml:space="preserve">  до 12</w:t>
      </w:r>
      <w:r w:rsidR="00053833" w:rsidRPr="00FA2D58">
        <w:rPr>
          <w:rFonts w:ascii="Times New Roman" w:eastAsia="Times New Roman" w:hAnsi="Times New Roman" w:cs="Times New Roman"/>
          <w:sz w:val="24"/>
          <w:szCs w:val="24"/>
        </w:rPr>
        <w:t>,0</w:t>
      </w:r>
      <w:r w:rsidR="00C6056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0FAD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2B3" w:rsidRPr="00FA2D58" w:rsidRDefault="004A32B3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спектров </w:t>
      </w:r>
      <w:r w:rsidR="00BE04B2" w:rsidRPr="00FA2D58">
        <w:rPr>
          <w:rFonts w:ascii="Times New Roman" w:eastAsia="Times New Roman" w:hAnsi="Times New Roman" w:cs="Times New Roman"/>
          <w:sz w:val="24"/>
          <w:szCs w:val="24"/>
        </w:rPr>
        <w:t xml:space="preserve">инфракрасного излучателя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показал, что </w:t>
      </w:r>
      <w:r w:rsidR="0017085F" w:rsidRPr="00FA2D5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84324" w:rsidRPr="00FA2D58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="0017085F" w:rsidRPr="00FA2D5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84324" w:rsidRPr="00FA2D58">
        <w:rPr>
          <w:rFonts w:ascii="Times New Roman" w:eastAsia="Times New Roman" w:hAnsi="Times New Roman" w:cs="Times New Roman"/>
          <w:sz w:val="24"/>
          <w:szCs w:val="24"/>
        </w:rPr>
        <w:t xml:space="preserve"> напряжения на лампе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 8,0 до 12,0</w:t>
      </w:r>
      <w:proofErr w:type="gramStart"/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884324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>(и</w:t>
      </w:r>
      <w:r w:rsidR="00BE04B2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216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BE04B2" w:rsidRPr="00FA2D58">
        <w:rPr>
          <w:rFonts w:ascii="Times New Roman" w:eastAsia="Times New Roman" w:hAnsi="Times New Roman" w:cs="Times New Roman"/>
          <w:sz w:val="24"/>
          <w:szCs w:val="24"/>
        </w:rPr>
        <w:t xml:space="preserve">тока 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>от 2,4 до 2,7 А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93D79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85F" w:rsidRPr="00FA2D58">
        <w:rPr>
          <w:rFonts w:ascii="Times New Roman" w:eastAsia="Times New Roman" w:hAnsi="Times New Roman" w:cs="Times New Roman"/>
          <w:sz w:val="24"/>
          <w:szCs w:val="24"/>
        </w:rPr>
        <w:t>энергия выходного излучения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>возрос</w:t>
      </w:r>
      <w:r w:rsidR="00225216">
        <w:rPr>
          <w:rFonts w:ascii="Times New Roman" w:eastAsia="Times New Roman" w:hAnsi="Times New Roman" w:cs="Times New Roman"/>
          <w:sz w:val="24"/>
          <w:szCs w:val="24"/>
        </w:rPr>
        <w:t>тала</w:t>
      </w:r>
      <w:proofErr w:type="spellEnd"/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 3200 до 6600 (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>син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лини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максимум излучения смещался 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соотве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>ственно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04E" w:rsidRPr="00FA2D58">
        <w:rPr>
          <w:rFonts w:ascii="Times New Roman" w:eastAsia="Times New Roman" w:hAnsi="Times New Roman" w:cs="Times New Roman"/>
          <w:sz w:val="24"/>
          <w:szCs w:val="24"/>
        </w:rPr>
        <w:t>в область коротких волн: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93D79" w:rsidRPr="00FA2D58">
        <w:rPr>
          <w:rFonts w:ascii="Times New Roman" w:eastAsia="Times New Roman" w:hAnsi="Times New Roman" w:cs="Times New Roman"/>
          <w:sz w:val="24"/>
          <w:szCs w:val="24"/>
        </w:rPr>
        <w:t xml:space="preserve">  λ=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(660÷720)  до </w:t>
      </w:r>
      <w:r w:rsidR="00B93D79" w:rsidRPr="00FA2D58">
        <w:rPr>
          <w:rFonts w:ascii="Times New Roman" w:eastAsia="Times New Roman" w:hAnsi="Times New Roman" w:cs="Times New Roman"/>
          <w:sz w:val="24"/>
          <w:szCs w:val="24"/>
        </w:rPr>
        <w:t>λ=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(650÷700) </w:t>
      </w:r>
      <w:r w:rsidR="0017085F" w:rsidRPr="00FA2D58">
        <w:rPr>
          <w:rFonts w:ascii="Times New Roman" w:eastAsia="Times New Roman" w:hAnsi="Times New Roman" w:cs="Times New Roman"/>
          <w:sz w:val="24"/>
          <w:szCs w:val="24"/>
          <w:lang w:val="en-US"/>
        </w:rPr>
        <w:t>nm</w:t>
      </w:r>
      <w:r w:rsidR="000F704E" w:rsidRPr="00FA2D58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>. При этом отмечено</w:t>
      </w:r>
      <w:r w:rsidR="00B93D79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изменение 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>энергии выходного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излучения 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в коротковолновом диапазоне </w:t>
      </w:r>
      <w:r w:rsidR="00AF4DED" w:rsidRPr="00FA2D58">
        <w:rPr>
          <w:rFonts w:ascii="Times New Roman" w:eastAsia="Times New Roman" w:hAnsi="Times New Roman" w:cs="Times New Roman"/>
          <w:sz w:val="24"/>
          <w:szCs w:val="24"/>
        </w:rPr>
        <w:t xml:space="preserve">волн 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>при регулировании напряжения</w:t>
      </w:r>
      <w:r w:rsidR="00225216" w:rsidRPr="002252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FF3" w:rsidRPr="00FA2D58">
        <w:rPr>
          <w:rFonts w:ascii="Times New Roman" w:eastAsia="Times New Roman" w:hAnsi="Times New Roman" w:cs="Times New Roman"/>
          <w:sz w:val="24"/>
          <w:szCs w:val="24"/>
        </w:rPr>
        <w:t>от 1100 до 1300 (для зеленой линии) и от 800 до 1450 (для коричневой линии).</w:t>
      </w:r>
    </w:p>
    <w:p w:rsidR="00AF4DED" w:rsidRPr="00FA2D58" w:rsidRDefault="00AF4DED" w:rsidP="00B4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865EDD" wp14:editId="64F238CC">
            <wp:extent cx="4400549" cy="21812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516" cy="218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 xml:space="preserve">Рисунок 1 – Спектр излучения при токе </w:t>
      </w:r>
      <w:r w:rsidR="00AF4DED" w:rsidRPr="00FA2D58">
        <w:rPr>
          <w:rFonts w:ascii="Times New Roman" w:hAnsi="Times New Roman" w:cs="Times New Roman"/>
          <w:sz w:val="24"/>
          <w:szCs w:val="24"/>
        </w:rPr>
        <w:t xml:space="preserve"> 2</w:t>
      </w:r>
      <w:r w:rsidRPr="00FA2D58">
        <w:rPr>
          <w:rFonts w:ascii="Times New Roman" w:hAnsi="Times New Roman" w:cs="Times New Roman"/>
          <w:sz w:val="24"/>
          <w:szCs w:val="24"/>
        </w:rPr>
        <w:t>,4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8,0 В</w:t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79D542" wp14:editId="4BF71513">
            <wp:extent cx="4552950" cy="2247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852" cy="225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>Рисунок 2 – Спектр излучения при токе 2,</w:t>
      </w:r>
      <w:r w:rsidR="00FE2C07" w:rsidRPr="00FA2D58">
        <w:rPr>
          <w:rFonts w:ascii="Times New Roman" w:hAnsi="Times New Roman" w:cs="Times New Roman"/>
          <w:sz w:val="24"/>
          <w:szCs w:val="24"/>
        </w:rPr>
        <w:t>55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9,0 В</w:t>
      </w:r>
    </w:p>
    <w:p w:rsidR="00F76C10" w:rsidRPr="00FA2D58" w:rsidRDefault="00F76C10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F05A69" wp14:editId="7FC9462F">
            <wp:extent cx="4333875" cy="2409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17" cy="2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 xml:space="preserve">Рисунок 3 – </w:t>
      </w:r>
      <w:r w:rsidR="00F76C10" w:rsidRPr="00FA2D58">
        <w:rPr>
          <w:rFonts w:ascii="Times New Roman" w:hAnsi="Times New Roman" w:cs="Times New Roman"/>
          <w:sz w:val="24"/>
          <w:szCs w:val="24"/>
        </w:rPr>
        <w:t>Фрагмент с</w:t>
      </w:r>
      <w:r w:rsidRPr="00FA2D58">
        <w:rPr>
          <w:rFonts w:ascii="Times New Roman" w:hAnsi="Times New Roman" w:cs="Times New Roman"/>
          <w:sz w:val="24"/>
          <w:szCs w:val="24"/>
        </w:rPr>
        <w:t>пектр</w:t>
      </w:r>
      <w:r w:rsidR="00F76C10" w:rsidRPr="00FA2D58">
        <w:rPr>
          <w:rFonts w:ascii="Times New Roman" w:hAnsi="Times New Roman" w:cs="Times New Roman"/>
          <w:sz w:val="24"/>
          <w:szCs w:val="24"/>
        </w:rPr>
        <w:t>а</w:t>
      </w:r>
      <w:r w:rsidRPr="00FA2D58">
        <w:rPr>
          <w:rFonts w:ascii="Times New Roman" w:hAnsi="Times New Roman" w:cs="Times New Roman"/>
          <w:sz w:val="24"/>
          <w:szCs w:val="24"/>
        </w:rPr>
        <w:t xml:space="preserve"> </w:t>
      </w:r>
      <w:r w:rsidR="00BD6FC2">
        <w:rPr>
          <w:rFonts w:ascii="Times New Roman" w:hAnsi="Times New Roman" w:cs="Times New Roman"/>
          <w:sz w:val="24"/>
          <w:szCs w:val="24"/>
        </w:rPr>
        <w:t xml:space="preserve">коротковолнового </w:t>
      </w:r>
      <w:r w:rsidRPr="00FA2D58">
        <w:rPr>
          <w:rFonts w:ascii="Times New Roman" w:hAnsi="Times New Roman" w:cs="Times New Roman"/>
          <w:sz w:val="24"/>
          <w:szCs w:val="24"/>
        </w:rPr>
        <w:t>излучения при токе 2,6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9,0 В</w:t>
      </w: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66352" wp14:editId="0F6D3083">
            <wp:extent cx="4191000" cy="2200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>Рисунок 4 – Спектр излучения при токе 2,6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9,5 В</w:t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EABE65" wp14:editId="4A971A5B">
            <wp:extent cx="4038599" cy="218122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957" cy="218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 xml:space="preserve">Рисунок 5 – </w:t>
      </w:r>
      <w:r w:rsidR="00F76C10" w:rsidRPr="00FA2D58">
        <w:rPr>
          <w:rFonts w:ascii="Times New Roman" w:hAnsi="Times New Roman" w:cs="Times New Roman"/>
          <w:sz w:val="24"/>
          <w:szCs w:val="24"/>
        </w:rPr>
        <w:t>Фрагмент с</w:t>
      </w:r>
      <w:r w:rsidRPr="00FA2D58">
        <w:rPr>
          <w:rFonts w:ascii="Times New Roman" w:hAnsi="Times New Roman" w:cs="Times New Roman"/>
          <w:sz w:val="24"/>
          <w:szCs w:val="24"/>
        </w:rPr>
        <w:t>пектр</w:t>
      </w:r>
      <w:r w:rsidR="00F76C10" w:rsidRPr="00FA2D58">
        <w:rPr>
          <w:rFonts w:ascii="Times New Roman" w:hAnsi="Times New Roman" w:cs="Times New Roman"/>
          <w:sz w:val="24"/>
          <w:szCs w:val="24"/>
        </w:rPr>
        <w:t>а</w:t>
      </w:r>
      <w:r w:rsidRPr="00FA2D58">
        <w:rPr>
          <w:rFonts w:ascii="Times New Roman" w:hAnsi="Times New Roman" w:cs="Times New Roman"/>
          <w:sz w:val="24"/>
          <w:szCs w:val="24"/>
        </w:rPr>
        <w:t xml:space="preserve"> излучения </w:t>
      </w:r>
      <w:r w:rsidR="00FB7A40" w:rsidRPr="00FA2D58">
        <w:rPr>
          <w:rFonts w:ascii="Times New Roman" w:hAnsi="Times New Roman" w:cs="Times New Roman"/>
          <w:sz w:val="24"/>
          <w:szCs w:val="24"/>
        </w:rPr>
        <w:t>коротковолнового диапазона</w:t>
      </w:r>
      <w:r w:rsidRPr="00FA2D58">
        <w:rPr>
          <w:rFonts w:ascii="Times New Roman" w:hAnsi="Times New Roman" w:cs="Times New Roman"/>
          <w:sz w:val="24"/>
          <w:szCs w:val="24"/>
        </w:rPr>
        <w:t xml:space="preserve"> при токе  2,65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9,5 В</w:t>
      </w: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DB0408" wp14:editId="6A365AC1">
            <wp:extent cx="4029075" cy="2209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28" cy="221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>Рисунок 6 – Спектр излучения  при токе  2,7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10 В</w:t>
      </w: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4492A1" wp14:editId="5BB9EF45">
            <wp:extent cx="4086223" cy="2085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386" cy="209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F" w:rsidRPr="00FA2D58" w:rsidRDefault="00C322CF" w:rsidP="00C32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58">
        <w:rPr>
          <w:rFonts w:ascii="Times New Roman" w:hAnsi="Times New Roman" w:cs="Times New Roman"/>
          <w:sz w:val="24"/>
          <w:szCs w:val="24"/>
        </w:rPr>
        <w:t xml:space="preserve">Рисунок 7 – </w:t>
      </w:r>
      <w:r w:rsidR="00F76C10" w:rsidRPr="00FA2D58">
        <w:rPr>
          <w:rFonts w:ascii="Times New Roman" w:hAnsi="Times New Roman" w:cs="Times New Roman"/>
          <w:sz w:val="24"/>
          <w:szCs w:val="24"/>
        </w:rPr>
        <w:t>Фрагмент с</w:t>
      </w:r>
      <w:r w:rsidRPr="00FA2D58">
        <w:rPr>
          <w:rFonts w:ascii="Times New Roman" w:hAnsi="Times New Roman" w:cs="Times New Roman"/>
          <w:sz w:val="24"/>
          <w:szCs w:val="24"/>
        </w:rPr>
        <w:t>пектр</w:t>
      </w:r>
      <w:r w:rsidR="00F76C10" w:rsidRPr="00FA2D58">
        <w:rPr>
          <w:rFonts w:ascii="Times New Roman" w:hAnsi="Times New Roman" w:cs="Times New Roman"/>
          <w:sz w:val="24"/>
          <w:szCs w:val="24"/>
        </w:rPr>
        <w:t>а</w:t>
      </w:r>
      <w:r w:rsidRPr="00FA2D58">
        <w:rPr>
          <w:rFonts w:ascii="Times New Roman" w:hAnsi="Times New Roman" w:cs="Times New Roman"/>
          <w:sz w:val="24"/>
          <w:szCs w:val="24"/>
        </w:rPr>
        <w:t xml:space="preserve"> излучения </w:t>
      </w:r>
      <w:r w:rsidR="00FB7A40" w:rsidRPr="00FA2D58">
        <w:rPr>
          <w:rFonts w:ascii="Times New Roman" w:hAnsi="Times New Roman" w:cs="Times New Roman"/>
          <w:sz w:val="24"/>
          <w:szCs w:val="24"/>
        </w:rPr>
        <w:t>коротковолнового диапазона при</w:t>
      </w:r>
      <w:r w:rsidRPr="00FA2D58">
        <w:rPr>
          <w:rFonts w:ascii="Times New Roman" w:hAnsi="Times New Roman" w:cs="Times New Roman"/>
          <w:sz w:val="24"/>
          <w:szCs w:val="24"/>
        </w:rPr>
        <w:t xml:space="preserve"> токе  2,70</w:t>
      </w:r>
      <w:proofErr w:type="gramStart"/>
      <w:r w:rsidRPr="00FA2D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A2D58">
        <w:rPr>
          <w:rFonts w:ascii="Times New Roman" w:hAnsi="Times New Roman" w:cs="Times New Roman"/>
          <w:sz w:val="24"/>
          <w:szCs w:val="24"/>
        </w:rPr>
        <w:t xml:space="preserve"> и напряжении на лампе 10,0 В</w:t>
      </w:r>
    </w:p>
    <w:p w:rsidR="00C322CF" w:rsidRPr="00FA2D58" w:rsidRDefault="00C322CF" w:rsidP="00C32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A40" w:rsidRPr="00FA2D58" w:rsidRDefault="00FB7A40" w:rsidP="008A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В [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] представлены результаты исследований спектров излучения  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 xml:space="preserve">темных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инфр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красных керамичес</w:t>
      </w:r>
      <w:r w:rsidR="001A4E25" w:rsidRPr="00FA2D58">
        <w:rPr>
          <w:rFonts w:ascii="Times New Roman" w:eastAsia="Times New Roman" w:hAnsi="Times New Roman" w:cs="Times New Roman"/>
          <w:sz w:val="24"/>
          <w:szCs w:val="24"/>
        </w:rPr>
        <w:t>ких излучателей «НОМАКОН» типа ИКН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 различной мощности. Уст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lastRenderedPageBreak/>
        <w:t>новлено, что с увеличением мощности излучателя (температуры) интенсивность излучения возрастает</w:t>
      </w:r>
      <w:r w:rsidR="00B661A5" w:rsidRPr="00FA2D58">
        <w:rPr>
          <w:rFonts w:ascii="Times New Roman" w:eastAsia="Times New Roman" w:hAnsi="Times New Roman" w:cs="Times New Roman"/>
          <w:sz w:val="24"/>
          <w:szCs w:val="24"/>
        </w:rPr>
        <w:t>, а спектр излучения сдвигается в область меньших длин волн (закон смещения Вина). Пик интенсивности излучения отмечен в диапазоне длин волн 1,5÷6 мкм.</w:t>
      </w:r>
    </w:p>
    <w:p w:rsidR="00226021" w:rsidRDefault="00226021" w:rsidP="008A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D58">
        <w:rPr>
          <w:rFonts w:ascii="Times New Roman" w:eastAsia="Times New Roman" w:hAnsi="Times New Roman" w:cs="Times New Roman"/>
          <w:sz w:val="24"/>
          <w:szCs w:val="24"/>
        </w:rPr>
        <w:t>В [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результаты 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 xml:space="preserve">лабораторных 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исследований электрических режимов температурн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 xml:space="preserve">(инфракрасных) 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и газоразрядн</w:t>
      </w:r>
      <w:r w:rsidR="00CA7B3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излучателей.  Опыты выполнены в сравн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нии обычного электрического режима и нового с питанием ТСФ.  Регулирование формы п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тающего напряжения осуществляли  дросселем насыщения изменением тока подмагничив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30E54" w:rsidRPr="00FA2D58">
        <w:rPr>
          <w:rFonts w:ascii="Times New Roman" w:eastAsia="Times New Roman" w:hAnsi="Times New Roman" w:cs="Times New Roman"/>
          <w:sz w:val="24"/>
          <w:szCs w:val="24"/>
        </w:rPr>
        <w:t xml:space="preserve">ния в обмотке управления. Установлено,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что п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>овышение освещенности инфракрасных изл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 xml:space="preserve">чателей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 xml:space="preserve"> температуры нити накала,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но и регулиров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ния формы питающего напряжения: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путем 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>создани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 xml:space="preserve"> резонансных колебательных процессов</w:t>
      </w:r>
      <w:r w:rsidRPr="00FA2D58">
        <w:rPr>
          <w:rFonts w:ascii="Times New Roman" w:eastAsia="Times New Roman" w:hAnsi="Times New Roman" w:cs="Times New Roman"/>
          <w:sz w:val="24"/>
          <w:szCs w:val="24"/>
        </w:rPr>
        <w:t xml:space="preserve"> в нити накала</w:t>
      </w:r>
      <w:r w:rsidR="00E42388" w:rsidRPr="00FA2D58">
        <w:rPr>
          <w:rFonts w:ascii="Times New Roman" w:eastAsia="Times New Roman" w:hAnsi="Times New Roman" w:cs="Times New Roman"/>
          <w:sz w:val="24"/>
          <w:szCs w:val="24"/>
        </w:rPr>
        <w:t xml:space="preserve"> и электрической дуге</w:t>
      </w:r>
      <w:r w:rsidR="008A6205" w:rsidRPr="00FA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37BB" w:rsidRPr="00FA2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7B36" w:rsidRDefault="00CA7B36" w:rsidP="008A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B36" w:rsidRPr="005748D0" w:rsidRDefault="00CA7B36" w:rsidP="00CA7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5748D0">
        <w:rPr>
          <w:rFonts w:ascii="Times New Roman" w:eastAsia="Times New Roman" w:hAnsi="Times New Roman" w:cs="Times New Roman"/>
        </w:rPr>
        <w:t>Список литературы</w:t>
      </w:r>
    </w:p>
    <w:p w:rsidR="00CA7B36" w:rsidRPr="005748D0" w:rsidRDefault="00CA7B36" w:rsidP="008A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748D0" w:rsidRDefault="005748D0" w:rsidP="005748D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5748D0">
        <w:rPr>
          <w:rFonts w:ascii="Times New Roman" w:eastAsia="Times New Roman" w:hAnsi="Times New Roman" w:cs="Times New Roman"/>
        </w:rPr>
        <w:t>Птицына, Е.В.</w:t>
      </w:r>
      <w:r>
        <w:rPr>
          <w:rFonts w:ascii="Times New Roman" w:eastAsia="Times New Roman" w:hAnsi="Times New Roman" w:cs="Times New Roman"/>
        </w:rPr>
        <w:t xml:space="preserve"> Работа дуговых печей небольшой емкости при питании током сложной фо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мы </w:t>
      </w:r>
      <w:r w:rsidRPr="005748D0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>Текст</w:t>
      </w:r>
      <w:r w:rsidRPr="005748D0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 / Е.В. Птицына, А.Б. </w:t>
      </w:r>
      <w:proofErr w:type="spellStart"/>
      <w:r>
        <w:rPr>
          <w:rFonts w:ascii="Times New Roman" w:eastAsia="Times New Roman" w:hAnsi="Times New Roman" w:cs="Times New Roman"/>
        </w:rPr>
        <w:t>Кувалдин</w:t>
      </w:r>
      <w:proofErr w:type="spellEnd"/>
      <w:r>
        <w:rPr>
          <w:rFonts w:ascii="Times New Roman" w:eastAsia="Times New Roman" w:hAnsi="Times New Roman" w:cs="Times New Roman"/>
        </w:rPr>
        <w:t xml:space="preserve"> // Электрометаллургия. – 2006. - № 6, - С. 26-36.</w:t>
      </w:r>
    </w:p>
    <w:p w:rsidR="005748D0" w:rsidRDefault="005748D0" w:rsidP="005748D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Птицына, Е.В. Электролизные и газоразрядные </w:t>
      </w:r>
      <w:proofErr w:type="spellStart"/>
      <w:r>
        <w:rPr>
          <w:rFonts w:ascii="Times New Roman" w:eastAsia="Times New Roman" w:hAnsi="Times New Roman" w:cs="Times New Roman"/>
        </w:rPr>
        <w:t>электротехнологические</w:t>
      </w:r>
      <w:proofErr w:type="spellEnd"/>
      <w:r>
        <w:rPr>
          <w:rFonts w:ascii="Times New Roman" w:eastAsia="Times New Roman" w:hAnsi="Times New Roman" w:cs="Times New Roman"/>
        </w:rPr>
        <w:t xml:space="preserve"> установки с пит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нием током сложной формы</w:t>
      </w:r>
      <w:r w:rsidR="009D3E24" w:rsidRPr="009D3E24">
        <w:rPr>
          <w:rFonts w:ascii="Times New Roman" w:eastAsia="Times New Roman" w:hAnsi="Times New Roman" w:cs="Times New Roman"/>
        </w:rPr>
        <w:t>:</w:t>
      </w:r>
      <w:r w:rsidR="009D3E24">
        <w:rPr>
          <w:rFonts w:ascii="Times New Roman" w:eastAsia="Times New Roman" w:hAnsi="Times New Roman" w:cs="Times New Roman"/>
        </w:rPr>
        <w:t xml:space="preserve"> Монография</w:t>
      </w:r>
      <w:r w:rsidR="009D3E24" w:rsidRPr="009D3E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9D3E24">
        <w:rPr>
          <w:rFonts w:ascii="Times New Roman" w:eastAsia="Times New Roman" w:hAnsi="Times New Roman" w:cs="Times New Roman"/>
        </w:rPr>
        <w:t xml:space="preserve"> </w:t>
      </w:r>
      <w:r w:rsidR="009D3E24" w:rsidRPr="009D3E24">
        <w:rPr>
          <w:rFonts w:ascii="Times New Roman" w:eastAsia="Times New Roman" w:hAnsi="Times New Roman" w:cs="Times New Roman"/>
        </w:rPr>
        <w:t>[</w:t>
      </w:r>
      <w:r w:rsidR="009D3E24">
        <w:rPr>
          <w:rFonts w:ascii="Times New Roman" w:eastAsia="Times New Roman" w:hAnsi="Times New Roman" w:cs="Times New Roman"/>
        </w:rPr>
        <w:t>Текст</w:t>
      </w:r>
      <w:r w:rsidR="009D3E24" w:rsidRPr="009D3E24"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</w:rPr>
        <w:t xml:space="preserve">/ </w:t>
      </w:r>
      <w:r w:rsidR="009D3E24">
        <w:rPr>
          <w:rFonts w:ascii="Times New Roman" w:eastAsia="Times New Roman" w:hAnsi="Times New Roman" w:cs="Times New Roman"/>
        </w:rPr>
        <w:t xml:space="preserve"> Е.В</w:t>
      </w:r>
      <w:r w:rsidR="009D3E24" w:rsidRPr="002F40BD">
        <w:rPr>
          <w:rFonts w:ascii="Times New Roman" w:eastAsia="Times New Roman" w:hAnsi="Times New Roman" w:cs="Times New Roman"/>
        </w:rPr>
        <w:t xml:space="preserve">. Птицына;  </w:t>
      </w:r>
      <w:r w:rsidRPr="002F40BD">
        <w:rPr>
          <w:rFonts w:ascii="Times New Roman" w:eastAsia="Times New Roman" w:hAnsi="Times New Roman" w:cs="Times New Roman"/>
        </w:rPr>
        <w:t xml:space="preserve">Под ред. А.Б. </w:t>
      </w:r>
      <w:proofErr w:type="spellStart"/>
      <w:r w:rsidRPr="002F40BD">
        <w:rPr>
          <w:rFonts w:ascii="Times New Roman" w:eastAsia="Times New Roman" w:hAnsi="Times New Roman" w:cs="Times New Roman"/>
        </w:rPr>
        <w:t>Кувалдина</w:t>
      </w:r>
      <w:proofErr w:type="spellEnd"/>
      <w:r w:rsidR="002F40BD"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 xml:space="preserve"> – Па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лодар</w:t>
      </w:r>
      <w:r w:rsidRPr="009D3E2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ТОО НПФ «ЭКО», 2007. – 420 с.</w:t>
      </w:r>
    </w:p>
    <w:p w:rsidR="002F40BD" w:rsidRDefault="002F40BD" w:rsidP="005748D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Птицына Е.В. Анализ процессов в </w:t>
      </w:r>
      <w:proofErr w:type="spellStart"/>
      <w:r>
        <w:rPr>
          <w:rFonts w:ascii="Times New Roman" w:eastAsia="Times New Roman" w:hAnsi="Times New Roman" w:cs="Times New Roman"/>
        </w:rPr>
        <w:t>электротехнологических</w:t>
      </w:r>
      <w:proofErr w:type="spellEnd"/>
      <w:r>
        <w:rPr>
          <w:rFonts w:ascii="Times New Roman" w:eastAsia="Times New Roman" w:hAnsi="Times New Roman" w:cs="Times New Roman"/>
        </w:rPr>
        <w:t xml:space="preserve"> установках как основа разр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ботки алгоритмов управления</w:t>
      </w:r>
      <w:r w:rsidRPr="002F40BD">
        <w:rPr>
          <w:rFonts w:ascii="Times New Roman" w:eastAsia="Times New Roman" w:hAnsi="Times New Roman" w:cs="Times New Roman"/>
        </w:rPr>
        <w:t xml:space="preserve"> [</w:t>
      </w:r>
      <w:r>
        <w:rPr>
          <w:rFonts w:ascii="Times New Roman" w:eastAsia="Times New Roman" w:hAnsi="Times New Roman" w:cs="Times New Roman"/>
        </w:rPr>
        <w:t>Текст</w:t>
      </w:r>
      <w:r w:rsidRPr="002F40BD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 / Е.В. Птицына, Д.В. Птицын // </w:t>
      </w:r>
      <w:proofErr w:type="spellStart"/>
      <w:r>
        <w:rPr>
          <w:rFonts w:ascii="Times New Roman" w:eastAsia="Times New Roman" w:hAnsi="Times New Roman" w:cs="Times New Roman"/>
        </w:rPr>
        <w:t>Электротехнология</w:t>
      </w:r>
      <w:proofErr w:type="spellEnd"/>
      <w:r>
        <w:rPr>
          <w:rFonts w:ascii="Times New Roman" w:eastAsia="Times New Roman" w:hAnsi="Times New Roman" w:cs="Times New Roman"/>
        </w:rPr>
        <w:t xml:space="preserve"> в первом десятилетии </w:t>
      </w:r>
      <w:r>
        <w:rPr>
          <w:rFonts w:ascii="Times New Roman" w:eastAsia="Times New Roman" w:hAnsi="Times New Roman" w:cs="Times New Roman"/>
          <w:lang w:val="en-US"/>
        </w:rPr>
        <w:t>XXI</w:t>
      </w:r>
      <w:r>
        <w:rPr>
          <w:rFonts w:ascii="Times New Roman" w:eastAsia="Times New Roman" w:hAnsi="Times New Roman" w:cs="Times New Roman"/>
        </w:rPr>
        <w:t xml:space="preserve"> века</w:t>
      </w:r>
      <w:r w:rsidRPr="002F40BD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сборник докладов научно-технического семинара, посвященного 100-летию профессора М.Я. Смелянского. – М., 2013. – С. 242-257.</w:t>
      </w:r>
    </w:p>
    <w:p w:rsidR="00D40E29" w:rsidRDefault="00D40E29" w:rsidP="005748D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Свенчанский</w:t>
      </w:r>
      <w:proofErr w:type="spellEnd"/>
      <w:r>
        <w:rPr>
          <w:rFonts w:ascii="Times New Roman" w:eastAsia="Times New Roman" w:hAnsi="Times New Roman" w:cs="Times New Roman"/>
        </w:rPr>
        <w:t xml:space="preserve">, А.Д. </w:t>
      </w:r>
      <w:proofErr w:type="spellStart"/>
      <w:r>
        <w:rPr>
          <w:rFonts w:ascii="Times New Roman" w:eastAsia="Times New Roman" w:hAnsi="Times New Roman" w:cs="Times New Roman"/>
        </w:rPr>
        <w:t>Электротехнологические</w:t>
      </w:r>
      <w:proofErr w:type="spellEnd"/>
      <w:r>
        <w:rPr>
          <w:rFonts w:ascii="Times New Roman" w:eastAsia="Times New Roman" w:hAnsi="Times New Roman" w:cs="Times New Roman"/>
        </w:rPr>
        <w:t xml:space="preserve"> промышленные установки</w:t>
      </w:r>
      <w:r w:rsidR="00143DBC" w:rsidRPr="00143DBC">
        <w:rPr>
          <w:rFonts w:ascii="Times New Roman" w:eastAsia="Times New Roman" w:hAnsi="Times New Roman" w:cs="Times New Roman"/>
        </w:rPr>
        <w:t xml:space="preserve">: </w:t>
      </w:r>
      <w:r w:rsidR="00143DBC">
        <w:rPr>
          <w:rFonts w:ascii="Times New Roman" w:eastAsia="Times New Roman" w:hAnsi="Times New Roman" w:cs="Times New Roman"/>
        </w:rPr>
        <w:t>Учебник для вузов</w:t>
      </w:r>
      <w:r w:rsidR="00254A77">
        <w:rPr>
          <w:rFonts w:ascii="Times New Roman" w:eastAsia="Times New Roman" w:hAnsi="Times New Roman" w:cs="Times New Roman"/>
        </w:rPr>
        <w:t xml:space="preserve"> </w:t>
      </w:r>
      <w:r w:rsidR="00254A77" w:rsidRPr="00254A77">
        <w:rPr>
          <w:rFonts w:ascii="Times New Roman" w:eastAsia="Times New Roman" w:hAnsi="Times New Roman" w:cs="Times New Roman"/>
        </w:rPr>
        <w:t>[</w:t>
      </w:r>
      <w:r w:rsidR="00254A77">
        <w:rPr>
          <w:rFonts w:ascii="Times New Roman" w:eastAsia="Times New Roman" w:hAnsi="Times New Roman" w:cs="Times New Roman"/>
        </w:rPr>
        <w:t>Текст</w:t>
      </w:r>
      <w:r w:rsidR="00254A77" w:rsidRPr="00254A77">
        <w:rPr>
          <w:rFonts w:ascii="Times New Roman" w:eastAsia="Times New Roman" w:hAnsi="Times New Roman" w:cs="Times New Roman"/>
        </w:rPr>
        <w:t>]</w:t>
      </w:r>
      <w:r w:rsidR="00254A77">
        <w:rPr>
          <w:rFonts w:ascii="Times New Roman" w:eastAsia="Times New Roman" w:hAnsi="Times New Roman" w:cs="Times New Roman"/>
        </w:rPr>
        <w:t xml:space="preserve"> / И.П. </w:t>
      </w:r>
      <w:proofErr w:type="spellStart"/>
      <w:r w:rsidR="00254A77">
        <w:rPr>
          <w:rFonts w:ascii="Times New Roman" w:eastAsia="Times New Roman" w:hAnsi="Times New Roman" w:cs="Times New Roman"/>
        </w:rPr>
        <w:t>Евтюкова</w:t>
      </w:r>
      <w:proofErr w:type="spellEnd"/>
      <w:r w:rsidR="00254A77">
        <w:rPr>
          <w:rFonts w:ascii="Times New Roman" w:eastAsia="Times New Roman" w:hAnsi="Times New Roman" w:cs="Times New Roman"/>
        </w:rPr>
        <w:t xml:space="preserve">, Л.С. Кацевич, Н.М. Некрасова, А.Д. </w:t>
      </w:r>
      <w:proofErr w:type="spellStart"/>
      <w:r w:rsidR="00254A77">
        <w:rPr>
          <w:rFonts w:ascii="Times New Roman" w:eastAsia="Times New Roman" w:hAnsi="Times New Roman" w:cs="Times New Roman"/>
        </w:rPr>
        <w:t>Свенчанский</w:t>
      </w:r>
      <w:proofErr w:type="spellEnd"/>
      <w:r w:rsidR="00254A77" w:rsidRPr="00254A77">
        <w:rPr>
          <w:rFonts w:ascii="Times New Roman" w:eastAsia="Times New Roman" w:hAnsi="Times New Roman" w:cs="Times New Roman"/>
        </w:rPr>
        <w:t xml:space="preserve">; </w:t>
      </w:r>
      <w:r w:rsidR="00254A77">
        <w:rPr>
          <w:rFonts w:ascii="Times New Roman" w:eastAsia="Times New Roman" w:hAnsi="Times New Roman" w:cs="Times New Roman"/>
        </w:rPr>
        <w:t xml:space="preserve">Под ред. А.Д. </w:t>
      </w:r>
      <w:proofErr w:type="spellStart"/>
      <w:r w:rsidR="00254A77">
        <w:rPr>
          <w:rFonts w:ascii="Times New Roman" w:eastAsia="Times New Roman" w:hAnsi="Times New Roman" w:cs="Times New Roman"/>
        </w:rPr>
        <w:t>Свенча</w:t>
      </w:r>
      <w:r w:rsidR="00254A77">
        <w:rPr>
          <w:rFonts w:ascii="Times New Roman" w:eastAsia="Times New Roman" w:hAnsi="Times New Roman" w:cs="Times New Roman"/>
        </w:rPr>
        <w:t>н</w:t>
      </w:r>
      <w:r w:rsidR="00254A77">
        <w:rPr>
          <w:rFonts w:ascii="Times New Roman" w:eastAsia="Times New Roman" w:hAnsi="Times New Roman" w:cs="Times New Roman"/>
        </w:rPr>
        <w:t>ского</w:t>
      </w:r>
      <w:proofErr w:type="spellEnd"/>
      <w:r w:rsidR="00254A77">
        <w:rPr>
          <w:rFonts w:ascii="Times New Roman" w:eastAsia="Times New Roman" w:hAnsi="Times New Roman" w:cs="Times New Roman"/>
        </w:rPr>
        <w:t xml:space="preserve"> //</w:t>
      </w:r>
      <w:r w:rsidR="00254A77" w:rsidRPr="00C04A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4A77">
        <w:rPr>
          <w:rFonts w:ascii="Times New Roman" w:eastAsia="Times New Roman" w:hAnsi="Times New Roman" w:cs="Times New Roman"/>
        </w:rPr>
        <w:t>Энергоиздат</w:t>
      </w:r>
      <w:proofErr w:type="spellEnd"/>
      <w:r w:rsidR="00254A77">
        <w:rPr>
          <w:rFonts w:ascii="Times New Roman" w:eastAsia="Times New Roman" w:hAnsi="Times New Roman" w:cs="Times New Roman"/>
        </w:rPr>
        <w:t>, 1982. – с., ил.</w:t>
      </w:r>
    </w:p>
    <w:p w:rsidR="00C322CF" w:rsidRDefault="00C04A14" w:rsidP="00C04A1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C322CF" w:rsidRPr="005748D0">
        <w:rPr>
          <w:rFonts w:ascii="Times New Roman" w:eastAsia="Times New Roman" w:hAnsi="Times New Roman" w:cs="Times New Roman"/>
          <w:lang w:val="en-US"/>
        </w:rPr>
        <w:t>http</w:t>
      </w:r>
      <w:r w:rsidR="00C322CF" w:rsidRPr="005748D0">
        <w:rPr>
          <w:rFonts w:ascii="Times New Roman" w:eastAsia="Times New Roman" w:hAnsi="Times New Roman" w:cs="Times New Roman"/>
        </w:rPr>
        <w:t xml:space="preserve">: // </w:t>
      </w:r>
      <w:hyperlink r:id="rId13" w:history="1">
        <w:r w:rsidR="00C322CF" w:rsidRPr="005748D0">
          <w:rPr>
            <w:rStyle w:val="a7"/>
            <w:rFonts w:ascii="Times New Roman" w:eastAsia="Times New Roman" w:hAnsi="Times New Roman" w:cs="Times New Roman"/>
            <w:lang w:val="en-US"/>
          </w:rPr>
          <w:t>www</w:t>
        </w:r>
        <w:r w:rsidR="00C322CF" w:rsidRPr="005748D0">
          <w:rPr>
            <w:rStyle w:val="a7"/>
            <w:rFonts w:ascii="Times New Roman" w:eastAsia="Times New Roman" w:hAnsi="Times New Roman" w:cs="Times New Roman"/>
          </w:rPr>
          <w:t>.</w:t>
        </w:r>
        <w:proofErr w:type="spellStart"/>
        <w:r w:rsidR="00C322CF" w:rsidRPr="005748D0">
          <w:rPr>
            <w:rStyle w:val="a7"/>
            <w:rFonts w:ascii="Times New Roman" w:eastAsia="Times New Roman" w:hAnsi="Times New Roman" w:cs="Times New Roman"/>
            <w:lang w:val="en-US"/>
          </w:rPr>
          <w:t>avantes</w:t>
        </w:r>
        <w:proofErr w:type="spellEnd"/>
        <w:r w:rsidR="00C322CF" w:rsidRPr="005748D0">
          <w:rPr>
            <w:rStyle w:val="a7"/>
            <w:rFonts w:ascii="Times New Roman" w:eastAsia="Times New Roman" w:hAnsi="Times New Roman" w:cs="Times New Roman"/>
          </w:rPr>
          <w:t>.</w:t>
        </w:r>
        <w:proofErr w:type="spellStart"/>
        <w:r w:rsidR="00C322CF" w:rsidRPr="005748D0">
          <w:rPr>
            <w:rStyle w:val="a7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  <w:r w:rsidR="00C322CF" w:rsidRPr="005748D0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C322CF" w:rsidRPr="005748D0">
        <w:rPr>
          <w:rFonts w:ascii="Times New Roman" w:eastAsia="Times New Roman" w:hAnsi="Times New Roman" w:cs="Times New Roman"/>
        </w:rPr>
        <w:t>Оффициальный</w:t>
      </w:r>
      <w:proofErr w:type="spellEnd"/>
      <w:r w:rsidR="00C322CF" w:rsidRPr="005748D0">
        <w:rPr>
          <w:rFonts w:ascii="Times New Roman" w:eastAsia="Times New Roman" w:hAnsi="Times New Roman" w:cs="Times New Roman"/>
        </w:rPr>
        <w:t xml:space="preserve"> сайт фирмы «</w:t>
      </w:r>
      <w:proofErr w:type="spellStart"/>
      <w:r w:rsidR="00C322CF" w:rsidRPr="005748D0">
        <w:rPr>
          <w:rFonts w:ascii="Times New Roman" w:eastAsia="Times New Roman" w:hAnsi="Times New Roman" w:cs="Times New Roman"/>
          <w:lang w:val="en-US"/>
        </w:rPr>
        <w:t>Avantes</w:t>
      </w:r>
      <w:proofErr w:type="spellEnd"/>
      <w:r w:rsidR="00C322CF" w:rsidRPr="005748D0">
        <w:rPr>
          <w:rFonts w:ascii="Times New Roman" w:eastAsia="Times New Roman" w:hAnsi="Times New Roman" w:cs="Times New Roman"/>
        </w:rPr>
        <w:t>»</w:t>
      </w:r>
    </w:p>
    <w:p w:rsidR="00C04A14" w:rsidRDefault="00C04A14" w:rsidP="00C04A1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930BF">
        <w:rPr>
          <w:rFonts w:ascii="Times New Roman" w:eastAsia="Times New Roman" w:hAnsi="Times New Roman" w:cs="Times New Roman"/>
        </w:rPr>
        <w:t xml:space="preserve">6. </w:t>
      </w:r>
      <w:r w:rsidR="00C930BF">
        <w:rPr>
          <w:rFonts w:ascii="Times New Roman" w:eastAsia="Times New Roman" w:hAnsi="Times New Roman" w:cs="Times New Roman"/>
          <w:lang w:val="en-US"/>
        </w:rPr>
        <w:t>http</w:t>
      </w:r>
      <w:r w:rsidR="00C930BF" w:rsidRPr="00C930BF">
        <w:rPr>
          <w:rFonts w:ascii="Times New Roman" w:eastAsia="Times New Roman" w:hAnsi="Times New Roman" w:cs="Times New Roman"/>
        </w:rPr>
        <w:t>: //</w:t>
      </w:r>
      <w:proofErr w:type="spellStart"/>
      <w:r w:rsidR="00B86913">
        <w:rPr>
          <w:rFonts w:ascii="Times New Roman" w:eastAsia="Times New Roman" w:hAnsi="Times New Roman" w:cs="Times New Roman"/>
          <w:lang w:val="en-US"/>
        </w:rPr>
        <w:t>h</w:t>
      </w:r>
      <w:r w:rsidR="00C930BF">
        <w:rPr>
          <w:rFonts w:ascii="Times New Roman" w:eastAsia="Times New Roman" w:hAnsi="Times New Roman" w:cs="Times New Roman"/>
          <w:lang w:val="en-US"/>
        </w:rPr>
        <w:t>omaco</w:t>
      </w:r>
      <w:r w:rsidR="00B86913">
        <w:rPr>
          <w:rFonts w:ascii="Times New Roman" w:eastAsia="Times New Roman" w:hAnsi="Times New Roman" w:cs="Times New Roman"/>
          <w:lang w:val="en-US"/>
        </w:rPr>
        <w:t>h</w:t>
      </w:r>
      <w:proofErr w:type="spellEnd"/>
      <w:r w:rsidR="00C930BF" w:rsidRPr="00C930BF">
        <w:rPr>
          <w:rFonts w:ascii="Times New Roman" w:eastAsia="Times New Roman" w:hAnsi="Times New Roman" w:cs="Times New Roman"/>
        </w:rPr>
        <w:t>.</w:t>
      </w:r>
      <w:proofErr w:type="spellStart"/>
      <w:r w:rsidR="00C930BF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="00C930BF" w:rsidRPr="00C930BF">
        <w:rPr>
          <w:rFonts w:ascii="Times New Roman" w:eastAsia="Times New Roman" w:hAnsi="Times New Roman" w:cs="Times New Roman"/>
        </w:rPr>
        <w:t>/</w:t>
      </w:r>
      <w:r w:rsidR="00C930BF">
        <w:rPr>
          <w:rFonts w:ascii="Times New Roman" w:eastAsia="Times New Roman" w:hAnsi="Times New Roman" w:cs="Times New Roman"/>
          <w:lang w:val="en-US"/>
        </w:rPr>
        <w:t>product</w:t>
      </w:r>
      <w:r w:rsidR="00B86913">
        <w:rPr>
          <w:rFonts w:ascii="Times New Roman" w:eastAsia="Times New Roman" w:hAnsi="Times New Roman" w:cs="Times New Roman"/>
          <w:lang w:val="en-US"/>
        </w:rPr>
        <w:t>ion</w:t>
      </w:r>
      <w:r w:rsidR="00C930BF" w:rsidRPr="00C930BF">
        <w:rPr>
          <w:rFonts w:ascii="Times New Roman" w:eastAsia="Times New Roman" w:hAnsi="Times New Roman" w:cs="Times New Roman"/>
        </w:rPr>
        <w:t>/</w:t>
      </w:r>
      <w:proofErr w:type="spellStart"/>
      <w:r w:rsidR="00C930BF">
        <w:rPr>
          <w:rFonts w:ascii="Times New Roman" w:eastAsia="Times New Roman" w:hAnsi="Times New Roman" w:cs="Times New Roman"/>
          <w:lang w:val="en-US"/>
        </w:rPr>
        <w:t>i</w:t>
      </w:r>
      <w:r w:rsidR="00B86913">
        <w:rPr>
          <w:rFonts w:ascii="Times New Roman" w:eastAsia="Times New Roman" w:hAnsi="Times New Roman" w:cs="Times New Roman"/>
          <w:lang w:val="en-US"/>
        </w:rPr>
        <w:t>zluchateli</w:t>
      </w:r>
      <w:proofErr w:type="spellEnd"/>
      <w:r w:rsidR="00B86913" w:rsidRPr="009C7F6E">
        <w:rPr>
          <w:rFonts w:ascii="Times New Roman" w:eastAsia="Times New Roman" w:hAnsi="Times New Roman" w:cs="Times New Roman"/>
        </w:rPr>
        <w:t>-</w:t>
      </w:r>
      <w:proofErr w:type="spellStart"/>
      <w:r w:rsidR="00B86913">
        <w:rPr>
          <w:rFonts w:ascii="Times New Roman" w:eastAsia="Times New Roman" w:hAnsi="Times New Roman" w:cs="Times New Roman"/>
          <w:lang w:val="en-US"/>
        </w:rPr>
        <w:t>infrokrasnue</w:t>
      </w:r>
      <w:proofErr w:type="spellEnd"/>
      <w:r w:rsidR="00B86913" w:rsidRPr="009C7F6E">
        <w:rPr>
          <w:rFonts w:ascii="Times New Roman" w:eastAsia="Times New Roman" w:hAnsi="Times New Roman" w:cs="Times New Roman"/>
        </w:rPr>
        <w:t>/</w:t>
      </w:r>
      <w:r w:rsidR="00B86913">
        <w:rPr>
          <w:rFonts w:ascii="Times New Roman" w:eastAsia="Times New Roman" w:hAnsi="Times New Roman" w:cs="Times New Roman"/>
          <w:lang w:val="en-US"/>
        </w:rPr>
        <w:t>own</w:t>
      </w:r>
      <w:r w:rsidR="00B86913" w:rsidRPr="009C7F6E">
        <w:rPr>
          <w:rFonts w:ascii="Times New Roman" w:eastAsia="Times New Roman" w:hAnsi="Times New Roman" w:cs="Times New Roman"/>
        </w:rPr>
        <w:t>/</w:t>
      </w:r>
      <w:r w:rsidR="00C930BF" w:rsidRPr="00C930BF">
        <w:rPr>
          <w:rFonts w:ascii="Times New Roman" w:eastAsia="Times New Roman" w:hAnsi="Times New Roman" w:cs="Times New Roman"/>
        </w:rPr>
        <w:t xml:space="preserve"> –</w:t>
      </w:r>
      <w:r w:rsidR="00C930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30BF">
        <w:rPr>
          <w:rFonts w:ascii="Times New Roman" w:eastAsia="Times New Roman" w:hAnsi="Times New Roman" w:cs="Times New Roman"/>
        </w:rPr>
        <w:t>Оффициальный</w:t>
      </w:r>
      <w:proofErr w:type="spellEnd"/>
      <w:r w:rsidR="00C930BF">
        <w:rPr>
          <w:rFonts w:ascii="Times New Roman" w:eastAsia="Times New Roman" w:hAnsi="Times New Roman" w:cs="Times New Roman"/>
        </w:rPr>
        <w:t xml:space="preserve"> сайт фирмы «НОМАКОН»</w:t>
      </w:r>
    </w:p>
    <w:p w:rsidR="00C930BF" w:rsidRDefault="00C930BF" w:rsidP="00C04A1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Экспериментальное определение влияния формы тока на характеристики излучателей / Е.В. Птицына, Д.В. Птицын, А.Б. </w:t>
      </w:r>
      <w:proofErr w:type="spellStart"/>
      <w:r>
        <w:rPr>
          <w:rFonts w:ascii="Times New Roman" w:eastAsia="Times New Roman" w:hAnsi="Times New Roman" w:cs="Times New Roman"/>
        </w:rPr>
        <w:t>Кувалдин</w:t>
      </w:r>
      <w:proofErr w:type="spellEnd"/>
      <w:r>
        <w:rPr>
          <w:rFonts w:ascii="Times New Roman" w:eastAsia="Times New Roman" w:hAnsi="Times New Roman" w:cs="Times New Roman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</w:rPr>
        <w:t>Энерго</w:t>
      </w:r>
      <w:proofErr w:type="spellEnd"/>
      <w:r>
        <w:rPr>
          <w:rFonts w:ascii="Times New Roman" w:eastAsia="Times New Roman" w:hAnsi="Times New Roman" w:cs="Times New Roman"/>
        </w:rPr>
        <w:t xml:space="preserve">- и ресурсосбережение </w:t>
      </w:r>
      <w:r>
        <w:rPr>
          <w:rFonts w:ascii="Times New Roman" w:eastAsia="Times New Roman" w:hAnsi="Times New Roman" w:cs="Times New Roman"/>
          <w:lang w:val="en-US"/>
        </w:rPr>
        <w:t>XXI</w:t>
      </w:r>
      <w:r w:rsidRPr="00C930B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век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Pr="00C930BF">
        <w:rPr>
          <w:rFonts w:ascii="Times New Roman" w:eastAsia="Times New Roman" w:hAnsi="Times New Roman" w:cs="Times New Roman"/>
        </w:rPr>
        <w:t>:</w:t>
      </w:r>
      <w:proofErr w:type="gramEnd"/>
      <w:r w:rsidRPr="00C930B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сборник матер. </w:t>
      </w:r>
      <w:r>
        <w:rPr>
          <w:rFonts w:ascii="Times New Roman" w:eastAsia="Times New Roman" w:hAnsi="Times New Roman" w:cs="Times New Roman"/>
          <w:lang w:val="en-US"/>
        </w:rPr>
        <w:t>IX</w:t>
      </w:r>
      <w:r w:rsidRPr="00B310F7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ой Международной научно-практической интернет-конференции</w:t>
      </w:r>
      <w:r w:rsidR="00B310F7">
        <w:rPr>
          <w:rFonts w:ascii="Times New Roman" w:eastAsia="Times New Roman" w:hAnsi="Times New Roman" w:cs="Times New Roman"/>
        </w:rPr>
        <w:t>, март-июнь</w:t>
      </w:r>
      <w:r>
        <w:rPr>
          <w:rFonts w:ascii="Times New Roman" w:eastAsia="Times New Roman" w:hAnsi="Times New Roman" w:cs="Times New Roman"/>
        </w:rPr>
        <w:t xml:space="preserve">. – Орел, 2011. </w:t>
      </w:r>
      <w:r w:rsidR="00B310F7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B310F7">
        <w:rPr>
          <w:rFonts w:ascii="Times New Roman" w:eastAsia="Times New Roman" w:hAnsi="Times New Roman" w:cs="Times New Roman"/>
        </w:rPr>
        <w:t>С. 163-165.</w:t>
      </w:r>
    </w:p>
    <w:p w:rsidR="00B310F7" w:rsidRDefault="00B310F7" w:rsidP="00C04A1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9A6284" w:rsidRPr="009A6284" w:rsidRDefault="009A6284" w:rsidP="009A628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9A6284">
        <w:rPr>
          <w:rFonts w:ascii="Times New Roman" w:eastAsia="Times New Roman" w:hAnsi="Times New Roman" w:cs="Times New Roman"/>
          <w:b/>
        </w:rPr>
        <w:t>Птицына Елена Витальевна</w:t>
      </w:r>
      <w:r>
        <w:rPr>
          <w:rFonts w:ascii="Times New Roman" w:eastAsia="Times New Roman" w:hAnsi="Times New Roman" w:cs="Times New Roman"/>
        </w:rPr>
        <w:t xml:space="preserve"> – д-р </w:t>
      </w:r>
      <w:proofErr w:type="spellStart"/>
      <w:r>
        <w:rPr>
          <w:rFonts w:ascii="Times New Roman" w:eastAsia="Times New Roman" w:hAnsi="Times New Roman" w:cs="Times New Roman"/>
        </w:rPr>
        <w:t>техн</w:t>
      </w:r>
      <w:proofErr w:type="spellEnd"/>
      <w:r>
        <w:rPr>
          <w:rFonts w:ascii="Times New Roman" w:eastAsia="Times New Roman" w:hAnsi="Times New Roman" w:cs="Times New Roman"/>
        </w:rPr>
        <w:t xml:space="preserve">. наук, профессор кафедры </w:t>
      </w:r>
      <w:proofErr w:type="spellStart"/>
      <w:r>
        <w:rPr>
          <w:rFonts w:ascii="Times New Roman" w:eastAsia="Times New Roman" w:hAnsi="Times New Roman" w:cs="Times New Roman"/>
        </w:rPr>
        <w:t>ТиОЭ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ОмГТУ</w:t>
      </w:r>
      <w:proofErr w:type="spellEnd"/>
      <w:r w:rsidRPr="009A6284">
        <w:rPr>
          <w:rFonts w:ascii="Times New Roman" w:eastAsia="Times New Roman" w:hAnsi="Times New Roman" w:cs="Times New Roman"/>
        </w:rPr>
        <w:t>;</w:t>
      </w:r>
    </w:p>
    <w:p w:rsidR="009A6284" w:rsidRDefault="009A6284" w:rsidP="009A628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</w:t>
      </w:r>
      <w:r w:rsidRPr="00B86913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8(3812)-65-36-35.</w:t>
      </w:r>
    </w:p>
    <w:p w:rsidR="009A6284" w:rsidRDefault="009A6284" w:rsidP="009A628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9A6284">
        <w:rPr>
          <w:rFonts w:ascii="Times New Roman" w:eastAsia="Times New Roman" w:hAnsi="Times New Roman" w:cs="Times New Roman"/>
          <w:b/>
        </w:rPr>
        <w:t>Кувалдин</w:t>
      </w:r>
      <w:proofErr w:type="spellEnd"/>
      <w:r w:rsidRPr="009A6284">
        <w:rPr>
          <w:rFonts w:ascii="Times New Roman" w:eastAsia="Times New Roman" w:hAnsi="Times New Roman" w:cs="Times New Roman"/>
          <w:b/>
        </w:rPr>
        <w:t xml:space="preserve"> Александр Борисович</w:t>
      </w:r>
      <w:r>
        <w:rPr>
          <w:rFonts w:ascii="Times New Roman" w:eastAsia="Times New Roman" w:hAnsi="Times New Roman" w:cs="Times New Roman"/>
        </w:rPr>
        <w:t xml:space="preserve"> – д-р </w:t>
      </w:r>
      <w:proofErr w:type="spellStart"/>
      <w:r>
        <w:rPr>
          <w:rFonts w:ascii="Times New Roman" w:eastAsia="Times New Roman" w:hAnsi="Times New Roman" w:cs="Times New Roman"/>
        </w:rPr>
        <w:t>техн</w:t>
      </w:r>
      <w:proofErr w:type="spellEnd"/>
      <w:r>
        <w:rPr>
          <w:rFonts w:ascii="Times New Roman" w:eastAsia="Times New Roman" w:hAnsi="Times New Roman" w:cs="Times New Roman"/>
        </w:rPr>
        <w:t>. наук, профессор, академик НИУ «МЭИ».</w:t>
      </w:r>
    </w:p>
    <w:p w:rsidR="009A6284" w:rsidRPr="009A6284" w:rsidRDefault="009A6284" w:rsidP="009A628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9A6284">
        <w:rPr>
          <w:rFonts w:ascii="Times New Roman" w:eastAsia="Times New Roman" w:hAnsi="Times New Roman" w:cs="Times New Roman"/>
          <w:b/>
        </w:rPr>
        <w:t>Птицын Дмитрий Вячеславович</w:t>
      </w:r>
      <w:r>
        <w:rPr>
          <w:rFonts w:ascii="Times New Roman" w:eastAsia="Times New Roman" w:hAnsi="Times New Roman" w:cs="Times New Roman"/>
        </w:rPr>
        <w:t xml:space="preserve"> – инженер </w:t>
      </w:r>
      <w:r w:rsidR="00F83343">
        <w:rPr>
          <w:rFonts w:ascii="Times New Roman" w:eastAsia="Times New Roman" w:hAnsi="Times New Roman" w:cs="Times New Roman"/>
        </w:rPr>
        <w:t>института территориального планирования «Град».</w:t>
      </w:r>
    </w:p>
    <w:sectPr w:rsidR="009A6284" w:rsidRPr="009A6284" w:rsidSect="00FA2D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709C2"/>
    <w:multiLevelType w:val="hybridMultilevel"/>
    <w:tmpl w:val="94E46B90"/>
    <w:lvl w:ilvl="0" w:tplc="1966C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4D"/>
    <w:rsid w:val="00050062"/>
    <w:rsid w:val="00053833"/>
    <w:rsid w:val="0009294D"/>
    <w:rsid w:val="000E02BD"/>
    <w:rsid w:val="000F704E"/>
    <w:rsid w:val="00110E89"/>
    <w:rsid w:val="001230EA"/>
    <w:rsid w:val="00143DBC"/>
    <w:rsid w:val="0017085F"/>
    <w:rsid w:val="00186B8F"/>
    <w:rsid w:val="001937BB"/>
    <w:rsid w:val="001A4E25"/>
    <w:rsid w:val="001B32B2"/>
    <w:rsid w:val="001E586F"/>
    <w:rsid w:val="00211C54"/>
    <w:rsid w:val="00222BDB"/>
    <w:rsid w:val="00225216"/>
    <w:rsid w:val="00226021"/>
    <w:rsid w:val="002502E4"/>
    <w:rsid w:val="00254A77"/>
    <w:rsid w:val="0029274F"/>
    <w:rsid w:val="002F40BD"/>
    <w:rsid w:val="00315BB5"/>
    <w:rsid w:val="003B1DB1"/>
    <w:rsid w:val="004061DC"/>
    <w:rsid w:val="00410408"/>
    <w:rsid w:val="00410E48"/>
    <w:rsid w:val="00436974"/>
    <w:rsid w:val="00440FAD"/>
    <w:rsid w:val="00453C54"/>
    <w:rsid w:val="00460687"/>
    <w:rsid w:val="0047271B"/>
    <w:rsid w:val="004971FE"/>
    <w:rsid w:val="004A32B3"/>
    <w:rsid w:val="004C3818"/>
    <w:rsid w:val="004D5B1F"/>
    <w:rsid w:val="004E627A"/>
    <w:rsid w:val="004E6EBD"/>
    <w:rsid w:val="00530D95"/>
    <w:rsid w:val="005317DB"/>
    <w:rsid w:val="005464CF"/>
    <w:rsid w:val="00556B50"/>
    <w:rsid w:val="005748D0"/>
    <w:rsid w:val="00592781"/>
    <w:rsid w:val="005B25E1"/>
    <w:rsid w:val="005E694B"/>
    <w:rsid w:val="006653C5"/>
    <w:rsid w:val="00672179"/>
    <w:rsid w:val="006722B7"/>
    <w:rsid w:val="00672BDD"/>
    <w:rsid w:val="00730E54"/>
    <w:rsid w:val="00752FDF"/>
    <w:rsid w:val="00762BC6"/>
    <w:rsid w:val="007A524E"/>
    <w:rsid w:val="007B26C6"/>
    <w:rsid w:val="007B4A60"/>
    <w:rsid w:val="007D228B"/>
    <w:rsid w:val="008074A0"/>
    <w:rsid w:val="00830018"/>
    <w:rsid w:val="00832937"/>
    <w:rsid w:val="00884324"/>
    <w:rsid w:val="008A6205"/>
    <w:rsid w:val="008C66B4"/>
    <w:rsid w:val="00907394"/>
    <w:rsid w:val="00952AC3"/>
    <w:rsid w:val="00987EF8"/>
    <w:rsid w:val="009A6284"/>
    <w:rsid w:val="009C7F6E"/>
    <w:rsid w:val="009D3E24"/>
    <w:rsid w:val="009D7770"/>
    <w:rsid w:val="00A3335D"/>
    <w:rsid w:val="00A77DBC"/>
    <w:rsid w:val="00A81C2F"/>
    <w:rsid w:val="00A8383A"/>
    <w:rsid w:val="00A95E63"/>
    <w:rsid w:val="00AB5C32"/>
    <w:rsid w:val="00AF4DED"/>
    <w:rsid w:val="00B05572"/>
    <w:rsid w:val="00B310F7"/>
    <w:rsid w:val="00B43C86"/>
    <w:rsid w:val="00B4404E"/>
    <w:rsid w:val="00B5196C"/>
    <w:rsid w:val="00B661A5"/>
    <w:rsid w:val="00B86913"/>
    <w:rsid w:val="00B93D79"/>
    <w:rsid w:val="00BD6FC2"/>
    <w:rsid w:val="00BE04B2"/>
    <w:rsid w:val="00BE4DE6"/>
    <w:rsid w:val="00BF34CA"/>
    <w:rsid w:val="00C04A14"/>
    <w:rsid w:val="00C075D0"/>
    <w:rsid w:val="00C322CF"/>
    <w:rsid w:val="00C50BEF"/>
    <w:rsid w:val="00C60563"/>
    <w:rsid w:val="00C7257E"/>
    <w:rsid w:val="00C82451"/>
    <w:rsid w:val="00C930BF"/>
    <w:rsid w:val="00CA7B36"/>
    <w:rsid w:val="00CE0F45"/>
    <w:rsid w:val="00D24008"/>
    <w:rsid w:val="00D40E29"/>
    <w:rsid w:val="00D67A4B"/>
    <w:rsid w:val="00D91A38"/>
    <w:rsid w:val="00DA3A80"/>
    <w:rsid w:val="00DB054E"/>
    <w:rsid w:val="00DE116C"/>
    <w:rsid w:val="00DF2643"/>
    <w:rsid w:val="00E044C9"/>
    <w:rsid w:val="00E07E8E"/>
    <w:rsid w:val="00E34AEA"/>
    <w:rsid w:val="00E42388"/>
    <w:rsid w:val="00E70F95"/>
    <w:rsid w:val="00E93FF3"/>
    <w:rsid w:val="00E9500F"/>
    <w:rsid w:val="00EB2F68"/>
    <w:rsid w:val="00F11FD1"/>
    <w:rsid w:val="00F20CE2"/>
    <w:rsid w:val="00F62BBB"/>
    <w:rsid w:val="00F758D7"/>
    <w:rsid w:val="00F76C10"/>
    <w:rsid w:val="00F83343"/>
    <w:rsid w:val="00FA2D58"/>
    <w:rsid w:val="00FB7976"/>
    <w:rsid w:val="00FB7A40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75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0018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nhideWhenUsed/>
    <w:rsid w:val="0083001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9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75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0018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nhideWhenUsed/>
    <w:rsid w:val="0083001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avantes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Горбунков</dc:creator>
  <cp:lastModifiedBy>Елена</cp:lastModifiedBy>
  <cp:revision>17</cp:revision>
  <dcterms:created xsi:type="dcterms:W3CDTF">2015-05-14T05:48:00Z</dcterms:created>
  <dcterms:modified xsi:type="dcterms:W3CDTF">2015-05-14T10:27:00Z</dcterms:modified>
</cp:coreProperties>
</file>