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DD1" w:rsidRPr="006F6C1B" w:rsidRDefault="00BD7DD1" w:rsidP="00BD7DD1">
      <w:pPr>
        <w:tabs>
          <w:tab w:val="left" w:pos="9638"/>
        </w:tabs>
        <w:ind w:left="0" w:right="-1"/>
        <w:contextualSpacing/>
      </w:pPr>
      <w:r>
        <w:t>УДК 697.34(0.75)</w:t>
      </w:r>
    </w:p>
    <w:p w:rsidR="00BD7DD1" w:rsidRDefault="00BD7DD1" w:rsidP="00F80B02">
      <w:pPr>
        <w:tabs>
          <w:tab w:val="left" w:pos="9638"/>
        </w:tabs>
        <w:ind w:left="0" w:right="-1" w:firstLine="709"/>
        <w:contextualSpacing/>
        <w:jc w:val="center"/>
        <w:rPr>
          <w:b/>
        </w:rPr>
      </w:pPr>
      <w:r>
        <w:rPr>
          <w:b/>
        </w:rPr>
        <w:t>НОВЫЙ ПОДХОД К ОБОСНОВА</w:t>
      </w:r>
      <w:r w:rsidR="00F80B02">
        <w:rPr>
          <w:b/>
        </w:rPr>
        <w:t>НИЮ ЗАКОНА ИЗМЕНЕНИЯ РАСХ</w:t>
      </w:r>
      <w:r w:rsidR="00F80B02">
        <w:rPr>
          <w:b/>
        </w:rPr>
        <w:t>О</w:t>
      </w:r>
      <w:r w:rsidR="00F80B02">
        <w:rPr>
          <w:b/>
        </w:rPr>
        <w:t>ДА ГРЕЮЩЕЙ ВОДЫ ПРИ МЕСТНОМ КОЛИЧЕСТВЕННОМ РЕГУЛИРОВ</w:t>
      </w:r>
      <w:r w:rsidR="00F80B02">
        <w:rPr>
          <w:b/>
        </w:rPr>
        <w:t>А</w:t>
      </w:r>
      <w:r w:rsidR="00F80B02">
        <w:rPr>
          <w:b/>
        </w:rPr>
        <w:t>НИИ</w:t>
      </w:r>
      <w:r w:rsidR="00437D4D">
        <w:rPr>
          <w:b/>
        </w:rPr>
        <w:t xml:space="preserve"> ТЕПЛОВОГО ПОТОКА НА ГОРЯЧЕЕ ВОДОСНАБЖЕНИЕ</w:t>
      </w:r>
      <w:r>
        <w:rPr>
          <w:b/>
        </w:rPr>
        <w:t xml:space="preserve"> В </w:t>
      </w:r>
      <w:r w:rsidR="00437D4D">
        <w:rPr>
          <w:b/>
        </w:rPr>
        <w:t xml:space="preserve">ЗАКРЫТЫХ </w:t>
      </w:r>
      <w:r>
        <w:rPr>
          <w:b/>
        </w:rPr>
        <w:t>ВОДЯНЫХ СИСТЕМАХ ЦЕНТРАЛИЗОВАННОГО ТЕПЛОСНАБЖЕ</w:t>
      </w:r>
      <w:r w:rsidR="00437D4D">
        <w:rPr>
          <w:b/>
        </w:rPr>
        <w:t xml:space="preserve">НИЯ </w:t>
      </w:r>
    </w:p>
    <w:p w:rsidR="00BD7DD1" w:rsidRDefault="00BD7DD1" w:rsidP="00BD7DD1">
      <w:pPr>
        <w:tabs>
          <w:tab w:val="left" w:pos="9638"/>
        </w:tabs>
        <w:ind w:left="0" w:right="-1" w:firstLine="709"/>
        <w:contextualSpacing/>
        <w:jc w:val="right"/>
        <w:rPr>
          <w:b/>
        </w:rPr>
      </w:pPr>
    </w:p>
    <w:p w:rsidR="00BD7DD1" w:rsidRDefault="00BD7DD1" w:rsidP="00BD7DD1">
      <w:pPr>
        <w:tabs>
          <w:tab w:val="left" w:pos="9638"/>
        </w:tabs>
        <w:ind w:left="0" w:right="-1" w:firstLine="709"/>
        <w:contextualSpacing/>
        <w:jc w:val="right"/>
        <w:rPr>
          <w:b/>
        </w:rPr>
      </w:pPr>
      <w:r>
        <w:rPr>
          <w:b/>
        </w:rPr>
        <w:t>Горшенин В.П.</w:t>
      </w:r>
    </w:p>
    <w:p w:rsidR="00BD7DD1" w:rsidRDefault="00BD7DD1" w:rsidP="00BD7DD1">
      <w:pPr>
        <w:tabs>
          <w:tab w:val="left" w:pos="9638"/>
        </w:tabs>
        <w:ind w:left="0" w:right="-1" w:firstLine="709"/>
        <w:contextualSpacing/>
        <w:jc w:val="right"/>
        <w:rPr>
          <w:i/>
        </w:rPr>
      </w:pPr>
      <w:r>
        <w:rPr>
          <w:i/>
        </w:rPr>
        <w:t>Россия, Орел, ФГБОУ ВПО «ГОСУНИВЕРСИТЕТ  – УНПК»</w:t>
      </w:r>
    </w:p>
    <w:p w:rsidR="00BD7DD1" w:rsidRDefault="00BD7DD1" w:rsidP="00BD7DD1">
      <w:pPr>
        <w:tabs>
          <w:tab w:val="left" w:pos="9638"/>
        </w:tabs>
        <w:ind w:left="0" w:right="-1"/>
        <w:contextualSpacing/>
      </w:pPr>
    </w:p>
    <w:p w:rsidR="00BD7DD1" w:rsidRPr="001A473F" w:rsidRDefault="00BD7DD1" w:rsidP="001A473F">
      <w:pPr>
        <w:tabs>
          <w:tab w:val="left" w:pos="9638"/>
        </w:tabs>
        <w:ind w:left="0" w:right="-1" w:firstLine="709"/>
        <w:contextualSpacing/>
        <w:rPr>
          <w:i/>
          <w:sz w:val="20"/>
          <w:szCs w:val="20"/>
        </w:rPr>
      </w:pPr>
      <w:r w:rsidRPr="001A473F">
        <w:rPr>
          <w:i/>
          <w:sz w:val="20"/>
          <w:szCs w:val="20"/>
        </w:rPr>
        <w:t>В статье известная задача решается в рамках нового подхода</w:t>
      </w:r>
      <w:r w:rsidR="008E637A" w:rsidRPr="001A473F">
        <w:rPr>
          <w:i/>
          <w:sz w:val="20"/>
          <w:szCs w:val="20"/>
        </w:rPr>
        <w:t xml:space="preserve"> – с использованием традицио</w:t>
      </w:r>
      <w:r w:rsidR="008E637A" w:rsidRPr="001A473F">
        <w:rPr>
          <w:i/>
          <w:sz w:val="20"/>
          <w:szCs w:val="20"/>
        </w:rPr>
        <w:t>н</w:t>
      </w:r>
      <w:r w:rsidR="008E637A" w:rsidRPr="001A473F">
        <w:rPr>
          <w:i/>
          <w:sz w:val="20"/>
          <w:szCs w:val="20"/>
        </w:rPr>
        <w:t>ного уравнения теплопередачи водоподогревателя</w:t>
      </w:r>
      <w:r w:rsidRPr="001A473F">
        <w:rPr>
          <w:i/>
          <w:sz w:val="20"/>
          <w:szCs w:val="20"/>
        </w:rPr>
        <w:t>. Ранее решение данной задачи было выполнено с и</w:t>
      </w:r>
      <w:r w:rsidRPr="001A473F">
        <w:rPr>
          <w:i/>
          <w:sz w:val="20"/>
          <w:szCs w:val="20"/>
        </w:rPr>
        <w:t>с</w:t>
      </w:r>
      <w:r w:rsidRPr="001A473F">
        <w:rPr>
          <w:i/>
          <w:sz w:val="20"/>
          <w:szCs w:val="20"/>
        </w:rPr>
        <w:t>пользованием ура</w:t>
      </w:r>
      <w:r w:rsidR="0058770D" w:rsidRPr="001A473F">
        <w:rPr>
          <w:i/>
          <w:sz w:val="20"/>
          <w:szCs w:val="20"/>
        </w:rPr>
        <w:t>внения характеристики водоподогревателя</w:t>
      </w:r>
      <w:r w:rsidR="008E637A" w:rsidRPr="001A473F">
        <w:rPr>
          <w:i/>
          <w:sz w:val="20"/>
          <w:szCs w:val="20"/>
        </w:rPr>
        <w:t>.</w:t>
      </w:r>
      <w:r w:rsidRPr="001A473F">
        <w:rPr>
          <w:i/>
          <w:sz w:val="20"/>
          <w:szCs w:val="20"/>
        </w:rPr>
        <w:t xml:space="preserve"> В целом решение задачи сводится к со</w:t>
      </w:r>
      <w:r w:rsidRPr="001A473F">
        <w:rPr>
          <w:i/>
          <w:sz w:val="20"/>
          <w:szCs w:val="20"/>
        </w:rPr>
        <w:t>в</w:t>
      </w:r>
      <w:r w:rsidRPr="001A473F">
        <w:rPr>
          <w:i/>
          <w:sz w:val="20"/>
          <w:szCs w:val="20"/>
        </w:rPr>
        <w:t>местному решению двух основных уравнений, дополненных двумя уравнениями связи. Кроме уравнения теплопередачи находит применение уравнение теплового потока, отдаваемого се</w:t>
      </w:r>
      <w:r w:rsidR="006F6C1B" w:rsidRPr="001A473F">
        <w:rPr>
          <w:i/>
          <w:sz w:val="20"/>
          <w:szCs w:val="20"/>
        </w:rPr>
        <w:t>тевой водой.</w:t>
      </w:r>
    </w:p>
    <w:p w:rsidR="00BD7DD1" w:rsidRPr="001A473F" w:rsidRDefault="00BD7DD1" w:rsidP="001A473F">
      <w:pPr>
        <w:tabs>
          <w:tab w:val="left" w:pos="9638"/>
        </w:tabs>
        <w:ind w:left="0" w:right="-1" w:firstLine="709"/>
        <w:contextualSpacing/>
        <w:rPr>
          <w:i/>
          <w:sz w:val="20"/>
          <w:szCs w:val="20"/>
        </w:rPr>
      </w:pPr>
      <w:r w:rsidRPr="001A473F">
        <w:rPr>
          <w:i/>
          <w:sz w:val="20"/>
          <w:szCs w:val="20"/>
        </w:rPr>
        <w:t xml:space="preserve">Ключевые слова: </w:t>
      </w:r>
      <w:r w:rsidR="006F6C1B" w:rsidRPr="001A473F">
        <w:rPr>
          <w:i/>
          <w:sz w:val="20"/>
          <w:szCs w:val="20"/>
        </w:rPr>
        <w:t>водоподогревательная установка горячего водоснабжения,</w:t>
      </w:r>
      <w:r w:rsidR="00E76A46" w:rsidRPr="001A473F">
        <w:rPr>
          <w:i/>
          <w:sz w:val="20"/>
          <w:szCs w:val="20"/>
        </w:rPr>
        <w:t xml:space="preserve"> уравнение тепл</w:t>
      </w:r>
      <w:r w:rsidR="00E76A46" w:rsidRPr="001A473F">
        <w:rPr>
          <w:i/>
          <w:sz w:val="20"/>
          <w:szCs w:val="20"/>
        </w:rPr>
        <w:t>о</w:t>
      </w:r>
      <w:r w:rsidR="00E76A46" w:rsidRPr="001A473F">
        <w:rPr>
          <w:i/>
          <w:sz w:val="20"/>
          <w:szCs w:val="20"/>
        </w:rPr>
        <w:t>передачи, уравнение теплового потока</w:t>
      </w:r>
      <w:r w:rsidR="00670FC6" w:rsidRPr="001A473F">
        <w:rPr>
          <w:i/>
          <w:sz w:val="20"/>
          <w:szCs w:val="20"/>
        </w:rPr>
        <w:t>,</w:t>
      </w:r>
      <w:r w:rsidR="008F21C0" w:rsidRPr="001A473F">
        <w:rPr>
          <w:i/>
          <w:sz w:val="20"/>
          <w:szCs w:val="20"/>
        </w:rPr>
        <w:t xml:space="preserve"> расход греющей (сетевой) воды,</w:t>
      </w:r>
      <w:r w:rsidR="00670FC6" w:rsidRPr="001A473F">
        <w:rPr>
          <w:i/>
          <w:sz w:val="20"/>
          <w:szCs w:val="20"/>
        </w:rPr>
        <w:t xml:space="preserve"> местное количественное рег</w:t>
      </w:r>
      <w:r w:rsidR="00670FC6" w:rsidRPr="001A473F">
        <w:rPr>
          <w:i/>
          <w:sz w:val="20"/>
          <w:szCs w:val="20"/>
        </w:rPr>
        <w:t>у</w:t>
      </w:r>
      <w:r w:rsidR="00670FC6" w:rsidRPr="001A473F">
        <w:rPr>
          <w:i/>
          <w:sz w:val="20"/>
          <w:szCs w:val="20"/>
        </w:rPr>
        <w:t>лирование</w:t>
      </w:r>
      <w:r w:rsidR="00866F93" w:rsidRPr="001A473F">
        <w:rPr>
          <w:i/>
          <w:sz w:val="20"/>
          <w:szCs w:val="20"/>
        </w:rPr>
        <w:t>.</w:t>
      </w:r>
    </w:p>
    <w:p w:rsidR="00AA50AF" w:rsidRPr="001A473F" w:rsidRDefault="00AA50AF" w:rsidP="00AA50AF">
      <w:pPr>
        <w:pStyle w:val="2"/>
        <w:spacing w:line="240" w:lineRule="auto"/>
        <w:ind w:firstLine="0"/>
        <w:rPr>
          <w:bCs/>
          <w:i/>
          <w:sz w:val="20"/>
        </w:rPr>
      </w:pPr>
    </w:p>
    <w:p w:rsidR="00AA50AF" w:rsidRPr="001A473F" w:rsidRDefault="00AA50AF" w:rsidP="001A473F">
      <w:pPr>
        <w:pStyle w:val="2"/>
        <w:spacing w:line="240" w:lineRule="auto"/>
        <w:ind w:left="0" w:right="-1" w:firstLine="567"/>
        <w:rPr>
          <w:bCs/>
          <w:i/>
          <w:sz w:val="20"/>
          <w:lang w:val="en-US"/>
        </w:rPr>
      </w:pPr>
      <w:r w:rsidRPr="001A473F">
        <w:rPr>
          <w:bCs/>
          <w:i/>
          <w:sz w:val="20"/>
          <w:lang w:val="en-US"/>
        </w:rPr>
        <w:t>The known problem presented in the article is solved in the frames of new approach – using conventional heat transfer equation of a hot water heater. Previously this problem solution was done by applying the hot w</w:t>
      </w:r>
      <w:r w:rsidRPr="001A473F">
        <w:rPr>
          <w:bCs/>
          <w:i/>
          <w:sz w:val="20"/>
          <w:lang w:val="en-US"/>
        </w:rPr>
        <w:t>a</w:t>
      </w:r>
      <w:r w:rsidRPr="001A473F">
        <w:rPr>
          <w:bCs/>
          <w:i/>
          <w:sz w:val="20"/>
          <w:lang w:val="en-US"/>
        </w:rPr>
        <w:t>ter heater performance equation. In general, this problem solution comes to simultaneous solution of two basic equations that are completed with two equations of constraints. Except the heat transfer equations the equation of heat flow released by delivery water is widely applied.</w:t>
      </w:r>
    </w:p>
    <w:p w:rsidR="00AA50AF" w:rsidRPr="001A473F" w:rsidRDefault="00AA50AF" w:rsidP="001A473F">
      <w:pPr>
        <w:pStyle w:val="2"/>
        <w:spacing w:line="240" w:lineRule="auto"/>
        <w:ind w:left="0" w:right="-1" w:firstLine="567"/>
        <w:rPr>
          <w:bCs/>
          <w:i/>
          <w:sz w:val="20"/>
          <w:lang w:val="en-US"/>
        </w:rPr>
      </w:pPr>
      <w:r w:rsidRPr="001A473F">
        <w:rPr>
          <w:bCs/>
          <w:i/>
          <w:sz w:val="20"/>
          <w:lang w:val="en-US"/>
        </w:rPr>
        <w:t>Key words: hot water heater device of hot water supply; heat transfer equation; heat flow equation; co</w:t>
      </w:r>
      <w:r w:rsidRPr="001A473F">
        <w:rPr>
          <w:bCs/>
          <w:i/>
          <w:sz w:val="20"/>
          <w:lang w:val="en-US"/>
        </w:rPr>
        <w:t>n</w:t>
      </w:r>
      <w:r w:rsidRPr="001A473F">
        <w:rPr>
          <w:bCs/>
          <w:i/>
          <w:sz w:val="20"/>
          <w:lang w:val="en-US"/>
        </w:rPr>
        <w:t>sumption of heating (delivery) water, local quantity governing.</w:t>
      </w:r>
    </w:p>
    <w:p w:rsidR="00BD7DD1" w:rsidRPr="00AA50AF" w:rsidRDefault="00BD7DD1" w:rsidP="00BD7DD1">
      <w:pPr>
        <w:tabs>
          <w:tab w:val="left" w:pos="9638"/>
        </w:tabs>
        <w:ind w:left="0" w:right="-1"/>
        <w:contextualSpacing/>
        <w:rPr>
          <w:lang w:val="en-US"/>
        </w:rPr>
      </w:pPr>
    </w:p>
    <w:p w:rsidR="00415F02" w:rsidRPr="00BD7DD1" w:rsidRDefault="003A6088" w:rsidP="001447FC">
      <w:pPr>
        <w:tabs>
          <w:tab w:val="left" w:pos="9638"/>
        </w:tabs>
        <w:ind w:left="0" w:right="-1" w:firstLine="709"/>
        <w:contextualSpacing/>
        <w:rPr>
          <w:rFonts w:eastAsiaTheme="minorEastAsia"/>
        </w:rPr>
      </w:pPr>
      <w:r>
        <w:rPr>
          <w:rFonts w:eastAsiaTheme="minorEastAsia"/>
        </w:rPr>
        <w:t>Рассматриваемая задача решается</w:t>
      </w:r>
      <w:r w:rsidR="008420D7">
        <w:rPr>
          <w:rFonts w:eastAsiaTheme="minorEastAsia"/>
        </w:rPr>
        <w:t xml:space="preserve"> применительно </w:t>
      </w:r>
      <w:proofErr w:type="gramStart"/>
      <w:r w:rsidR="008420D7">
        <w:rPr>
          <w:rFonts w:eastAsiaTheme="minorEastAsia"/>
        </w:rPr>
        <w:t>к</w:t>
      </w:r>
      <w:proofErr w:type="gramEnd"/>
      <w:r w:rsidR="008420D7">
        <w:rPr>
          <w:rFonts w:eastAsiaTheme="minorEastAsia"/>
        </w:rPr>
        <w:t xml:space="preserve"> закрытым</w:t>
      </w:r>
      <w:r w:rsidR="00415F02" w:rsidRPr="00BD7DD1">
        <w:rPr>
          <w:rFonts w:eastAsiaTheme="minorEastAsia"/>
        </w:rPr>
        <w:t xml:space="preserve"> СЦТ </w:t>
      </w:r>
      <w:r w:rsidR="008420D7">
        <w:rPr>
          <w:rFonts w:eastAsiaTheme="minorEastAsia"/>
        </w:rPr>
        <w:t>с</w:t>
      </w:r>
      <w:r w:rsidR="00415F02" w:rsidRPr="00BD7DD1">
        <w:rPr>
          <w:rFonts w:eastAsiaTheme="minorEastAsia"/>
        </w:rPr>
        <w:t xml:space="preserve"> централ</w:t>
      </w:r>
      <w:r w:rsidR="00415F02" w:rsidRPr="00BD7DD1">
        <w:rPr>
          <w:rFonts w:eastAsiaTheme="minorEastAsia"/>
        </w:rPr>
        <w:t>ь</w:t>
      </w:r>
      <w:r w:rsidR="00415F02" w:rsidRPr="00BD7DD1">
        <w:rPr>
          <w:rFonts w:eastAsiaTheme="minorEastAsia"/>
        </w:rPr>
        <w:t>н</w:t>
      </w:r>
      <w:r w:rsidR="008420D7">
        <w:rPr>
          <w:rFonts w:eastAsiaTheme="minorEastAsia"/>
        </w:rPr>
        <w:t>ым</w:t>
      </w:r>
      <w:r w:rsidR="00415F02" w:rsidRPr="00BD7DD1">
        <w:rPr>
          <w:rFonts w:eastAsiaTheme="minorEastAsia"/>
        </w:rPr>
        <w:t xml:space="preserve"> регулирова</w:t>
      </w:r>
      <w:r w:rsidR="008420D7">
        <w:rPr>
          <w:rFonts w:eastAsiaTheme="minorEastAsia"/>
        </w:rPr>
        <w:t>нием</w:t>
      </w:r>
      <w:r w:rsidR="00415F02" w:rsidRPr="00BD7DD1">
        <w:rPr>
          <w:rFonts w:eastAsiaTheme="minorEastAsia"/>
        </w:rPr>
        <w:t xml:space="preserve"> от</w:t>
      </w:r>
      <w:r w:rsidR="00437D4D">
        <w:rPr>
          <w:rFonts w:eastAsiaTheme="minorEastAsia"/>
        </w:rPr>
        <w:t>пуска теплоты по отопительно-бытовому</w:t>
      </w:r>
      <w:r w:rsidR="00CD66E6">
        <w:rPr>
          <w:rFonts w:eastAsiaTheme="minorEastAsia"/>
        </w:rPr>
        <w:t xml:space="preserve"> температурному гр</w:t>
      </w:r>
      <w:r w:rsidR="00CD66E6">
        <w:rPr>
          <w:rFonts w:eastAsiaTheme="minorEastAsia"/>
        </w:rPr>
        <w:t>а</w:t>
      </w:r>
      <w:r w:rsidR="00CD66E6">
        <w:rPr>
          <w:rFonts w:eastAsiaTheme="minorEastAsia"/>
        </w:rPr>
        <w:t>фику</w:t>
      </w:r>
      <w:r w:rsidR="00415F02" w:rsidRPr="00BD7DD1">
        <w:rPr>
          <w:rFonts w:eastAsiaTheme="minorEastAsia"/>
        </w:rPr>
        <w:t>.</w:t>
      </w:r>
      <w:r w:rsidR="001447FC">
        <w:rPr>
          <w:rFonts w:eastAsiaTheme="minorEastAsia"/>
        </w:rPr>
        <w:t xml:space="preserve"> </w:t>
      </w:r>
      <w:r w:rsidR="008E637A">
        <w:rPr>
          <w:rFonts w:eastAsiaTheme="minorEastAsia"/>
        </w:rPr>
        <w:t>Соответственно, водоподогревательные установки горячего водоснабжения</w:t>
      </w:r>
      <w:r w:rsidR="008420D7">
        <w:rPr>
          <w:rFonts w:eastAsiaTheme="minorEastAsia"/>
        </w:rPr>
        <w:t xml:space="preserve"> </w:t>
      </w:r>
      <w:r w:rsidR="008E637A">
        <w:rPr>
          <w:rFonts w:eastAsiaTheme="minorEastAsia"/>
        </w:rPr>
        <w:t>(</w:t>
      </w:r>
      <w:r w:rsidR="008420D7">
        <w:rPr>
          <w:rFonts w:eastAsiaTheme="minorEastAsia"/>
        </w:rPr>
        <w:t>ВПУ ГВС</w:t>
      </w:r>
      <w:r w:rsidR="008E637A">
        <w:rPr>
          <w:rFonts w:eastAsiaTheme="minorEastAsia"/>
        </w:rPr>
        <w:t>)</w:t>
      </w:r>
      <w:r w:rsidR="009541D7" w:rsidRPr="00BD7DD1">
        <w:rPr>
          <w:rFonts w:eastAsiaTheme="minorEastAsia"/>
        </w:rPr>
        <w:t xml:space="preserve"> к тепловой сети</w:t>
      </w:r>
      <w:r w:rsidR="003F76B4">
        <w:rPr>
          <w:rFonts w:eastAsiaTheme="minorEastAsia"/>
        </w:rPr>
        <w:t xml:space="preserve"> </w:t>
      </w:r>
      <w:r w:rsidR="008420D7">
        <w:rPr>
          <w:rFonts w:eastAsiaTheme="minorEastAsia"/>
        </w:rPr>
        <w:t>под</w:t>
      </w:r>
      <w:r w:rsidR="006A0AAD">
        <w:rPr>
          <w:rFonts w:eastAsiaTheme="minorEastAsia"/>
        </w:rPr>
        <w:t>соединяются</w:t>
      </w:r>
      <w:r w:rsidR="009541D7" w:rsidRPr="00BD7DD1">
        <w:rPr>
          <w:rFonts w:eastAsiaTheme="minorEastAsia"/>
        </w:rPr>
        <w:t xml:space="preserve"> по</w:t>
      </w:r>
      <w:r w:rsidR="00415F02" w:rsidRPr="00BD7DD1">
        <w:rPr>
          <w:rFonts w:eastAsiaTheme="minorEastAsia"/>
        </w:rPr>
        <w:t xml:space="preserve"> смешан</w:t>
      </w:r>
      <w:r w:rsidR="003F76B4">
        <w:rPr>
          <w:rFonts w:eastAsiaTheme="minorEastAsia"/>
        </w:rPr>
        <w:t>ной</w:t>
      </w:r>
      <w:r w:rsidR="00415F02" w:rsidRPr="00BD7DD1">
        <w:rPr>
          <w:rFonts w:eastAsiaTheme="minorEastAsia"/>
        </w:rPr>
        <w:t xml:space="preserve"> сх</w:t>
      </w:r>
      <w:r w:rsidR="00881A22" w:rsidRPr="00BD7DD1">
        <w:rPr>
          <w:rFonts w:eastAsiaTheme="minorEastAsia"/>
        </w:rPr>
        <w:t>е</w:t>
      </w:r>
      <w:r w:rsidR="003F76B4">
        <w:rPr>
          <w:rFonts w:eastAsiaTheme="minorEastAsia"/>
        </w:rPr>
        <w:t>ме</w:t>
      </w:r>
      <w:r w:rsidR="00415F02" w:rsidRPr="00BD7DD1">
        <w:rPr>
          <w:rFonts w:eastAsiaTheme="minorEastAsia"/>
        </w:rPr>
        <w:t>.</w:t>
      </w:r>
    </w:p>
    <w:p w:rsidR="0051083C" w:rsidRPr="00BD7DD1" w:rsidRDefault="0051083C" w:rsidP="0051083C">
      <w:pPr>
        <w:tabs>
          <w:tab w:val="left" w:pos="9638"/>
        </w:tabs>
        <w:ind w:left="0" w:right="-1" w:firstLine="709"/>
        <w:contextualSpacing/>
        <w:rPr>
          <w:rFonts w:eastAsiaTheme="minorEastAsia"/>
        </w:rPr>
      </w:pPr>
      <w:r w:rsidRPr="00BD7DD1">
        <w:rPr>
          <w:rFonts w:eastAsiaTheme="minorEastAsia"/>
        </w:rPr>
        <w:t xml:space="preserve">Согласно </w:t>
      </w:r>
      <w:r>
        <w:rPr>
          <w:rFonts w:eastAsiaTheme="minorEastAsia"/>
        </w:rPr>
        <w:t>нормативным документам</w:t>
      </w:r>
      <w:r w:rsidRPr="00BD7DD1">
        <w:rPr>
          <w:rFonts w:eastAsiaTheme="minorEastAsia"/>
        </w:rPr>
        <w:t>, в качестве расчетного те</w:t>
      </w:r>
      <w:r>
        <w:rPr>
          <w:rFonts w:eastAsiaTheme="minorEastAsia"/>
        </w:rPr>
        <w:t>плового режима</w:t>
      </w:r>
      <w:r w:rsidRPr="00BD7DD1">
        <w:rPr>
          <w:rFonts w:eastAsiaTheme="minorEastAsia"/>
        </w:rPr>
        <w:t xml:space="preserve"> </w:t>
      </w:r>
      <w:r>
        <w:rPr>
          <w:rFonts w:eastAsiaTheme="minorEastAsia"/>
        </w:rPr>
        <w:t xml:space="preserve">ВПУ ГВС рассматривается режим, </w:t>
      </w:r>
      <w:r w:rsidRPr="00BD7DD1">
        <w:rPr>
          <w:rFonts w:eastAsiaTheme="minorEastAsia"/>
        </w:rPr>
        <w:t>соответствующий точке изло</w:t>
      </w:r>
      <w:r>
        <w:rPr>
          <w:rFonts w:eastAsiaTheme="minorEastAsia"/>
        </w:rPr>
        <w:t>ма</w:t>
      </w:r>
      <w:r w:rsidRPr="00BD7DD1">
        <w:rPr>
          <w:rFonts w:eastAsiaTheme="minorEastAsia"/>
        </w:rPr>
        <w:t xml:space="preserve"> </w:t>
      </w:r>
      <w:r w:rsidR="00C13672">
        <w:rPr>
          <w:rFonts w:eastAsiaTheme="minorEastAsia"/>
        </w:rPr>
        <w:t xml:space="preserve">отопительно-бытового </w:t>
      </w:r>
      <w:r w:rsidRPr="00BD7DD1">
        <w:rPr>
          <w:rFonts w:eastAsiaTheme="minorEastAsia"/>
        </w:rPr>
        <w:t>температурного графика</w:t>
      </w:r>
      <w:r w:rsidR="006663B4">
        <w:rPr>
          <w:rFonts w:eastAsiaTheme="minorEastAsia"/>
        </w:rPr>
        <w:t xml:space="preserve"> (при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н</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н</m:t>
            </m:r>
            <m:r>
              <w:rPr>
                <w:rFonts w:ascii="Cambria Math" w:eastAsiaTheme="minorEastAsia" w:hAnsi="Cambria Math"/>
                <w:lang w:val="en-US"/>
              </w:rPr>
              <m:t>u</m:t>
            </m:r>
          </m:sub>
        </m:sSub>
      </m:oMath>
      <w:r w:rsidR="006663B4">
        <w:rPr>
          <w:rFonts w:eastAsiaTheme="minorEastAsia"/>
        </w:rPr>
        <w:t>)</w:t>
      </w:r>
      <w:r w:rsidRPr="00BD7DD1">
        <w:rPr>
          <w:rFonts w:eastAsiaTheme="minorEastAsia"/>
        </w:rPr>
        <w:t>.</w:t>
      </w:r>
    </w:p>
    <w:p w:rsidR="001447FC" w:rsidRPr="00BD7DD1" w:rsidRDefault="006A0AAD" w:rsidP="001447FC">
      <w:pPr>
        <w:tabs>
          <w:tab w:val="left" w:pos="9638"/>
        </w:tabs>
        <w:ind w:left="0" w:right="-1" w:firstLine="709"/>
        <w:contextualSpacing/>
        <w:rPr>
          <w:rFonts w:eastAsiaTheme="minorEastAsia"/>
        </w:rPr>
      </w:pPr>
      <w:r>
        <w:rPr>
          <w:rFonts w:eastAsiaTheme="minorEastAsia"/>
        </w:rPr>
        <w:t>Решение</w:t>
      </w:r>
      <w:r w:rsidR="001447FC" w:rsidRPr="00BD7DD1">
        <w:rPr>
          <w:rFonts w:eastAsiaTheme="minorEastAsia"/>
        </w:rPr>
        <w:t xml:space="preserve"> </w:t>
      </w:r>
      <w:r w:rsidR="005A165D">
        <w:rPr>
          <w:rFonts w:eastAsiaTheme="minorEastAsia"/>
        </w:rPr>
        <w:t xml:space="preserve">рассматриваемой </w:t>
      </w:r>
      <w:r w:rsidR="001447FC" w:rsidRPr="00BD7DD1">
        <w:rPr>
          <w:rFonts w:eastAsiaTheme="minorEastAsia"/>
        </w:rPr>
        <w:t xml:space="preserve">задачи </w:t>
      </w:r>
      <w:r>
        <w:rPr>
          <w:rFonts w:eastAsiaTheme="minorEastAsia"/>
        </w:rPr>
        <w:t>сводится</w:t>
      </w:r>
      <w:r w:rsidR="001447FC" w:rsidRPr="00BD7DD1">
        <w:rPr>
          <w:rFonts w:eastAsiaTheme="minorEastAsia"/>
        </w:rPr>
        <w:t xml:space="preserve">, как известно, </w:t>
      </w:r>
      <w:r>
        <w:rPr>
          <w:rFonts w:eastAsiaTheme="minorEastAsia"/>
        </w:rPr>
        <w:t>к математическому</w:t>
      </w:r>
      <w:r w:rsidR="001447FC" w:rsidRPr="00BD7DD1">
        <w:rPr>
          <w:rFonts w:eastAsiaTheme="minorEastAsia"/>
        </w:rPr>
        <w:t xml:space="preserve"> описа</w:t>
      </w:r>
      <w:r>
        <w:rPr>
          <w:rFonts w:eastAsiaTheme="minorEastAsia"/>
        </w:rPr>
        <w:t>нию</w:t>
      </w:r>
      <w:r w:rsidR="001447FC" w:rsidRPr="00BD7DD1">
        <w:rPr>
          <w:rFonts w:eastAsiaTheme="minorEastAsia"/>
        </w:rPr>
        <w:t xml:space="preserve"> функциональной зависимости вида:</w:t>
      </w:r>
    </w:p>
    <w:p w:rsidR="001447FC" w:rsidRPr="00BD7DD1" w:rsidRDefault="009D1DBB" w:rsidP="001447FC">
      <w:pPr>
        <w:tabs>
          <w:tab w:val="left" w:pos="9638"/>
        </w:tabs>
        <w:ind w:left="0" w:right="-1" w:firstLine="709"/>
        <w:contextualSpacing/>
        <w:rPr>
          <w:rFonts w:eastAsiaTheme="minorEastAsia"/>
        </w:rPr>
      </w:pPr>
      <m:oMathPara>
        <m:oMathParaPr>
          <m:jc m:val="right"/>
        </m:oMathParaPr>
        <m:oMath>
          <m:sSub>
            <m:sSubPr>
              <m:ctrlPr>
                <w:rPr>
                  <w:rFonts w:ascii="Cambria Math" w:hAnsi="Cambria Math"/>
                  <w:i/>
                </w:rPr>
              </m:ctrlPr>
            </m:sSubPr>
            <m:e>
              <m:r>
                <w:rPr>
                  <w:rFonts w:ascii="Cambria Math" w:hAnsi="Cambria Math"/>
                  <w:lang w:val="en-US"/>
                </w:rPr>
                <m:t>G</m:t>
              </m:r>
            </m:e>
            <m:sub>
              <m:r>
                <w:rPr>
                  <w:rFonts w:ascii="Cambria Math" w:hAnsi="Cambria Math"/>
                </w:rPr>
                <m:t>dh</m:t>
              </m:r>
            </m:sub>
          </m:sSub>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н</m:t>
                  </m:r>
                </m:sub>
              </m:sSub>
            </m:e>
          </m:d>
          <m:r>
            <w:rPr>
              <w:rFonts w:ascii="Cambria Math" w:eastAsiaTheme="minorEastAsia" w:hAnsi="Cambria Math"/>
            </w:rPr>
            <m:t>,                                                            (1)</m:t>
          </m:r>
        </m:oMath>
      </m:oMathPara>
    </w:p>
    <w:p w:rsidR="001447FC" w:rsidRPr="00BD7DD1" w:rsidRDefault="001447FC" w:rsidP="003F76B4">
      <w:pPr>
        <w:tabs>
          <w:tab w:val="left" w:pos="9638"/>
        </w:tabs>
        <w:ind w:left="0" w:right="-1"/>
        <w:contextualSpacing/>
        <w:rPr>
          <w:rFonts w:eastAsiaTheme="minorEastAsia"/>
        </w:rPr>
      </w:pPr>
      <w:r w:rsidRPr="00BD7DD1">
        <w:rPr>
          <w:rFonts w:eastAsiaTheme="minorEastAsia"/>
        </w:rPr>
        <w:t xml:space="preserve">где  </w:t>
      </w:r>
      <m:oMath>
        <m:sSub>
          <m:sSubPr>
            <m:ctrlPr>
              <w:rPr>
                <w:rFonts w:ascii="Cambria Math" w:hAnsi="Cambria Math"/>
                <w:i/>
              </w:rPr>
            </m:ctrlPr>
          </m:sSubPr>
          <m:e>
            <m:r>
              <w:rPr>
                <w:rFonts w:ascii="Cambria Math" w:hAnsi="Cambria Math"/>
                <w:lang w:val="en-US"/>
              </w:rPr>
              <m:t>G</m:t>
            </m:r>
          </m:e>
          <m:sub>
            <m:r>
              <w:rPr>
                <w:rFonts w:ascii="Cambria Math" w:hAnsi="Cambria Math"/>
              </w:rPr>
              <m:t>dh</m:t>
            </m:r>
          </m:sub>
        </m:sSub>
      </m:oMath>
      <w:r w:rsidRPr="00BD7DD1">
        <w:rPr>
          <w:rFonts w:eastAsiaTheme="minorEastAsia"/>
        </w:rPr>
        <w:t xml:space="preserve"> –</w:t>
      </w:r>
      <w:r>
        <w:rPr>
          <w:rFonts w:eastAsiaTheme="minorEastAsia"/>
        </w:rPr>
        <w:t xml:space="preserve"> текущий расход сетевой воды</w:t>
      </w:r>
      <w:r w:rsidRPr="00BD7DD1">
        <w:rPr>
          <w:rFonts w:eastAsiaTheme="minorEastAsia"/>
        </w:rPr>
        <w:t xml:space="preserve"> на горячее водоснабжение, </w:t>
      </w:r>
      <w:proofErr w:type="gramStart"/>
      <w:r w:rsidRPr="00BD7DD1">
        <w:rPr>
          <w:rFonts w:eastAsiaTheme="minorEastAsia"/>
        </w:rPr>
        <w:t>кг</w:t>
      </w:r>
      <w:proofErr w:type="gramEnd"/>
      <w:r w:rsidRPr="00BD7DD1">
        <w:rPr>
          <w:rFonts w:eastAsiaTheme="minorEastAsia"/>
        </w:rPr>
        <w:t xml:space="preserve">/с; </w:t>
      </w:r>
      <m:oMath>
        <m:sSub>
          <m:sSubPr>
            <m:ctrlPr>
              <w:rPr>
                <w:rFonts w:ascii="Cambria Math" w:hAnsi="Cambria Math"/>
                <w:i/>
              </w:rPr>
            </m:ctrlPr>
          </m:sSubPr>
          <m:e>
            <m:r>
              <w:rPr>
                <w:rFonts w:ascii="Cambria Math" w:hAnsi="Cambria Math"/>
              </w:rPr>
              <m:t>t</m:t>
            </m:r>
          </m:e>
          <m:sub>
            <m:r>
              <w:rPr>
                <w:rFonts w:ascii="Cambria Math" w:hAnsi="Cambria Math"/>
              </w:rPr>
              <m:t>н</m:t>
            </m:r>
          </m:sub>
        </m:sSub>
      </m:oMath>
      <w:r>
        <w:rPr>
          <w:rFonts w:eastAsiaTheme="minorEastAsia"/>
        </w:rPr>
        <w:t xml:space="preserve"> – текущая температура наружного воздуха, </w:t>
      </w:r>
      <m:oMath>
        <m:r>
          <w:rPr>
            <w:rFonts w:ascii="Cambria Math" w:eastAsiaTheme="minorEastAsia" w:hAnsi="Cambria Math"/>
          </w:rPr>
          <m:t>℃</m:t>
        </m:r>
      </m:oMath>
      <w:r w:rsidRPr="00BD7DD1">
        <w:rPr>
          <w:rFonts w:eastAsiaTheme="minorEastAsia"/>
        </w:rPr>
        <w:t>.</w:t>
      </w:r>
    </w:p>
    <w:p w:rsidR="00F70713" w:rsidRPr="00BD7DD1" w:rsidRDefault="00415F02" w:rsidP="00F70713">
      <w:pPr>
        <w:tabs>
          <w:tab w:val="left" w:pos="9638"/>
        </w:tabs>
        <w:ind w:left="0" w:right="-1" w:firstLine="709"/>
        <w:contextualSpacing/>
        <w:rPr>
          <w:rFonts w:eastAsiaTheme="minorEastAsia"/>
        </w:rPr>
      </w:pPr>
      <w:r w:rsidRPr="00BD7DD1">
        <w:rPr>
          <w:rFonts w:eastAsiaTheme="minorEastAsia"/>
        </w:rPr>
        <w:t xml:space="preserve">Совместный анализ графика зависимости </w:t>
      </w:r>
      <m:oMath>
        <m:sSub>
          <m:sSubPr>
            <m:ctrlPr>
              <w:rPr>
                <w:rFonts w:ascii="Cambria Math" w:eastAsiaTheme="minorEastAsia" w:hAnsi="Cambria Math"/>
                <w:i/>
              </w:rPr>
            </m:ctrlPr>
          </m:sSubPr>
          <m:e>
            <m:r>
              <w:rPr>
                <w:rFonts w:ascii="Cambria Math" w:eastAsiaTheme="minorEastAsia" w:hAnsi="Cambria Math"/>
                <w:lang w:val="en-US"/>
              </w:rPr>
              <m:t>Q</m:t>
            </m:r>
          </m:e>
          <m:sub>
            <m:r>
              <w:rPr>
                <w:rFonts w:ascii="Cambria Math" w:eastAsiaTheme="minorEastAsia" w:hAnsi="Cambria Math"/>
              </w:rPr>
              <m:t>h</m:t>
            </m:r>
          </m:sub>
        </m:sSub>
        <m:r>
          <w:rPr>
            <w:rFonts w:ascii="Cambria Math" w:eastAsiaTheme="minorEastAsia" w:hAnsi="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н</m:t>
                </m:r>
              </m:sub>
            </m:sSub>
          </m:e>
        </m:d>
      </m:oMath>
      <w:r w:rsidRPr="00BD7DD1">
        <w:rPr>
          <w:rFonts w:eastAsiaTheme="minorEastAsia"/>
        </w:rPr>
        <w:t xml:space="preserve"> и отопительно-бытового темпе</w:t>
      </w:r>
      <w:r w:rsidR="00B13264" w:rsidRPr="00BD7DD1">
        <w:rPr>
          <w:rFonts w:eastAsiaTheme="minorEastAsia"/>
        </w:rPr>
        <w:t>ратурного графика</w:t>
      </w:r>
      <w:r w:rsidRPr="00BD7DD1">
        <w:rPr>
          <w:rFonts w:eastAsiaTheme="minorEastAsia"/>
        </w:rPr>
        <w:t xml:space="preserve"> </w:t>
      </w:r>
      <w:r w:rsidR="003F76B4">
        <w:rPr>
          <w:rFonts w:eastAsiaTheme="minorEastAsia"/>
        </w:rPr>
        <w:t>показывает,</w:t>
      </w:r>
      <w:r w:rsidR="001136EB">
        <w:rPr>
          <w:rFonts w:eastAsiaTheme="minorEastAsia"/>
        </w:rPr>
        <w:t xml:space="preserve"> </w:t>
      </w:r>
      <w:r w:rsidR="00C11EC2" w:rsidRPr="00BD7DD1">
        <w:rPr>
          <w:rFonts w:eastAsiaTheme="minorEastAsia"/>
        </w:rPr>
        <w:t>что</w:t>
      </w:r>
      <w:r w:rsidR="004D77C3">
        <w:rPr>
          <w:rFonts w:eastAsiaTheme="minorEastAsia"/>
        </w:rPr>
        <w:t xml:space="preserve"> </w:t>
      </w:r>
      <w:r w:rsidR="004D77C3" w:rsidRPr="00BD7DD1">
        <w:rPr>
          <w:rFonts w:eastAsiaTheme="minorEastAsia"/>
        </w:rPr>
        <w:t>в диапазоне значений температуры наружного воздуха,</w:t>
      </w:r>
      <w:r w:rsidR="004D77C3">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н</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н</m:t>
            </m:r>
            <m:r>
              <w:rPr>
                <w:rFonts w:ascii="Cambria Math" w:eastAsiaTheme="minorEastAsia" w:hAnsi="Cambria Math"/>
                <w:lang w:val="en-US"/>
              </w:rPr>
              <m:t>u</m:t>
            </m:r>
          </m:sub>
        </m:sSub>
        <m:r>
          <w:rPr>
            <w:rFonts w:ascii="Cambria Math" w:eastAsiaTheme="minorEastAsia" w:hAnsi="Cambria Math"/>
          </w:rPr>
          <m:t>…</m:t>
        </m:r>
        <m:sSub>
          <m:sSubPr>
            <m:ctrlPr>
              <w:rPr>
                <w:rFonts w:ascii="Cambria Math" w:eastAsiaTheme="minorEastAsia" w:hAnsi="Cambria Math"/>
                <w:i/>
                <w:lang w:val="en-US"/>
              </w:rPr>
            </m:ctrlPr>
          </m:sSubPr>
          <m:e>
            <m:r>
              <w:rPr>
                <w:rFonts w:ascii="Cambria Math" w:eastAsiaTheme="minorEastAsia" w:hAnsi="Cambria Math"/>
                <w:lang w:val="en-US"/>
              </w:rPr>
              <m:t>t</m:t>
            </m:r>
          </m:e>
          <m:sub>
            <m:r>
              <w:rPr>
                <w:rFonts w:ascii="Cambria Math" w:eastAsiaTheme="minorEastAsia" w:hAnsi="Cambria Math"/>
              </w:rPr>
              <m:t>н</m:t>
            </m:r>
            <m:r>
              <w:rPr>
                <w:rFonts w:ascii="Cambria Math" w:eastAsiaTheme="minorEastAsia" w:hAnsi="Cambria Math"/>
                <w:lang w:val="en-US"/>
              </w:rPr>
              <m:t>o</m:t>
            </m:r>
          </m:sub>
        </m:sSub>
      </m:oMath>
      <w:r w:rsidR="001136EB">
        <w:rPr>
          <w:rFonts w:eastAsiaTheme="minorEastAsia"/>
        </w:rPr>
        <w:t xml:space="preserve"> </w:t>
      </w:r>
      <w:r w:rsidR="004B4D20">
        <w:rPr>
          <w:rFonts w:eastAsiaTheme="minorEastAsia"/>
        </w:rPr>
        <w:t>должно осуществляться</w:t>
      </w:r>
      <w:r w:rsidR="0007513B">
        <w:rPr>
          <w:rFonts w:eastAsiaTheme="minorEastAsia"/>
        </w:rPr>
        <w:t xml:space="preserve"> </w:t>
      </w:r>
      <w:r w:rsidR="001136EB">
        <w:rPr>
          <w:rFonts w:eastAsiaTheme="minorEastAsia"/>
        </w:rPr>
        <w:t xml:space="preserve">местное количественное </w:t>
      </w:r>
      <w:r w:rsidR="00685E78">
        <w:rPr>
          <w:rFonts w:eastAsiaTheme="minorEastAsia"/>
        </w:rPr>
        <w:t xml:space="preserve">регулирование </w:t>
      </w:r>
      <w:r w:rsidR="00685E78" w:rsidRPr="00BD7DD1">
        <w:rPr>
          <w:rFonts w:eastAsiaTheme="minorEastAsia"/>
        </w:rPr>
        <w:t xml:space="preserve">теплового потока </w:t>
      </w:r>
      <m:oMath>
        <m:sSub>
          <m:sSubPr>
            <m:ctrlPr>
              <w:rPr>
                <w:rFonts w:ascii="Cambria Math" w:eastAsiaTheme="minorEastAsia" w:hAnsi="Cambria Math"/>
                <w:i/>
              </w:rPr>
            </m:ctrlPr>
          </m:sSubPr>
          <m:e>
            <m:r>
              <w:rPr>
                <w:rFonts w:ascii="Cambria Math" w:eastAsiaTheme="minorEastAsia" w:hAnsi="Cambria Math"/>
                <w:lang w:val="en-US"/>
              </w:rPr>
              <m:t>Q</m:t>
            </m:r>
          </m:e>
          <m:sub>
            <m:r>
              <w:rPr>
                <w:rFonts w:ascii="Cambria Math" w:eastAsiaTheme="minorEastAsia" w:hAnsi="Cambria Math"/>
              </w:rPr>
              <m:t>h</m:t>
            </m:r>
          </m:sub>
        </m:sSub>
      </m:oMath>
      <w:r w:rsidR="00685E78" w:rsidRPr="00BD7DD1">
        <w:rPr>
          <w:rFonts w:eastAsiaTheme="minorEastAsia"/>
        </w:rPr>
        <w:t xml:space="preserve"> на горячее водоснабжение</w:t>
      </w:r>
      <w:r w:rsidR="00685E78">
        <w:rPr>
          <w:rFonts w:eastAsiaTheme="minorEastAsia"/>
        </w:rPr>
        <w:t>.</w:t>
      </w:r>
      <w:r w:rsidR="004D77C3">
        <w:rPr>
          <w:rFonts w:eastAsiaTheme="minorEastAsia"/>
        </w:rPr>
        <w:t xml:space="preserve"> При</w:t>
      </w:r>
      <w:r w:rsidR="0073402A">
        <w:rPr>
          <w:rFonts w:eastAsiaTheme="minorEastAsia"/>
        </w:rPr>
        <w:t xml:space="preserve"> этом</w:t>
      </w:r>
      <w:r w:rsidR="004D77C3">
        <w:rPr>
          <w:rFonts w:eastAsiaTheme="minorEastAsia"/>
        </w:rPr>
        <w:t xml:space="preserve"> </w:t>
      </w:r>
      <w:r w:rsidR="00636207" w:rsidRPr="00BD7DD1">
        <w:rPr>
          <w:rFonts w:eastAsiaTheme="minorEastAsia"/>
        </w:rPr>
        <w:t>требуемое значение</w:t>
      </w:r>
      <w:r w:rsidRPr="00BD7DD1">
        <w:rPr>
          <w:rFonts w:eastAsiaTheme="minorEastAsia"/>
        </w:rPr>
        <w:t xml:space="preserve"> теплов</w:t>
      </w:r>
      <w:r w:rsidRPr="00BD7DD1">
        <w:rPr>
          <w:rFonts w:eastAsiaTheme="minorEastAsia"/>
        </w:rPr>
        <w:t>о</w:t>
      </w:r>
      <w:r w:rsidRPr="00BD7DD1">
        <w:rPr>
          <w:rFonts w:eastAsiaTheme="minorEastAsia"/>
        </w:rPr>
        <w:t xml:space="preserve">го потока </w:t>
      </w:r>
      <m:oMath>
        <m:sSub>
          <m:sSubPr>
            <m:ctrlPr>
              <w:rPr>
                <w:rFonts w:ascii="Cambria Math" w:eastAsiaTheme="minorEastAsia" w:hAnsi="Cambria Math"/>
                <w:i/>
              </w:rPr>
            </m:ctrlPr>
          </m:sSubPr>
          <m:e>
            <m:r>
              <w:rPr>
                <w:rFonts w:ascii="Cambria Math" w:eastAsiaTheme="minorEastAsia" w:hAnsi="Cambria Math"/>
                <w:lang w:val="en-US"/>
              </w:rPr>
              <m:t>Q</m:t>
            </m:r>
          </m:e>
          <m:sub>
            <m:r>
              <w:rPr>
                <w:rFonts w:ascii="Cambria Math" w:eastAsiaTheme="minorEastAsia" w:hAnsi="Cambria Math"/>
              </w:rPr>
              <m:t>h</m:t>
            </m:r>
          </m:sub>
        </m:sSub>
      </m:oMath>
      <w:r w:rsidR="00636207" w:rsidRPr="00BD7DD1">
        <w:rPr>
          <w:rFonts w:eastAsiaTheme="minorEastAsia"/>
        </w:rPr>
        <w:t xml:space="preserve"> обеспечивается за счет</w:t>
      </w:r>
      <w:r w:rsidRPr="00BD7DD1">
        <w:rPr>
          <w:rFonts w:eastAsiaTheme="minorEastAsia"/>
        </w:rPr>
        <w:t xml:space="preserve"> регулирования теплового потока </w:t>
      </w:r>
      <m:oMath>
        <m:sSub>
          <m:sSubPr>
            <m:ctrlPr>
              <w:rPr>
                <w:rFonts w:ascii="Cambria Math" w:eastAsiaTheme="minorEastAsia" w:hAnsi="Cambria Math"/>
                <w:i/>
              </w:rPr>
            </m:ctrlPr>
          </m:sSubPr>
          <m:e>
            <m:r>
              <w:rPr>
                <w:rFonts w:ascii="Cambria Math" w:eastAsiaTheme="minorEastAsia" w:hAnsi="Cambria Math"/>
                <w:lang w:val="en-US"/>
              </w:rPr>
              <m:t>Q</m:t>
            </m:r>
          </m:e>
          <m:sub>
            <m:r>
              <w:rPr>
                <w:rFonts w:ascii="Cambria Math" w:eastAsiaTheme="minorEastAsia" w:hAnsi="Cambria Math"/>
              </w:rPr>
              <m:t>h2</m:t>
            </m:r>
          </m:sub>
        </m:sSub>
      </m:oMath>
      <w:r w:rsidRPr="00BD7DD1">
        <w:rPr>
          <w:rFonts w:eastAsiaTheme="minorEastAsia"/>
        </w:rPr>
        <w:t>, отпускаем</w:t>
      </w:r>
      <w:r w:rsidRPr="00BD7DD1">
        <w:rPr>
          <w:rFonts w:eastAsiaTheme="minorEastAsia"/>
        </w:rPr>
        <w:t>о</w:t>
      </w:r>
      <w:r w:rsidRPr="00BD7DD1">
        <w:rPr>
          <w:rFonts w:eastAsiaTheme="minorEastAsia"/>
        </w:rPr>
        <w:t>го второй (вер</w:t>
      </w:r>
      <w:r w:rsidR="001B3879">
        <w:rPr>
          <w:rFonts w:eastAsiaTheme="minorEastAsia"/>
        </w:rPr>
        <w:t>хней) ступенью ВПУ</w:t>
      </w:r>
      <w:r w:rsidRPr="00BD7DD1">
        <w:rPr>
          <w:rFonts w:eastAsiaTheme="minorEastAsia"/>
        </w:rPr>
        <w:t>.</w:t>
      </w:r>
      <w:r w:rsidR="004D77C3">
        <w:rPr>
          <w:rFonts w:eastAsiaTheme="minorEastAsia"/>
        </w:rPr>
        <w:t xml:space="preserve"> В конечном счете,</w:t>
      </w:r>
      <w:r w:rsidR="00976061" w:rsidRPr="00BD7DD1">
        <w:rPr>
          <w:rFonts w:eastAsiaTheme="minorEastAsia"/>
        </w:rPr>
        <w:t xml:space="preserve"> осуществляется местн</w:t>
      </w:r>
      <w:r w:rsidR="00CE3285" w:rsidRPr="00BD7DD1">
        <w:rPr>
          <w:rFonts w:eastAsiaTheme="minorEastAsia"/>
        </w:rPr>
        <w:t>ое кол</w:t>
      </w:r>
      <w:r w:rsidR="00CE3285" w:rsidRPr="00BD7DD1">
        <w:rPr>
          <w:rFonts w:eastAsiaTheme="minorEastAsia"/>
        </w:rPr>
        <w:t>и</w:t>
      </w:r>
      <w:r w:rsidR="00CE3285" w:rsidRPr="00BD7DD1">
        <w:rPr>
          <w:rFonts w:eastAsiaTheme="minorEastAsia"/>
        </w:rPr>
        <w:t>чественное регулирование</w:t>
      </w:r>
      <w:r w:rsidR="00976061" w:rsidRPr="00BD7DD1">
        <w:rPr>
          <w:rFonts w:eastAsiaTheme="minorEastAsia"/>
        </w:rPr>
        <w:t xml:space="preserve"> теплового потока </w:t>
      </w:r>
      <m:oMath>
        <m:sSub>
          <m:sSubPr>
            <m:ctrlPr>
              <w:rPr>
                <w:rFonts w:ascii="Cambria Math" w:eastAsiaTheme="minorEastAsia" w:hAnsi="Cambria Math"/>
                <w:i/>
              </w:rPr>
            </m:ctrlPr>
          </m:sSubPr>
          <m:e>
            <m:r>
              <w:rPr>
                <w:rFonts w:ascii="Cambria Math" w:eastAsiaTheme="minorEastAsia" w:hAnsi="Cambria Math"/>
                <w:lang w:val="en-US"/>
              </w:rPr>
              <m:t>Q</m:t>
            </m:r>
          </m:e>
          <m:sub>
            <m:r>
              <w:rPr>
                <w:rFonts w:ascii="Cambria Math" w:eastAsiaTheme="minorEastAsia" w:hAnsi="Cambria Math"/>
              </w:rPr>
              <m:t>h2</m:t>
            </m:r>
          </m:sub>
        </m:sSub>
      </m:oMath>
      <w:r w:rsidR="00866984">
        <w:rPr>
          <w:rFonts w:eastAsiaTheme="minorEastAsia"/>
        </w:rPr>
        <w:t xml:space="preserve"> путем изменения расхода</w:t>
      </w:r>
      <w:r w:rsidR="00976061" w:rsidRPr="00BD7DD1">
        <w:rPr>
          <w:rFonts w:eastAsiaTheme="minorEastAsia"/>
        </w:rPr>
        <w:t xml:space="preserve"> сетевой в</w:t>
      </w:r>
      <w:r w:rsidR="00976061" w:rsidRPr="00BD7DD1">
        <w:rPr>
          <w:rFonts w:eastAsiaTheme="minorEastAsia"/>
        </w:rPr>
        <w:t>о</w:t>
      </w:r>
      <w:r w:rsidR="00976061" w:rsidRPr="00BD7DD1">
        <w:rPr>
          <w:rFonts w:eastAsiaTheme="minorEastAsia"/>
        </w:rPr>
        <w:t xml:space="preserve">ды </w:t>
      </w:r>
      <w:r w:rsidR="00CE3285" w:rsidRPr="00BD7DD1">
        <w:rPr>
          <w:rFonts w:eastAsiaTheme="minorEastAsia"/>
        </w:rPr>
        <w:t>через вто</w:t>
      </w:r>
      <w:r w:rsidR="001B3879">
        <w:rPr>
          <w:rFonts w:eastAsiaTheme="minorEastAsia"/>
        </w:rPr>
        <w:t>рую ступень</w:t>
      </w:r>
      <w:r w:rsidR="00F70713">
        <w:rPr>
          <w:rFonts w:eastAsiaTheme="minorEastAsia"/>
        </w:rPr>
        <w:t xml:space="preserve"> установки.</w:t>
      </w:r>
    </w:p>
    <w:p w:rsidR="00415F02" w:rsidRPr="00BD7DD1" w:rsidRDefault="00415F02" w:rsidP="00BD7DD1">
      <w:pPr>
        <w:tabs>
          <w:tab w:val="left" w:pos="9638"/>
        </w:tabs>
        <w:ind w:left="0" w:right="-1" w:firstLine="709"/>
        <w:contextualSpacing/>
        <w:rPr>
          <w:rFonts w:eastAsiaTheme="minorEastAsia"/>
        </w:rPr>
      </w:pPr>
      <w:r w:rsidRPr="00BD7DD1">
        <w:rPr>
          <w:rFonts w:eastAsiaTheme="minorEastAsia"/>
        </w:rPr>
        <w:t xml:space="preserve">Регулирование теплового потока </w:t>
      </w:r>
      <m:oMath>
        <m:sSub>
          <m:sSubPr>
            <m:ctrlPr>
              <w:rPr>
                <w:rFonts w:ascii="Cambria Math" w:eastAsiaTheme="minorEastAsia" w:hAnsi="Cambria Math"/>
                <w:i/>
              </w:rPr>
            </m:ctrlPr>
          </m:sSubPr>
          <m:e>
            <m:r>
              <w:rPr>
                <w:rFonts w:ascii="Cambria Math" w:eastAsiaTheme="minorEastAsia" w:hAnsi="Cambria Math"/>
                <w:lang w:val="en-US"/>
              </w:rPr>
              <m:t>Q</m:t>
            </m:r>
          </m:e>
          <m:sub>
            <m:r>
              <w:rPr>
                <w:rFonts w:ascii="Cambria Math" w:eastAsiaTheme="minorEastAsia" w:hAnsi="Cambria Math"/>
              </w:rPr>
              <m:t>h1</m:t>
            </m:r>
          </m:sub>
        </m:sSub>
      </m:oMath>
      <w:r w:rsidRPr="00BD7DD1">
        <w:rPr>
          <w:rFonts w:eastAsiaTheme="minorEastAsia"/>
        </w:rPr>
        <w:t>, отпускаемого первой (ниж</w:t>
      </w:r>
      <w:r w:rsidR="0078657A" w:rsidRPr="00BD7DD1">
        <w:rPr>
          <w:rFonts w:eastAsiaTheme="minorEastAsia"/>
        </w:rPr>
        <w:t>ней) ступень</w:t>
      </w:r>
      <w:r w:rsidR="001B3879">
        <w:rPr>
          <w:rFonts w:eastAsiaTheme="minorEastAsia"/>
        </w:rPr>
        <w:t>ю ВПУ</w:t>
      </w:r>
      <w:r w:rsidRPr="00BD7DD1">
        <w:rPr>
          <w:rFonts w:eastAsiaTheme="minorEastAsia"/>
        </w:rPr>
        <w:t xml:space="preserve"> как таковое не </w:t>
      </w:r>
      <w:proofErr w:type="gramStart"/>
      <w:r w:rsidRPr="00BD7DD1">
        <w:rPr>
          <w:rFonts w:eastAsiaTheme="minorEastAsia"/>
        </w:rPr>
        <w:t>осуществляется</w:t>
      </w:r>
      <w:proofErr w:type="gramEnd"/>
      <w:r w:rsidRPr="00BD7DD1">
        <w:rPr>
          <w:rFonts w:eastAsiaTheme="minorEastAsia"/>
        </w:rPr>
        <w:t xml:space="preserve"> и изменение этого теплового потока является следствием изменения состояния обратной сетевой воды после систем водяного ото</w:t>
      </w:r>
      <w:r w:rsidR="001B3879">
        <w:rPr>
          <w:rFonts w:eastAsiaTheme="minorEastAsia"/>
        </w:rPr>
        <w:t>п</w:t>
      </w:r>
      <w:r w:rsidR="001B3879">
        <w:rPr>
          <w:rFonts w:eastAsiaTheme="minorEastAsia"/>
        </w:rPr>
        <w:t>ления и второй</w:t>
      </w:r>
      <w:r w:rsidRPr="00BD7DD1">
        <w:rPr>
          <w:rFonts w:eastAsiaTheme="minorEastAsia"/>
        </w:rPr>
        <w:t xml:space="preserve"> ступ</w:t>
      </w:r>
      <w:r w:rsidR="001B3879">
        <w:rPr>
          <w:rFonts w:eastAsiaTheme="minorEastAsia"/>
        </w:rPr>
        <w:t>ени подогревателей</w:t>
      </w:r>
      <w:r w:rsidRPr="00BD7DD1">
        <w:rPr>
          <w:rFonts w:eastAsiaTheme="minorEastAsia"/>
        </w:rPr>
        <w:t>.</w:t>
      </w:r>
    </w:p>
    <w:p w:rsidR="00F70713" w:rsidRPr="00BD7DD1" w:rsidRDefault="00415F02" w:rsidP="00F70713">
      <w:pPr>
        <w:tabs>
          <w:tab w:val="left" w:pos="9638"/>
        </w:tabs>
        <w:ind w:left="0" w:right="-1" w:firstLine="709"/>
        <w:contextualSpacing/>
        <w:rPr>
          <w:rFonts w:eastAsiaTheme="minorEastAsia"/>
        </w:rPr>
      </w:pPr>
      <w:r w:rsidRPr="00BD7DD1">
        <w:rPr>
          <w:rFonts w:eastAsiaTheme="minorEastAsia"/>
        </w:rPr>
        <w:t>Принимая во внимание, что</w:t>
      </w:r>
      <w:r w:rsidR="00141AA4">
        <w:rPr>
          <w:rFonts w:eastAsiaTheme="minorEastAsia"/>
        </w:rPr>
        <w:t xml:space="preserve"> начальная </w:t>
      </w:r>
      <w:r w:rsidR="00141AA4" w:rsidRPr="00BD7DD1">
        <w:rPr>
          <w:rFonts w:eastAsiaTheme="minorEastAsia"/>
        </w:rPr>
        <w:t xml:space="preserve">температура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r>
              <w:rPr>
                <w:rFonts w:ascii="Cambria Math" w:eastAsiaTheme="minorEastAsia" w:hAnsi="Cambria Math"/>
              </w:rPr>
              <m:t>h</m:t>
            </m:r>
            <m:r>
              <w:rPr>
                <w:rFonts w:ascii="Cambria Math" w:eastAsiaTheme="minorEastAsia" w:hAnsi="Cambria Math"/>
              </w:rPr>
              <m:t>1</m:t>
            </m:r>
          </m:sub>
        </m:sSub>
      </m:oMath>
      <w:r w:rsidR="00141AA4">
        <w:rPr>
          <w:rFonts w:eastAsiaTheme="minorEastAsia"/>
        </w:rPr>
        <w:t xml:space="preserve"> и</w:t>
      </w:r>
      <w:r w:rsidRPr="00BD7DD1">
        <w:rPr>
          <w:rFonts w:eastAsiaTheme="minorEastAsia"/>
        </w:rPr>
        <w:t xml:space="preserve"> расход </w:t>
      </w:r>
      <m:oMath>
        <m:sSub>
          <m:sSubPr>
            <m:ctrlPr>
              <w:rPr>
                <w:rFonts w:ascii="Cambria Math" w:eastAsiaTheme="minorEastAsia" w:hAnsi="Cambria Math"/>
                <w:i/>
              </w:rPr>
            </m:ctrlPr>
          </m:sSubPr>
          <m:e>
            <m:r>
              <w:rPr>
                <w:rFonts w:ascii="Cambria Math" w:eastAsiaTheme="minorEastAsia" w:hAnsi="Cambria Math"/>
                <w:lang w:val="en-US"/>
              </w:rPr>
              <m:t>G</m:t>
            </m:r>
          </m:e>
          <m:sub>
            <m:r>
              <w:rPr>
                <w:rFonts w:ascii="Cambria Math" w:eastAsiaTheme="minorEastAsia" w:hAnsi="Cambria Math"/>
              </w:rPr>
              <m:t>dh1</m:t>
            </m:r>
          </m:sub>
        </m:sSub>
      </m:oMath>
      <w:r w:rsidRPr="00BD7DD1">
        <w:rPr>
          <w:rFonts w:eastAsiaTheme="minorEastAsia"/>
        </w:rPr>
        <w:t xml:space="preserve"> </w:t>
      </w:r>
      <w:r w:rsidR="00896DC5">
        <w:rPr>
          <w:rFonts w:eastAsiaTheme="minorEastAsia"/>
        </w:rPr>
        <w:t xml:space="preserve">сетевой воды </w:t>
      </w:r>
      <w:r w:rsidR="00141AA4">
        <w:rPr>
          <w:rFonts w:eastAsiaTheme="minorEastAsia"/>
        </w:rPr>
        <w:t>через</w:t>
      </w:r>
      <w:r w:rsidRPr="00BD7DD1">
        <w:rPr>
          <w:rFonts w:eastAsiaTheme="minorEastAsia"/>
        </w:rPr>
        <w:t xml:space="preserve"> первую</w:t>
      </w:r>
      <w:r w:rsidR="00D267C0" w:rsidRPr="00BD7DD1">
        <w:rPr>
          <w:rFonts w:eastAsiaTheme="minorEastAsia"/>
        </w:rPr>
        <w:t xml:space="preserve"> ступень установки</w:t>
      </w:r>
      <w:r w:rsidR="00896DC5">
        <w:rPr>
          <w:rFonts w:eastAsiaTheme="minorEastAsia"/>
        </w:rPr>
        <w:t xml:space="preserve"> известны, то целью</w:t>
      </w:r>
      <w:r w:rsidR="00D267C0" w:rsidRPr="00BD7DD1">
        <w:rPr>
          <w:rFonts w:eastAsiaTheme="minorEastAsia"/>
        </w:rPr>
        <w:t xml:space="preserve"> </w:t>
      </w:r>
      <w:r w:rsidR="00896DC5">
        <w:rPr>
          <w:rFonts w:eastAsiaTheme="minorEastAsia"/>
        </w:rPr>
        <w:t xml:space="preserve">ее </w:t>
      </w:r>
      <w:r w:rsidRPr="00BD7DD1">
        <w:rPr>
          <w:rFonts w:eastAsiaTheme="minorEastAsia"/>
        </w:rPr>
        <w:t>тепло</w:t>
      </w:r>
      <w:r w:rsidR="00D267C0" w:rsidRPr="00BD7DD1">
        <w:rPr>
          <w:rFonts w:eastAsiaTheme="minorEastAsia"/>
        </w:rPr>
        <w:t>технического расч</w:t>
      </w:r>
      <w:r w:rsidR="00D267C0" w:rsidRPr="00BD7DD1">
        <w:rPr>
          <w:rFonts w:eastAsiaTheme="minorEastAsia"/>
        </w:rPr>
        <w:t>е</w:t>
      </w:r>
      <w:r w:rsidR="00D267C0" w:rsidRPr="00BD7DD1">
        <w:rPr>
          <w:rFonts w:eastAsiaTheme="minorEastAsia"/>
        </w:rPr>
        <w:t>та</w:t>
      </w:r>
      <w:r w:rsidRPr="00BD7DD1">
        <w:rPr>
          <w:rFonts w:eastAsiaTheme="minorEastAsia"/>
        </w:rPr>
        <w:t xml:space="preserve"> является определение температуры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2</m:t>
            </m:r>
            <m:r>
              <w:rPr>
                <w:rFonts w:ascii="Cambria Math" w:eastAsiaTheme="minorEastAsia" w:hAnsi="Cambria Math"/>
              </w:rPr>
              <m:t>h</m:t>
            </m:r>
            <m:r>
              <w:rPr>
                <w:rFonts w:ascii="Cambria Math" w:eastAsiaTheme="minorEastAsia" w:hAnsi="Cambria Math"/>
              </w:rPr>
              <m:t>1</m:t>
            </m:r>
          </m:sub>
        </m:sSub>
      </m:oMath>
      <w:r w:rsidR="00896DC5">
        <w:rPr>
          <w:rFonts w:eastAsiaTheme="minorEastAsia"/>
        </w:rPr>
        <w:t xml:space="preserve"> сетевой воды на выходе из этой</w:t>
      </w:r>
      <w:r w:rsidRPr="00BD7DD1">
        <w:rPr>
          <w:rFonts w:eastAsiaTheme="minorEastAsia"/>
        </w:rPr>
        <w:t xml:space="preserve"> сту</w:t>
      </w:r>
      <w:r w:rsidR="00896DC5">
        <w:rPr>
          <w:rFonts w:eastAsiaTheme="minorEastAsia"/>
        </w:rPr>
        <w:t>пени</w:t>
      </w:r>
      <w:r w:rsidR="00F70713">
        <w:rPr>
          <w:rFonts w:eastAsiaTheme="minorEastAsia"/>
        </w:rPr>
        <w:t>.</w:t>
      </w:r>
    </w:p>
    <w:p w:rsidR="00415F02" w:rsidRPr="00BD7DD1" w:rsidRDefault="00415F02" w:rsidP="00BD7DD1">
      <w:pPr>
        <w:tabs>
          <w:tab w:val="left" w:pos="9638"/>
        </w:tabs>
        <w:ind w:left="0" w:right="-1" w:firstLine="709"/>
        <w:contextualSpacing/>
        <w:rPr>
          <w:rFonts w:eastAsiaTheme="minorEastAsia"/>
        </w:rPr>
      </w:pPr>
      <w:r w:rsidRPr="00BD7DD1">
        <w:rPr>
          <w:rFonts w:eastAsiaTheme="minorEastAsia"/>
        </w:rPr>
        <w:lastRenderedPageBreak/>
        <w:t>Теплот</w:t>
      </w:r>
      <w:r w:rsidR="00380849">
        <w:rPr>
          <w:rFonts w:eastAsiaTheme="minorEastAsia"/>
        </w:rPr>
        <w:t>ехнический расчет второй</w:t>
      </w:r>
      <w:r w:rsidR="009378E0" w:rsidRPr="00BD7DD1">
        <w:rPr>
          <w:rFonts w:eastAsiaTheme="minorEastAsia"/>
        </w:rPr>
        <w:t xml:space="preserve"> ступени ВПУ ГВС</w:t>
      </w:r>
      <w:r w:rsidRPr="00BD7DD1">
        <w:rPr>
          <w:rFonts w:eastAsiaTheme="minorEastAsia"/>
        </w:rPr>
        <w:t xml:space="preserve"> сводится к опре</w:t>
      </w:r>
      <w:r w:rsidR="00F70713">
        <w:rPr>
          <w:rFonts w:eastAsiaTheme="minorEastAsia"/>
        </w:rPr>
        <w:t>делению расхода</w:t>
      </w:r>
      <w:r w:rsidRPr="00BD7DD1">
        <w:rPr>
          <w:rFonts w:eastAsiaTheme="minorEastAsia"/>
        </w:rPr>
        <w:t xml:space="preserve"> </w:t>
      </w:r>
      <w:r w:rsidR="009378E0" w:rsidRPr="00BD7DD1">
        <w:rPr>
          <w:rFonts w:eastAsiaTheme="minorEastAsia"/>
        </w:rPr>
        <w:t xml:space="preserve">сетевой </w:t>
      </w:r>
      <w:r w:rsidR="00272B23" w:rsidRPr="00BD7DD1">
        <w:rPr>
          <w:rFonts w:eastAsiaTheme="minorEastAsia"/>
        </w:rPr>
        <w:t>воды</w:t>
      </w:r>
      <w:r w:rsidR="009378E0" w:rsidRPr="00BD7DD1">
        <w:rPr>
          <w:rFonts w:eastAsiaTheme="minorEastAsia"/>
        </w:rPr>
        <w:t xml:space="preserve"> </w:t>
      </w:r>
      <w:r w:rsidR="00272B23" w:rsidRPr="00BD7DD1">
        <w:rPr>
          <w:rFonts w:eastAsiaTheme="minorEastAsia"/>
        </w:rPr>
        <w:t>через эту</w:t>
      </w:r>
      <w:r w:rsidRPr="00BD7DD1">
        <w:rPr>
          <w:rFonts w:eastAsiaTheme="minorEastAsia"/>
        </w:rPr>
        <w:t xml:space="preserve"> ступе</w:t>
      </w:r>
      <w:r w:rsidR="00272B23" w:rsidRPr="00BD7DD1">
        <w:rPr>
          <w:rFonts w:eastAsiaTheme="minorEastAsia"/>
        </w:rPr>
        <w:t>нь</w:t>
      </w:r>
      <w:r w:rsidR="00C65A14">
        <w:rPr>
          <w:rFonts w:eastAsiaTheme="minorEastAsia"/>
        </w:rPr>
        <w:t xml:space="preserve"> в зависимости от </w:t>
      </w:r>
      <w:r w:rsidR="008C0399">
        <w:rPr>
          <w:rFonts w:eastAsiaTheme="minorEastAsia"/>
        </w:rPr>
        <w:t>принимаемого значения</w:t>
      </w:r>
      <w:r w:rsidR="00C65A14">
        <w:rPr>
          <w:rFonts w:eastAsiaTheme="minorEastAsia"/>
        </w:rPr>
        <w:t xml:space="preserve"> те</w:t>
      </w:r>
      <w:r w:rsidR="00C65A14">
        <w:rPr>
          <w:rFonts w:eastAsiaTheme="minorEastAsia"/>
        </w:rPr>
        <w:t>м</w:t>
      </w:r>
      <w:r w:rsidR="00C65A14">
        <w:rPr>
          <w:rFonts w:eastAsiaTheme="minorEastAsia"/>
        </w:rPr>
        <w:t>пературы наружного воздуха</w:t>
      </w:r>
      <w:r w:rsidR="0065037F" w:rsidRPr="00BD7DD1">
        <w:rPr>
          <w:rFonts w:eastAsiaTheme="minorEastAsia"/>
        </w:rPr>
        <w:t xml:space="preserve"> и обеспечивает решение рассматриваемой задачи</w:t>
      </w:r>
      <w:r w:rsidRPr="00BD7DD1">
        <w:rPr>
          <w:rFonts w:eastAsiaTheme="minorEastAsia"/>
        </w:rPr>
        <w:t>.</w:t>
      </w:r>
    </w:p>
    <w:p w:rsidR="00415F02" w:rsidRPr="00BD7DD1" w:rsidRDefault="0073402A" w:rsidP="0007513B">
      <w:pPr>
        <w:tabs>
          <w:tab w:val="left" w:pos="9638"/>
        </w:tabs>
        <w:ind w:left="0" w:right="-1" w:firstLine="709"/>
        <w:contextualSpacing/>
        <w:rPr>
          <w:rFonts w:eastAsiaTheme="minorEastAsia"/>
        </w:rPr>
      </w:pPr>
      <w:r>
        <w:rPr>
          <w:rFonts w:eastAsiaTheme="minorEastAsia"/>
        </w:rPr>
        <w:t>В [1</w:t>
      </w:r>
      <w:r w:rsidR="0065037F" w:rsidRPr="00BD7DD1">
        <w:rPr>
          <w:rFonts w:eastAsiaTheme="minorEastAsia"/>
        </w:rPr>
        <w:t xml:space="preserve">] решение </w:t>
      </w:r>
      <w:r w:rsidR="00246BCD">
        <w:rPr>
          <w:rFonts w:eastAsiaTheme="minorEastAsia"/>
        </w:rPr>
        <w:t xml:space="preserve">рассматриваемой </w:t>
      </w:r>
      <w:r w:rsidR="0065037F" w:rsidRPr="00BD7DD1">
        <w:rPr>
          <w:rFonts w:eastAsiaTheme="minorEastAsia"/>
        </w:rPr>
        <w:t xml:space="preserve">задачи </w:t>
      </w:r>
      <w:r w:rsidR="00415F02" w:rsidRPr="00BD7DD1">
        <w:rPr>
          <w:rFonts w:eastAsiaTheme="minorEastAsia"/>
        </w:rPr>
        <w:t>проводится с использованием уравнения характеристики водоподогревате</w:t>
      </w:r>
      <w:r w:rsidR="00E81130" w:rsidRPr="00BD7DD1">
        <w:rPr>
          <w:rFonts w:eastAsiaTheme="minorEastAsia"/>
        </w:rPr>
        <w:t xml:space="preserve">ля. </w:t>
      </w:r>
      <w:r>
        <w:rPr>
          <w:rFonts w:eastAsiaTheme="minorEastAsia"/>
        </w:rPr>
        <w:t>В нашем случае</w:t>
      </w:r>
      <w:r w:rsidR="00246BCD">
        <w:rPr>
          <w:rFonts w:eastAsiaTheme="minorEastAsia"/>
        </w:rPr>
        <w:t xml:space="preserve"> данная</w:t>
      </w:r>
      <w:r w:rsidR="00415F02" w:rsidRPr="00BD7DD1">
        <w:rPr>
          <w:rFonts w:eastAsiaTheme="minorEastAsia"/>
        </w:rPr>
        <w:t xml:space="preserve"> задача решается с испол</w:t>
      </w:r>
      <w:r w:rsidR="00415F02" w:rsidRPr="00BD7DD1">
        <w:rPr>
          <w:rFonts w:eastAsiaTheme="minorEastAsia"/>
        </w:rPr>
        <w:t>ь</w:t>
      </w:r>
      <w:r w:rsidR="00415F02" w:rsidRPr="00BD7DD1">
        <w:rPr>
          <w:rFonts w:eastAsiaTheme="minorEastAsia"/>
        </w:rPr>
        <w:t>зованием традиционного уравнения теплопередачи.</w:t>
      </w:r>
      <w:r>
        <w:rPr>
          <w:rFonts w:eastAsiaTheme="minorEastAsia"/>
        </w:rPr>
        <w:t xml:space="preserve"> </w:t>
      </w:r>
      <w:r w:rsidR="00E81130" w:rsidRPr="00BD7DD1">
        <w:rPr>
          <w:rFonts w:eastAsiaTheme="minorEastAsia"/>
        </w:rPr>
        <w:t>В целом</w:t>
      </w:r>
      <w:r w:rsidR="00415F02" w:rsidRPr="00BD7DD1">
        <w:rPr>
          <w:rFonts w:eastAsiaTheme="minorEastAsia"/>
        </w:rPr>
        <w:t xml:space="preserve">, решение задачи </w:t>
      </w:r>
      <w:r w:rsidR="00380849">
        <w:rPr>
          <w:rFonts w:eastAsiaTheme="minorEastAsia"/>
        </w:rPr>
        <w:t>сводится к совместному решению</w:t>
      </w:r>
      <w:r w:rsidR="00415F02" w:rsidRPr="00BD7DD1">
        <w:rPr>
          <w:rFonts w:eastAsiaTheme="minorEastAsia"/>
        </w:rPr>
        <w:t xml:space="preserve"> уравнений</w:t>
      </w:r>
      <w:r w:rsidR="00563D3D">
        <w:rPr>
          <w:rFonts w:eastAsiaTheme="minorEastAsia"/>
        </w:rPr>
        <w:t xml:space="preserve">, записанных для </w:t>
      </w:r>
      <w:r w:rsidR="00380849">
        <w:rPr>
          <w:rFonts w:eastAsiaTheme="minorEastAsia"/>
        </w:rPr>
        <w:t>второй</w:t>
      </w:r>
      <w:r w:rsidR="00563D3D" w:rsidRPr="00BD7DD1">
        <w:rPr>
          <w:rFonts w:eastAsiaTheme="minorEastAsia"/>
        </w:rPr>
        <w:t xml:space="preserve"> ступени ВПУ ГВС</w:t>
      </w:r>
      <w:r w:rsidR="00415F02" w:rsidRPr="00BD7DD1">
        <w:rPr>
          <w:rFonts w:eastAsiaTheme="minorEastAsia"/>
        </w:rPr>
        <w:t>:</w:t>
      </w:r>
    </w:p>
    <w:p w:rsidR="00415F02" w:rsidRPr="00BD7DD1" w:rsidRDefault="00415F02" w:rsidP="00BD7DD1">
      <w:pPr>
        <w:tabs>
          <w:tab w:val="left" w:pos="9638"/>
        </w:tabs>
        <w:ind w:left="0" w:right="-1" w:firstLine="709"/>
        <w:contextualSpacing/>
        <w:rPr>
          <w:rFonts w:eastAsiaTheme="minorEastAsia"/>
        </w:rPr>
      </w:pPr>
      <w:r w:rsidRPr="00BD7DD1">
        <w:rPr>
          <w:rFonts w:eastAsiaTheme="minorEastAsia"/>
        </w:rPr>
        <w:t>- основные уравнения</w:t>
      </w:r>
    </w:p>
    <w:p w:rsidR="00415F02" w:rsidRPr="00BD7DD1" w:rsidRDefault="009D1DBB" w:rsidP="00BD7DD1">
      <w:pPr>
        <w:tabs>
          <w:tab w:val="left" w:pos="9638"/>
        </w:tabs>
        <w:ind w:left="0" w:right="-1" w:firstLine="709"/>
        <w:contextualSpacing/>
        <w:jc w:val="center"/>
        <w:rPr>
          <w:rFonts w:eastAsiaTheme="minorEastAsia"/>
        </w:rPr>
      </w:pPr>
      <m:oMathPara>
        <m:oMathParaPr>
          <m:jc m:val="right"/>
        </m:oMathParaPr>
        <m:oMath>
          <m:sSub>
            <m:sSubPr>
              <m:ctrlPr>
                <w:rPr>
                  <w:rFonts w:ascii="Cambria Math" w:eastAsiaTheme="minorEastAsia" w:hAnsi="Cambria Math"/>
                  <w:i/>
                </w:rPr>
              </m:ctrlPr>
            </m:sSubPr>
            <m:e>
              <m:r>
                <w:rPr>
                  <w:rFonts w:ascii="Cambria Math" w:eastAsiaTheme="minorEastAsia" w:hAnsi="Cambria Math"/>
                  <w:lang w:val="en-US"/>
                </w:rPr>
                <m:t>Q</m:t>
              </m:r>
            </m:e>
            <m:sub>
              <m:r>
                <w:rPr>
                  <w:rFonts w:ascii="Cambria Math" w:eastAsiaTheme="minorEastAsia" w:hAnsi="Cambria Math"/>
                </w:rPr>
                <m:t>h2</m:t>
              </m:r>
            </m:sub>
          </m:sSub>
          <m:r>
            <w:rPr>
              <w:rFonts w:ascii="Cambria Math" w:eastAsiaTheme="minorEastAsia" w:hAnsi="Cambria Math"/>
            </w:rPr>
            <m:t>=</m:t>
          </m:r>
          <m:r>
            <w:rPr>
              <w:rFonts w:ascii="Cambria Math" w:eastAsiaTheme="minorEastAsia" w:hAnsi="Cambria Math"/>
              <w:lang w:val="en-US"/>
            </w:rPr>
            <m:t>c</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lang w:val="en-US"/>
                </w:rPr>
                <m:t>G</m:t>
              </m:r>
            </m:e>
            <m:sub>
              <m:r>
                <w:rPr>
                  <w:rFonts w:ascii="Cambria Math" w:eastAsiaTheme="minorEastAsia" w:hAnsi="Cambria Math"/>
                </w:rPr>
                <m:t>d1</m:t>
              </m:r>
              <m:r>
                <w:rPr>
                  <w:rFonts w:ascii="Cambria Math" w:eastAsiaTheme="minorEastAsia" w:hAnsi="Cambria Math"/>
                </w:rPr>
                <m:t>h</m:t>
              </m:r>
              <m:r>
                <w:rPr>
                  <w:rFonts w:ascii="Cambria Math" w:eastAsiaTheme="minorEastAsia" w:hAnsi="Cambria Math"/>
                </w:rPr>
                <m:t>2</m:t>
              </m:r>
            </m:sub>
          </m:sSub>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r>
                    <w:rPr>
                      <w:rFonts w:ascii="Cambria Math" w:eastAsiaTheme="minorEastAsia" w:hAnsi="Cambria Math"/>
                    </w:rPr>
                    <m:t>h</m:t>
                  </m:r>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2</m:t>
                  </m:r>
                  <m:r>
                    <w:rPr>
                      <w:rFonts w:ascii="Cambria Math" w:eastAsiaTheme="minorEastAsia" w:hAnsi="Cambria Math"/>
                    </w:rPr>
                    <m:t>h</m:t>
                  </m:r>
                  <m:r>
                    <w:rPr>
                      <w:rFonts w:ascii="Cambria Math" w:eastAsiaTheme="minorEastAsia" w:hAnsi="Cambria Math"/>
                    </w:rPr>
                    <m:t>2</m:t>
                  </m:r>
                </m:sub>
              </m:sSub>
            </m:e>
          </m:d>
          <m:r>
            <w:rPr>
              <w:rFonts w:ascii="Cambria Math" w:eastAsiaTheme="minorEastAsia" w:hAnsi="Cambria Math"/>
            </w:rPr>
            <m:t>;                                              (2)</m:t>
          </m:r>
        </m:oMath>
      </m:oMathPara>
    </w:p>
    <w:p w:rsidR="00415F02" w:rsidRPr="00BD7DD1" w:rsidRDefault="009D1DBB" w:rsidP="00BD7DD1">
      <w:pPr>
        <w:tabs>
          <w:tab w:val="left" w:pos="9638"/>
        </w:tabs>
        <w:ind w:left="0" w:right="-1" w:firstLine="709"/>
        <w:contextualSpacing/>
        <w:jc w:val="center"/>
        <w:rPr>
          <w:rFonts w:eastAsiaTheme="minorEastAsia"/>
        </w:rPr>
      </w:pPr>
      <m:oMathPara>
        <m:oMathParaPr>
          <m:jc m:val="right"/>
        </m:oMathParaPr>
        <m:oMath>
          <m:sSub>
            <m:sSubPr>
              <m:ctrlPr>
                <w:rPr>
                  <w:rFonts w:ascii="Cambria Math" w:eastAsiaTheme="minorEastAsia" w:hAnsi="Cambria Math"/>
                  <w:i/>
                </w:rPr>
              </m:ctrlPr>
            </m:sSubPr>
            <m:e>
              <m:r>
                <w:rPr>
                  <w:rFonts w:ascii="Cambria Math" w:eastAsiaTheme="minorEastAsia" w:hAnsi="Cambria Math"/>
                  <w:lang w:val="en-US"/>
                </w:rPr>
                <m:t>k</m:t>
              </m:r>
            </m:e>
            <m:sub>
              <m:r>
                <w:rPr>
                  <w:rFonts w:ascii="Cambria Math" w:eastAsiaTheme="minorEastAsia" w:hAnsi="Cambria Math"/>
                </w:rPr>
                <m:t>h2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h2</m:t>
              </m:r>
            </m:sub>
          </m:sSub>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h2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н</m:t>
              </m:r>
            </m:sub>
          </m:sSub>
          <m:sSub>
            <m:sSubPr>
              <m:ctrlPr>
                <w:rPr>
                  <w:rFonts w:ascii="Cambria Math" w:eastAsiaTheme="minorEastAsia" w:hAnsi="Cambria Math"/>
                  <w:i/>
                </w:rPr>
              </m:ctrlPr>
            </m:sSubPr>
            <m:e>
              <m:r>
                <w:rPr>
                  <w:rFonts w:ascii="Cambria Math" w:eastAsiaTheme="minorEastAsia" w:hAnsi="Cambria Math"/>
                </w:rPr>
                <m:t>∙</m:t>
              </m:r>
              <m:r>
                <w:rPr>
                  <w:rFonts w:ascii="Cambria Math" w:eastAsiaTheme="minorEastAsia" w:hAnsi="Cambria Math"/>
                  <w:lang w:val="en-US"/>
                </w:rPr>
                <m:t>k</m:t>
              </m:r>
            </m:e>
            <m:sub>
              <m:r>
                <w:rPr>
                  <w:rFonts w:ascii="Cambria Math" w:eastAsiaTheme="minorEastAsia" w:hAnsi="Cambria Math"/>
                </w:rPr>
                <m:t>h2u</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h2u</m:t>
              </m:r>
            </m:sub>
          </m:sSub>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h2</m:t>
              </m:r>
            </m:sub>
          </m:sSub>
          <m:r>
            <w:rPr>
              <w:rFonts w:ascii="Cambria Math" w:eastAsiaTheme="minorEastAsia" w:hAnsi="Cambria Math"/>
            </w:rPr>
            <m:t>;                              (3)</m:t>
          </m:r>
        </m:oMath>
      </m:oMathPara>
    </w:p>
    <w:p w:rsidR="00415F02" w:rsidRPr="00BD7DD1" w:rsidRDefault="004576DE" w:rsidP="00BD7DD1">
      <w:pPr>
        <w:tabs>
          <w:tab w:val="left" w:pos="9638"/>
        </w:tabs>
        <w:ind w:left="0" w:right="-1" w:firstLine="709"/>
        <w:contextualSpacing/>
        <w:rPr>
          <w:rFonts w:eastAsiaTheme="minorEastAsia"/>
        </w:rPr>
      </w:pPr>
      <w:r w:rsidRPr="00BD7DD1">
        <w:rPr>
          <w:rFonts w:eastAsiaTheme="minorEastAsia"/>
        </w:rPr>
        <w:t>- уравнения</w:t>
      </w:r>
      <w:r w:rsidR="00415F02" w:rsidRPr="00BD7DD1">
        <w:rPr>
          <w:rFonts w:eastAsiaTheme="minorEastAsia"/>
        </w:rPr>
        <w:t xml:space="preserve"> связи</w:t>
      </w:r>
    </w:p>
    <w:p w:rsidR="00D23585" w:rsidRPr="00D23585" w:rsidRDefault="009D1DBB" w:rsidP="00BD7DD1">
      <w:pPr>
        <w:tabs>
          <w:tab w:val="left" w:pos="9638"/>
        </w:tabs>
        <w:ind w:left="0" w:right="-1" w:firstLine="709"/>
        <w:contextualSpacing/>
        <w:jc w:val="center"/>
        <w:rPr>
          <w:rFonts w:eastAsiaTheme="minorEastAsia"/>
        </w:rPr>
      </w:pPr>
      <m:oMathPara>
        <m:oMathParaPr>
          <m:jc m:val="right"/>
        </m:oMathParaPr>
        <m:oMath>
          <m:sSub>
            <m:sSubPr>
              <m:ctrlPr>
                <w:rPr>
                  <w:rFonts w:ascii="Cambria Math" w:eastAsiaTheme="minorEastAsia" w:hAnsi="Cambria Math"/>
                  <w:i/>
                </w:rPr>
              </m:ctrlPr>
            </m:sSubPr>
            <m:e>
              <m:r>
                <w:rPr>
                  <w:rFonts w:ascii="Cambria Math" w:eastAsiaTheme="minorEastAsia" w:hAnsi="Cambria Math"/>
                  <w:lang w:val="en-US"/>
                </w:rPr>
                <m:t>Q</m:t>
              </m:r>
            </m:e>
            <m:sub>
              <m:r>
                <w:rPr>
                  <w:rFonts w:ascii="Cambria Math" w:eastAsiaTheme="minorEastAsia" w:hAnsi="Cambria Math"/>
                </w:rPr>
                <m:t>h2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2</m:t>
              </m:r>
            </m:sub>
          </m:sSub>
          <m:sSub>
            <m:sSubPr>
              <m:ctrlPr>
                <w:rPr>
                  <w:rFonts w:ascii="Cambria Math" w:eastAsiaTheme="minorEastAsia" w:hAnsi="Cambria Math"/>
                  <w:i/>
                </w:rPr>
              </m:ctrlPr>
            </m:sSubPr>
            <m:e>
              <m:r>
                <w:rPr>
                  <w:rFonts w:ascii="Cambria Math" w:eastAsiaTheme="minorEastAsia" w:hAnsi="Cambria Math"/>
                </w:rPr>
                <m:t>∙</m:t>
              </m:r>
              <m:r>
                <w:rPr>
                  <w:rFonts w:ascii="Cambria Math" w:eastAsiaTheme="minorEastAsia" w:hAnsi="Cambria Math"/>
                  <w:lang w:val="en-US"/>
                </w:rPr>
                <m:t>Q</m:t>
              </m:r>
            </m:e>
            <m:sub>
              <m:r>
                <w:rPr>
                  <w:rFonts w:ascii="Cambria Math" w:eastAsiaTheme="minorEastAsia" w:hAnsi="Cambria Math"/>
                </w:rPr>
                <m:t>h</m:t>
              </m:r>
              <m:r>
                <w:rPr>
                  <w:rFonts w:ascii="Cambria Math" w:eastAsiaTheme="minorEastAsia" w:hAnsi="Cambria Math"/>
                  <w:lang w:val="en-US"/>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н</m:t>
              </m:r>
            </m:sub>
          </m:sSub>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h2u</m:t>
              </m:r>
            </m:sub>
          </m:sSub>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4</m:t>
              </m:r>
            </m:e>
          </m:d>
        </m:oMath>
      </m:oMathPara>
    </w:p>
    <w:p w:rsidR="00415F02" w:rsidRPr="00BD7DD1" w:rsidRDefault="001069A4" w:rsidP="00BD7DD1">
      <w:pPr>
        <w:tabs>
          <w:tab w:val="left" w:pos="9638"/>
        </w:tabs>
        <w:ind w:left="0" w:right="-1" w:firstLine="709"/>
        <w:contextualSpacing/>
        <w:jc w:val="center"/>
        <w:rPr>
          <w:rFonts w:eastAsiaTheme="minorEastAsia"/>
        </w:rPr>
      </w:pPr>
      <m:oMathPara>
        <m:oMathParaPr>
          <m:jc m:val="right"/>
        </m:oMathParaP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lang w:val="en-US"/>
                </w:rPr>
                <m:t>k</m:t>
              </m:r>
            </m:e>
            <m:sub>
              <m:r>
                <w:rPr>
                  <w:rFonts w:ascii="Cambria Math" w:eastAsiaTheme="minorEastAsia" w:hAnsi="Cambria Math"/>
                </w:rPr>
                <m:t>h2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h2</m:t>
              </m:r>
            </m:sub>
          </m:sSub>
          <m:sSub>
            <m:sSubPr>
              <m:ctrlPr>
                <w:rPr>
                  <w:rFonts w:ascii="Cambria Math" w:eastAsiaTheme="minorEastAsia" w:hAnsi="Cambria Math"/>
                  <w:i/>
                </w:rPr>
              </m:ctrlPr>
            </m:sSubPr>
            <m:e>
              <m:r>
                <w:rPr>
                  <w:rFonts w:ascii="Cambria Math" w:eastAsiaTheme="minorEastAsia" w:hAnsi="Cambria Math"/>
                </w:rPr>
                <m:t>∙</m:t>
              </m:r>
              <m:r>
                <w:rPr>
                  <w:rFonts w:ascii="Cambria Math" w:eastAsiaTheme="minorEastAsia" w:hAnsi="Cambria Math"/>
                  <w:lang w:val="en-US"/>
                </w:rPr>
                <m:t>k</m:t>
              </m:r>
            </m:e>
            <m:sub>
              <m:r>
                <w:rPr>
                  <w:rFonts w:ascii="Cambria Math" w:eastAsiaTheme="minorEastAsia" w:hAnsi="Cambria Math"/>
                </w:rPr>
                <m:t>h2u</m:t>
              </m:r>
            </m:sub>
          </m:sSub>
          <m:r>
            <w:rPr>
              <w:rFonts w:ascii="Cambria Math" w:eastAsiaTheme="minorEastAsia" w:hAnsi="Cambria Math"/>
            </w:rPr>
            <m:t>,                                                                   (5)</m:t>
          </m:r>
        </m:oMath>
      </m:oMathPara>
    </w:p>
    <w:p w:rsidR="00415F02" w:rsidRPr="00BD7DD1" w:rsidRDefault="00415F02" w:rsidP="005F5203">
      <w:pPr>
        <w:tabs>
          <w:tab w:val="left" w:pos="9638"/>
        </w:tabs>
        <w:ind w:left="0" w:right="-1"/>
        <w:contextualSpacing/>
        <w:rPr>
          <w:rFonts w:eastAsiaTheme="minorEastAsia"/>
        </w:rPr>
      </w:pPr>
      <w:r w:rsidRPr="00BD7DD1">
        <w:rPr>
          <w:rFonts w:eastAsiaTheme="minorEastAsia"/>
        </w:rPr>
        <w:t>где</w:t>
      </w:r>
      <w:r w:rsidR="00671B3B" w:rsidRPr="00BD7DD1">
        <w:rPr>
          <w:rFonts w:eastAsiaTheme="minorEastAsia"/>
        </w:rPr>
        <w:t xml:space="preserve"> </w:t>
      </w:r>
      <w:r w:rsidRPr="00BD7DD1">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lang w:val="en-US"/>
              </w:rPr>
              <m:t>Q</m:t>
            </m:r>
          </m:e>
          <m:sub>
            <m:r>
              <w:rPr>
                <w:rFonts w:ascii="Cambria Math" w:eastAsiaTheme="minorEastAsia" w:hAnsi="Cambria Math"/>
              </w:rPr>
              <m:t>h2</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h2u</m:t>
            </m:r>
          </m:sub>
        </m:sSub>
      </m:oMath>
      <w:r w:rsidRPr="00BD7DD1">
        <w:rPr>
          <w:rFonts w:eastAsiaTheme="minorEastAsia"/>
        </w:rPr>
        <w:t xml:space="preserve"> – </w:t>
      </w:r>
      <w:r w:rsidR="00890321">
        <w:rPr>
          <w:rFonts w:eastAsiaTheme="minorEastAsia"/>
        </w:rPr>
        <w:t xml:space="preserve">значения </w:t>
      </w:r>
      <w:r w:rsidR="00A451BF">
        <w:rPr>
          <w:rFonts w:eastAsiaTheme="minorEastAsia"/>
        </w:rPr>
        <w:t>теплов</w:t>
      </w:r>
      <w:r w:rsidR="00890321">
        <w:rPr>
          <w:rFonts w:eastAsiaTheme="minorEastAsia"/>
        </w:rPr>
        <w:t>ого</w:t>
      </w:r>
      <w:r w:rsidR="00A451BF">
        <w:rPr>
          <w:rFonts w:eastAsiaTheme="minorEastAsia"/>
        </w:rPr>
        <w:t xml:space="preserve"> поток</w:t>
      </w:r>
      <w:r w:rsidR="007E5D5A">
        <w:rPr>
          <w:rFonts w:eastAsiaTheme="minorEastAsia"/>
        </w:rPr>
        <w:t xml:space="preserve">а </w:t>
      </w:r>
      <w:r w:rsidR="00B57410">
        <w:rPr>
          <w:rFonts w:eastAsiaTheme="minorEastAsia"/>
        </w:rPr>
        <w:t>второй ступени</w:t>
      </w:r>
      <w:r w:rsidR="00890321">
        <w:rPr>
          <w:rFonts w:eastAsiaTheme="minorEastAsia"/>
        </w:rPr>
        <w:t>, соответственно, теку</w:t>
      </w:r>
      <w:r w:rsidR="0015591D">
        <w:rPr>
          <w:rFonts w:eastAsiaTheme="minorEastAsia"/>
        </w:rPr>
        <w:t>щее и расчетное</w:t>
      </w:r>
      <w:r w:rsidR="00890321">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lang w:val="en-US"/>
              </w:rPr>
              <m:t>Q</m:t>
            </m:r>
          </m:e>
          <m:sub>
            <m:r>
              <w:rPr>
                <w:rFonts w:ascii="Cambria Math" w:eastAsiaTheme="minorEastAsia" w:hAnsi="Cambria Math"/>
              </w:rPr>
              <m:t>h</m:t>
            </m:r>
            <m:r>
              <w:rPr>
                <w:rFonts w:ascii="Cambria Math" w:eastAsiaTheme="minorEastAsia" w:hAnsi="Cambria Math"/>
                <w:lang w:val="en-US"/>
              </w:rPr>
              <m:t>s</m:t>
            </m:r>
          </m:sub>
        </m:sSub>
      </m:oMath>
      <w:r w:rsidR="00A451BF">
        <w:rPr>
          <w:rFonts w:eastAsiaTheme="minorEastAsia"/>
        </w:rPr>
        <w:t xml:space="preserve"> </w:t>
      </w:r>
      <w:r w:rsidR="004576DE" w:rsidRPr="00BD7DD1">
        <w:rPr>
          <w:rFonts w:eastAsiaTheme="minorEastAsia"/>
        </w:rPr>
        <w:t>–</w:t>
      </w:r>
      <w:r w:rsidR="00A451BF">
        <w:rPr>
          <w:rFonts w:eastAsiaTheme="minorEastAsia"/>
        </w:rPr>
        <w:t xml:space="preserve"> расчетный тепловой поток на горячее водоснабжение</w:t>
      </w:r>
      <w:r w:rsidRPr="00BD7DD1">
        <w:rPr>
          <w:rFonts w:eastAsiaTheme="minorEastAsia"/>
        </w:rPr>
        <w:t>;</w:t>
      </w:r>
      <w:r w:rsidR="00890321">
        <w:rPr>
          <w:rFonts w:eastAsiaTheme="minorEastAsia"/>
        </w:rPr>
        <w:t xml:space="preserve"> </w:t>
      </w:r>
      <m:oMath>
        <m:r>
          <w:rPr>
            <w:rFonts w:ascii="Cambria Math" w:eastAsiaTheme="minorEastAsia" w:hAnsi="Cambria Math"/>
            <w:lang w:val="en-US"/>
          </w:rPr>
          <m:t>c</m:t>
        </m:r>
      </m:oMath>
      <w:r w:rsidR="00890321">
        <w:rPr>
          <w:rFonts w:eastAsiaTheme="minorEastAsia"/>
        </w:rPr>
        <w:t xml:space="preserve"> – теплое</w:t>
      </w:r>
      <w:r w:rsidR="00890321">
        <w:rPr>
          <w:rFonts w:eastAsiaTheme="minorEastAsia"/>
        </w:rPr>
        <w:t>м</w:t>
      </w:r>
      <w:r w:rsidR="00890321">
        <w:rPr>
          <w:rFonts w:eastAsiaTheme="minorEastAsia"/>
        </w:rPr>
        <w:t>кость воды</w:t>
      </w:r>
      <w:r w:rsidRPr="00BD7DD1">
        <w:rPr>
          <w:rFonts w:eastAsiaTheme="minorEastAsia"/>
        </w:rPr>
        <w:t>;</w:t>
      </w:r>
      <w:r w:rsidR="00890321">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lang w:val="en-US"/>
              </w:rPr>
              <m:t>G</m:t>
            </m:r>
          </m:e>
          <m:sub>
            <m:r>
              <w:rPr>
                <w:rFonts w:ascii="Cambria Math" w:eastAsiaTheme="minorEastAsia" w:hAnsi="Cambria Math"/>
              </w:rPr>
              <m:t>d1</m:t>
            </m:r>
            <m:r>
              <w:rPr>
                <w:rFonts w:ascii="Cambria Math" w:eastAsiaTheme="minorEastAsia" w:hAnsi="Cambria Math"/>
              </w:rPr>
              <m:t>h</m:t>
            </m:r>
            <m:r>
              <w:rPr>
                <w:rFonts w:ascii="Cambria Math" w:eastAsiaTheme="minorEastAsia" w:hAnsi="Cambria Math"/>
              </w:rPr>
              <m:t>2</m:t>
            </m:r>
          </m:sub>
        </m:sSub>
      </m:oMath>
      <w:r w:rsidRPr="00BD7DD1">
        <w:rPr>
          <w:rFonts w:eastAsiaTheme="minorEastAsia"/>
        </w:rPr>
        <w:t xml:space="preserve"> – </w:t>
      </w:r>
      <w:r w:rsidR="004576DE" w:rsidRPr="00BD7DD1">
        <w:rPr>
          <w:rFonts w:eastAsiaTheme="minorEastAsia"/>
        </w:rPr>
        <w:t>текущий расход греющей</w:t>
      </w:r>
      <w:r w:rsidRPr="00BD7DD1">
        <w:rPr>
          <w:rFonts w:eastAsiaTheme="minorEastAsia"/>
        </w:rPr>
        <w:t xml:space="preserve"> </w:t>
      </w:r>
      <w:r w:rsidR="007E5D5A">
        <w:rPr>
          <w:rFonts w:eastAsiaTheme="minorEastAsia"/>
        </w:rPr>
        <w:t>воды через</w:t>
      </w:r>
      <w:r w:rsidR="00890321">
        <w:rPr>
          <w:rFonts w:eastAsiaTheme="minorEastAsia"/>
        </w:rPr>
        <w:t xml:space="preserve"> вторую</w:t>
      </w:r>
      <w:r w:rsidR="00B57410">
        <w:rPr>
          <w:rFonts w:eastAsiaTheme="minorEastAsia"/>
        </w:rPr>
        <w:t xml:space="preserve"> ступень</w:t>
      </w:r>
      <w:r w:rsidRPr="00BD7DD1">
        <w:rPr>
          <w:rFonts w:eastAsiaTheme="minorEastAsia"/>
        </w:rPr>
        <w:t>;</w:t>
      </w:r>
      <w:r w:rsidR="00890321">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r>
              <w:rPr>
                <w:rFonts w:ascii="Cambria Math" w:eastAsiaTheme="minorEastAsia" w:hAnsi="Cambria Math"/>
              </w:rPr>
              <m:t>h</m:t>
            </m:r>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2</m:t>
            </m:r>
            <m:r>
              <w:rPr>
                <w:rFonts w:ascii="Cambria Math" w:eastAsiaTheme="minorEastAsia" w:hAnsi="Cambria Math"/>
              </w:rPr>
              <m:t>h</m:t>
            </m:r>
            <m:r>
              <w:rPr>
                <w:rFonts w:ascii="Cambria Math" w:eastAsiaTheme="minorEastAsia" w:hAnsi="Cambria Math"/>
              </w:rPr>
              <m:t>2</m:t>
            </m:r>
          </m:sub>
        </m:sSub>
      </m:oMath>
      <w:r w:rsidRPr="00BD7DD1">
        <w:rPr>
          <w:rFonts w:eastAsiaTheme="minorEastAsia"/>
        </w:rPr>
        <w:t xml:space="preserve"> – текущие тем</w:t>
      </w:r>
      <w:r w:rsidR="00DE66A9" w:rsidRPr="00BD7DD1">
        <w:rPr>
          <w:rFonts w:eastAsiaTheme="minorEastAsia"/>
        </w:rPr>
        <w:t>пературы греющей</w:t>
      </w:r>
      <w:r w:rsidRPr="00BD7DD1">
        <w:rPr>
          <w:rFonts w:eastAsiaTheme="minorEastAsia"/>
        </w:rPr>
        <w:t xml:space="preserve"> воды, соответственно, поступающей и покид</w:t>
      </w:r>
      <w:r w:rsidR="00890321">
        <w:rPr>
          <w:rFonts w:eastAsiaTheme="minorEastAsia"/>
        </w:rPr>
        <w:t>ающей вторую</w:t>
      </w:r>
      <w:r w:rsidR="00DE66A9" w:rsidRPr="00BD7DD1">
        <w:rPr>
          <w:rFonts w:eastAsiaTheme="minorEastAsia"/>
        </w:rPr>
        <w:t xml:space="preserve"> ступень</w:t>
      </w:r>
      <w:r w:rsidRPr="00BD7DD1">
        <w:rPr>
          <w:rFonts w:eastAsiaTheme="minorEastAsia"/>
        </w:rPr>
        <w:t>;</w:t>
      </w:r>
      <w:r w:rsidR="00B57410">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lang w:val="en-US"/>
              </w:rPr>
              <m:t>k</m:t>
            </m:r>
          </m:e>
          <m:sub>
            <m:r>
              <w:rPr>
                <w:rFonts w:ascii="Cambria Math" w:eastAsiaTheme="minorEastAsia" w:hAnsi="Cambria Math"/>
              </w:rPr>
              <m:t>h2</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lang w:val="en-US"/>
              </w:rPr>
              <m:t>k</m:t>
            </m:r>
          </m:e>
          <m:sub>
            <m:r>
              <w:rPr>
                <w:rFonts w:ascii="Cambria Math" w:eastAsiaTheme="minorEastAsia" w:hAnsi="Cambria Math"/>
              </w:rPr>
              <m:t>h2u</m:t>
            </m:r>
          </m:sub>
        </m:sSub>
        <m:r>
          <w:rPr>
            <w:rFonts w:ascii="Cambria Math" w:eastAsiaTheme="minorEastAsia" w:hAnsi="Cambria Math"/>
          </w:rPr>
          <m:t xml:space="preserve"> и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h2</m:t>
            </m:r>
          </m:sub>
        </m:sSub>
        <m:r>
          <w:rPr>
            <w:rFonts w:ascii="Cambria Math" w:eastAsiaTheme="minorEastAsia" w:hAnsi="Cambria Math"/>
          </w:rPr>
          <m:t>,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h2u</m:t>
            </m:r>
          </m:sub>
        </m:sSub>
      </m:oMath>
      <w:r w:rsidRPr="00BD7DD1">
        <w:rPr>
          <w:rFonts w:eastAsiaTheme="minorEastAsia"/>
        </w:rPr>
        <w:t xml:space="preserve"> – текущие и расчетные</w:t>
      </w:r>
      <w:r w:rsidR="00B57410">
        <w:rPr>
          <w:rFonts w:eastAsiaTheme="minorEastAsia"/>
        </w:rPr>
        <w:t xml:space="preserve"> значения</w:t>
      </w:r>
      <w:r w:rsidRPr="00BD7DD1">
        <w:rPr>
          <w:rFonts w:eastAsiaTheme="minorEastAsia"/>
        </w:rPr>
        <w:t>, соответстве</w:t>
      </w:r>
      <w:r w:rsidRPr="00BD7DD1">
        <w:rPr>
          <w:rFonts w:eastAsiaTheme="minorEastAsia"/>
        </w:rPr>
        <w:t>н</w:t>
      </w:r>
      <w:r w:rsidRPr="00BD7DD1">
        <w:rPr>
          <w:rFonts w:eastAsiaTheme="minorEastAsia"/>
        </w:rPr>
        <w:t>но, коэффициент</w:t>
      </w:r>
      <w:r w:rsidR="00B57410">
        <w:rPr>
          <w:rFonts w:eastAsiaTheme="minorEastAsia"/>
        </w:rPr>
        <w:t>а</w:t>
      </w:r>
      <w:r w:rsidRPr="00BD7DD1">
        <w:rPr>
          <w:rFonts w:eastAsiaTheme="minorEastAsia"/>
        </w:rPr>
        <w:t xml:space="preserve"> те</w:t>
      </w:r>
      <w:r w:rsidR="00B57410">
        <w:rPr>
          <w:rFonts w:eastAsiaTheme="minorEastAsia"/>
        </w:rPr>
        <w:t>плопередачи и температурного</w:t>
      </w:r>
      <w:r w:rsidRPr="00BD7DD1">
        <w:rPr>
          <w:rFonts w:eastAsiaTheme="minorEastAsia"/>
        </w:rPr>
        <w:t xml:space="preserve"> напор</w:t>
      </w:r>
      <w:r w:rsidR="00B57410">
        <w:rPr>
          <w:rFonts w:eastAsiaTheme="minorEastAsia"/>
        </w:rPr>
        <w:t>а второй</w:t>
      </w:r>
      <w:r w:rsidR="00DE66A9" w:rsidRPr="00BD7DD1">
        <w:rPr>
          <w:rFonts w:eastAsiaTheme="minorEastAsia"/>
        </w:rPr>
        <w:t xml:space="preserve"> сту</w:t>
      </w:r>
      <w:r w:rsidR="00B57410">
        <w:rPr>
          <w:rFonts w:eastAsiaTheme="minorEastAsia"/>
        </w:rPr>
        <w:t>пени</w:t>
      </w:r>
      <w:r w:rsidRPr="00BD7DD1">
        <w:rPr>
          <w:rFonts w:eastAsiaTheme="minorEastAsia"/>
        </w:rPr>
        <w:t>;</w:t>
      </w:r>
      <w:r w:rsidR="00B57410">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h2</m:t>
            </m:r>
          </m:sub>
        </m:sSub>
      </m:oMath>
      <w:r w:rsidRPr="00BD7DD1">
        <w:rPr>
          <w:rFonts w:eastAsiaTheme="minorEastAsia"/>
        </w:rPr>
        <w:t xml:space="preserve"> – пл</w:t>
      </w:r>
      <w:r w:rsidRPr="00BD7DD1">
        <w:rPr>
          <w:rFonts w:eastAsiaTheme="minorEastAsia"/>
        </w:rPr>
        <w:t>о</w:t>
      </w:r>
      <w:r w:rsidRPr="00BD7DD1">
        <w:rPr>
          <w:rFonts w:eastAsiaTheme="minorEastAsia"/>
        </w:rPr>
        <w:t>щадь теплопе</w:t>
      </w:r>
      <w:r w:rsidR="00B57410">
        <w:rPr>
          <w:rFonts w:eastAsiaTheme="minorEastAsia"/>
        </w:rPr>
        <w:t>редающей поверхности второй</w:t>
      </w:r>
      <w:r w:rsidR="007E5D5A">
        <w:rPr>
          <w:rFonts w:eastAsiaTheme="minorEastAsia"/>
        </w:rPr>
        <w:t xml:space="preserve"> ступени</w:t>
      </w:r>
      <w:r w:rsidRPr="00BD7DD1">
        <w:rPr>
          <w:rFonts w:eastAsiaTheme="minorEastAsia"/>
        </w:rPr>
        <w:t>;</w:t>
      </w:r>
      <w:r w:rsidR="00DE6733" w:rsidRPr="00DE6733">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н</m:t>
            </m:r>
          </m:sub>
        </m:sSub>
      </m:oMath>
      <w:r w:rsidRPr="00BD7DD1">
        <w:rPr>
          <w:rFonts w:eastAsiaTheme="minorEastAsia"/>
        </w:rPr>
        <w:t xml:space="preserve"> </w:t>
      </w:r>
      <w:r w:rsidR="00D267FB">
        <w:rPr>
          <w:rFonts w:eastAsiaTheme="minorEastAsia"/>
        </w:rPr>
        <w:t>– относительная разность т</w:t>
      </w:r>
      <w:r w:rsidR="00D267FB">
        <w:rPr>
          <w:rFonts w:eastAsiaTheme="minorEastAsia"/>
        </w:rPr>
        <w:t>е</w:t>
      </w:r>
      <w:r w:rsidR="00D267FB">
        <w:rPr>
          <w:rFonts w:eastAsiaTheme="minorEastAsia"/>
        </w:rPr>
        <w:t>кущего и расчетного значений температуры наружного воздуха</w:t>
      </w:r>
      <w:r w:rsidR="007E5D5A">
        <w:rPr>
          <w:rFonts w:eastAsiaTheme="minorEastAsia"/>
        </w:rPr>
        <w:t>:</w:t>
      </w:r>
      <w:r w:rsidR="00D267FB">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н</m:t>
            </m:r>
          </m:sub>
        </m:sSub>
        <m:r>
          <w:rPr>
            <w:rFonts w:ascii="Cambria Math" w:eastAsiaTheme="minorEastAsia" w:hAnsi="Cambria Math"/>
          </w:rPr>
          <m:t xml:space="preserve">= </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н</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нo</m:t>
                </m:r>
              </m:sub>
            </m:sSub>
          </m:e>
        </m:d>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нu</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нo</m:t>
                </m:r>
              </m:sub>
            </m:sSub>
          </m:e>
        </m:d>
        <m:r>
          <w:rPr>
            <w:rFonts w:ascii="Cambria Math" w:eastAsiaTheme="minorEastAsia" w:hAnsi="Cambria Math"/>
          </w:rPr>
          <m:t xml:space="preserve"> </m:t>
        </m:r>
        <m:r>
          <m:rPr>
            <m:sty m:val="p"/>
          </m:rPr>
          <w:rPr>
            <w:rFonts w:ascii="Cambria Math" w:eastAsiaTheme="minorEastAsia" w:hAnsi="Cambria Math"/>
          </w:rPr>
          <m:t>[2]</m:t>
        </m:r>
      </m:oMath>
      <w:r w:rsidRPr="00BD7DD1">
        <w:rPr>
          <w:rFonts w:eastAsiaTheme="minorEastAsia"/>
        </w:rPr>
        <w:t>;</w:t>
      </w:r>
      <w:r w:rsidR="00DE6733" w:rsidRPr="00DE6733">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2</m:t>
            </m:r>
          </m:sub>
        </m:sSub>
      </m:oMath>
      <w:r w:rsidRPr="00BD7DD1">
        <w:rPr>
          <w:rFonts w:eastAsiaTheme="minorEastAsia"/>
        </w:rPr>
        <w:t xml:space="preserve"> –</w:t>
      </w:r>
      <w:r w:rsidR="00632350">
        <w:rPr>
          <w:rFonts w:eastAsiaTheme="minorEastAsia"/>
        </w:rPr>
        <w:t xml:space="preserve"> доля теплового пото</w:t>
      </w:r>
      <w:r w:rsidR="007E5D5A">
        <w:rPr>
          <w:rFonts w:eastAsiaTheme="minorEastAsia"/>
        </w:rPr>
        <w:t>ка</w:t>
      </w:r>
      <w:r w:rsidR="00632350">
        <w:rPr>
          <w:rFonts w:eastAsiaTheme="minorEastAsia"/>
        </w:rPr>
        <w:t xml:space="preserve"> второй сту</w:t>
      </w:r>
      <w:r w:rsidR="007E5D5A">
        <w:rPr>
          <w:rFonts w:eastAsiaTheme="minorEastAsia"/>
        </w:rPr>
        <w:t>пени</w:t>
      </w:r>
      <w:r w:rsidR="00632350">
        <w:rPr>
          <w:rFonts w:eastAsiaTheme="minorEastAsia"/>
        </w:rPr>
        <w:t xml:space="preserve"> в расчетном тепловом п</w:t>
      </w:r>
      <w:r w:rsidR="00632350">
        <w:rPr>
          <w:rFonts w:eastAsiaTheme="minorEastAsia"/>
        </w:rPr>
        <w:t>о</w:t>
      </w:r>
      <w:r w:rsidR="00632350">
        <w:rPr>
          <w:rFonts w:eastAsiaTheme="minorEastAsia"/>
        </w:rPr>
        <w:t xml:space="preserve">токе </w:t>
      </w:r>
      <m:oMath>
        <m:sSub>
          <m:sSubPr>
            <m:ctrlPr>
              <w:rPr>
                <w:rFonts w:ascii="Cambria Math" w:eastAsiaTheme="minorEastAsia" w:hAnsi="Cambria Math"/>
                <w:i/>
              </w:rPr>
            </m:ctrlPr>
          </m:sSubPr>
          <m:e>
            <m:r>
              <w:rPr>
                <w:rFonts w:ascii="Cambria Math" w:eastAsiaTheme="minorEastAsia" w:hAnsi="Cambria Math"/>
                <w:lang w:val="en-US"/>
              </w:rPr>
              <m:t>Q</m:t>
            </m:r>
          </m:e>
          <m:sub>
            <m:r>
              <w:rPr>
                <w:rFonts w:ascii="Cambria Math" w:eastAsiaTheme="minorEastAsia" w:hAnsi="Cambria Math"/>
              </w:rPr>
              <m:t>h</m:t>
            </m:r>
            <m:r>
              <w:rPr>
                <w:rFonts w:ascii="Cambria Math" w:eastAsiaTheme="minorEastAsia" w:hAnsi="Cambria Math"/>
                <w:lang w:val="en-US"/>
              </w:rPr>
              <m:t>s</m:t>
            </m:r>
          </m:sub>
        </m:sSub>
      </m:oMath>
      <w:r w:rsidR="00DE6733" w:rsidRPr="00DE6733">
        <w:rPr>
          <w:rFonts w:eastAsiaTheme="minorEastAsia"/>
        </w:rPr>
        <w:t>:</w:t>
      </w:r>
      <w:r w:rsidR="00DE6733">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2</m:t>
            </m:r>
          </m:sub>
        </m:sSub>
        <m:r>
          <w:rPr>
            <w:rFonts w:ascii="Cambria Math" w:eastAsiaTheme="minorEastAsia" w:hAnsi="Cambria Math"/>
          </w:rPr>
          <m:t xml:space="preserve">= </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hs</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h1</m:t>
                </m:r>
              </m:sub>
            </m:sSub>
          </m:e>
        </m:d>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hs</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c</m:t>
                </m:r>
              </m:sub>
            </m:sSub>
          </m:e>
        </m:d>
      </m:oMath>
      <w:r w:rsidR="00DE6733" w:rsidRPr="00DE6733">
        <w:rPr>
          <w:rFonts w:eastAsiaTheme="minorEastAsia"/>
        </w:rPr>
        <w:t xml:space="preserve"> </w:t>
      </w:r>
      <w:r w:rsidR="00632350" w:rsidRPr="00632350">
        <w:rPr>
          <w:rFonts w:eastAsiaTheme="minorEastAsia"/>
        </w:rPr>
        <w:t>[</w:t>
      </w:r>
      <w:r w:rsidR="0015591D">
        <w:rPr>
          <w:rFonts w:eastAsiaTheme="minorEastAsia"/>
        </w:rPr>
        <w:t xml:space="preserve">1, </w:t>
      </w:r>
      <w:r w:rsidR="00632350" w:rsidRPr="00632350">
        <w:rPr>
          <w:rFonts w:eastAsiaTheme="minorEastAsia"/>
        </w:rPr>
        <w:t>2]</w:t>
      </w:r>
      <w:r w:rsidRPr="00BD7DD1">
        <w:rPr>
          <w:rFonts w:eastAsiaTheme="minorEastAsia"/>
        </w:rPr>
        <w:t>;</w:t>
      </w:r>
      <w:r w:rsidR="007E5D5A">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h2</m:t>
            </m:r>
          </m:sub>
        </m:sSub>
      </m:oMath>
      <w:r w:rsidRPr="00BD7DD1">
        <w:rPr>
          <w:rFonts w:eastAsiaTheme="minorEastAsia"/>
        </w:rPr>
        <w:t xml:space="preserve"> – поправочный коэффициент, учит</w:t>
      </w:r>
      <w:r w:rsidRPr="00BD7DD1">
        <w:rPr>
          <w:rFonts w:eastAsiaTheme="minorEastAsia"/>
        </w:rPr>
        <w:t>ы</w:t>
      </w:r>
      <w:r w:rsidRPr="00BD7DD1">
        <w:rPr>
          <w:rFonts w:eastAsiaTheme="minorEastAsia"/>
        </w:rPr>
        <w:t>вающий изменение значения коэффициента теплопередачи водоподогревателей с изм</w:t>
      </w:r>
      <w:r w:rsidRPr="00BD7DD1">
        <w:rPr>
          <w:rFonts w:eastAsiaTheme="minorEastAsia"/>
        </w:rPr>
        <w:t>е</w:t>
      </w:r>
      <w:r w:rsidRPr="00BD7DD1">
        <w:rPr>
          <w:rFonts w:eastAsiaTheme="minorEastAsia"/>
        </w:rPr>
        <w:t xml:space="preserve">нением расходов греющего </w:t>
      </w:r>
      <m:oMath>
        <m:sSub>
          <m:sSubPr>
            <m:ctrlPr>
              <w:rPr>
                <w:rFonts w:ascii="Cambria Math" w:eastAsiaTheme="minorEastAsia" w:hAnsi="Cambria Math"/>
                <w:i/>
              </w:rPr>
            </m:ctrlPr>
          </m:sSubPr>
          <m:e>
            <m:r>
              <w:rPr>
                <w:rFonts w:ascii="Cambria Math" w:eastAsiaTheme="minorEastAsia" w:hAnsi="Cambria Math"/>
                <w:lang w:val="en-US"/>
              </w:rPr>
              <m:t>G</m:t>
            </m:r>
          </m:e>
          <m:sub>
            <m:r>
              <w:rPr>
                <w:rFonts w:ascii="Cambria Math" w:eastAsiaTheme="minorEastAsia" w:hAnsi="Cambria Math"/>
                <w:lang w:val="en-US"/>
              </w:rPr>
              <m:t>d</m:t>
            </m:r>
            <m:r>
              <w:rPr>
                <w:rFonts w:ascii="Cambria Math" w:eastAsiaTheme="minorEastAsia" w:hAnsi="Cambria Math"/>
              </w:rPr>
              <m:t>1</m:t>
            </m:r>
            <m:r>
              <w:rPr>
                <w:rFonts w:ascii="Cambria Math" w:eastAsiaTheme="minorEastAsia" w:hAnsi="Cambria Math"/>
              </w:rPr>
              <m:t>h</m:t>
            </m:r>
            <m:r>
              <w:rPr>
                <w:rFonts w:ascii="Cambria Math" w:eastAsiaTheme="minorEastAsia" w:hAnsi="Cambria Math"/>
              </w:rPr>
              <m:t>2</m:t>
            </m:r>
          </m:sub>
        </m:sSub>
      </m:oMath>
      <w:r w:rsidRPr="00BD7DD1">
        <w:rPr>
          <w:rFonts w:eastAsiaTheme="minorEastAsia"/>
        </w:rPr>
        <w:t xml:space="preserve"> и нагре</w:t>
      </w:r>
      <w:r w:rsidR="005F5203">
        <w:rPr>
          <w:rFonts w:eastAsiaTheme="minorEastAsia"/>
        </w:rPr>
        <w:t>ваемого</w:t>
      </w:r>
      <w:r w:rsidRPr="00BD7DD1">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lang w:val="en-US"/>
              </w:rPr>
              <m:t>G</m:t>
            </m:r>
          </m:e>
          <m:sub>
            <m:r>
              <w:rPr>
                <w:rFonts w:ascii="Cambria Math" w:eastAsiaTheme="minorEastAsia" w:hAnsi="Cambria Math"/>
              </w:rPr>
              <m:t>h</m:t>
            </m:r>
          </m:sub>
        </m:sSub>
      </m:oMath>
      <w:r w:rsidRPr="00BD7DD1">
        <w:rPr>
          <w:rFonts w:eastAsiaTheme="minorEastAsia"/>
        </w:rPr>
        <w:t xml:space="preserve"> теплоносителей.</w:t>
      </w:r>
    </w:p>
    <w:p w:rsidR="00415F02" w:rsidRPr="00BD7DD1" w:rsidRDefault="00936CC4" w:rsidP="00BD7DD1">
      <w:pPr>
        <w:tabs>
          <w:tab w:val="left" w:pos="9638"/>
        </w:tabs>
        <w:ind w:left="0" w:right="-1" w:firstLine="709"/>
        <w:contextualSpacing/>
        <w:rPr>
          <w:rFonts w:eastAsiaTheme="minorEastAsia"/>
        </w:rPr>
      </w:pPr>
      <w:r>
        <w:rPr>
          <w:rFonts w:eastAsiaTheme="minorEastAsia"/>
        </w:rPr>
        <w:t>Т</w:t>
      </w:r>
      <w:r w:rsidR="00415F02" w:rsidRPr="00BD7DD1">
        <w:rPr>
          <w:rFonts w:eastAsiaTheme="minorEastAsia"/>
        </w:rPr>
        <w:t xml:space="preserve">екущий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h2</m:t>
            </m:r>
          </m:sub>
        </m:sSub>
      </m:oMath>
      <w:r w:rsidR="00415F02" w:rsidRPr="00BD7DD1">
        <w:rPr>
          <w:rFonts w:eastAsiaTheme="minorEastAsia"/>
        </w:rPr>
        <w:t xml:space="preserve"> и расчетный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h2u</m:t>
            </m:r>
          </m:sub>
        </m:sSub>
      </m:oMath>
      <w:r w:rsidR="00415F02" w:rsidRPr="00BD7DD1">
        <w:rPr>
          <w:rFonts w:eastAsiaTheme="minorEastAsia"/>
        </w:rPr>
        <w:t xml:space="preserve"> температурные напоры во второй (верхней) ступени водоподогревателей определяются следующим образом</w:t>
      </w:r>
      <w:r>
        <w:rPr>
          <w:rFonts w:eastAsiaTheme="minorEastAsia"/>
        </w:rPr>
        <w:t xml:space="preserve"> [1</w:t>
      </w:r>
      <w:r w:rsidRPr="00BD7DD1">
        <w:rPr>
          <w:rFonts w:eastAsiaTheme="minorEastAsia"/>
        </w:rPr>
        <w:t>]</w:t>
      </w:r>
      <w:r w:rsidR="00415F02" w:rsidRPr="00BD7DD1">
        <w:rPr>
          <w:rFonts w:eastAsiaTheme="minorEastAsia"/>
        </w:rPr>
        <w:t>:</w:t>
      </w:r>
    </w:p>
    <w:p w:rsidR="00415F02" w:rsidRPr="00BD7DD1" w:rsidRDefault="00415F02" w:rsidP="00BD7DD1">
      <w:pPr>
        <w:tabs>
          <w:tab w:val="left" w:pos="9638"/>
        </w:tabs>
        <w:ind w:left="0" w:right="-1" w:firstLine="709"/>
        <w:contextualSpacing/>
        <w:jc w:val="center"/>
        <w:rPr>
          <w:rFonts w:eastAsiaTheme="minorEastAsia"/>
          <w:lang w:val="en-US"/>
        </w:rPr>
      </w:pPr>
      <m:oMathPara>
        <m:oMathParaPr>
          <m:jc m:val="right"/>
        </m:oMathParaP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h2</m:t>
              </m:r>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a∙</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r>
                    <w:rPr>
                      <w:rFonts w:ascii="Cambria Math" w:eastAsiaTheme="minorEastAsia" w:hAnsi="Cambria Math"/>
                    </w:rPr>
                    <m:t>h</m:t>
                  </m:r>
                  <m:r>
                    <w:rPr>
                      <w:rFonts w:ascii="Cambria Math" w:eastAsiaTheme="minorEastAsia" w:hAnsi="Cambria Math"/>
                    </w:rPr>
                    <m:t>2</m:t>
                  </m:r>
                </m:sub>
              </m:sSub>
              <m:r>
                <w:rPr>
                  <w:rFonts w:ascii="Cambria Math" w:eastAsiaTheme="minorEastAsia" w:hAnsi="Cambria Math"/>
                </w:rPr>
                <m:t>+b</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2</m:t>
                  </m:r>
                  <m:r>
                    <w:rPr>
                      <w:rFonts w:ascii="Cambria Math" w:eastAsiaTheme="minorEastAsia" w:hAnsi="Cambria Math"/>
                    </w:rPr>
                    <m:t>h</m:t>
                  </m:r>
                  <m:r>
                    <w:rPr>
                      <w:rFonts w:ascii="Cambria Math" w:eastAsiaTheme="minorEastAsia" w:hAnsi="Cambria Math"/>
                    </w:rPr>
                    <m:t>2</m:t>
                  </m:r>
                </m:sub>
              </m:sSub>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a∙</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h</m:t>
                  </m:r>
                  <m:r>
                    <w:rPr>
                      <w:rFonts w:ascii="Cambria Math" w:eastAsiaTheme="minorEastAsia" w:hAnsi="Cambria Math"/>
                      <w:lang w:val="en-US"/>
                    </w:rPr>
                    <m:t>s</m:t>
                  </m:r>
                </m:sub>
              </m:sSub>
              <m:r>
                <w:rPr>
                  <w:rFonts w:ascii="Cambria Math" w:eastAsiaTheme="minorEastAsia" w:hAnsi="Cambria Math"/>
                </w:rPr>
                <m:t>+b∙</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h1</m:t>
                  </m:r>
                </m:sub>
              </m:sSub>
            </m:e>
          </m:d>
          <m:r>
            <w:rPr>
              <w:rFonts w:ascii="Cambria Math" w:eastAsiaTheme="minorEastAsia" w:hAnsi="Cambria Math"/>
            </w:rPr>
            <m:t>;                      (6)</m:t>
          </m:r>
        </m:oMath>
      </m:oMathPara>
    </w:p>
    <w:p w:rsidR="00415F02" w:rsidRPr="00BD7DD1" w:rsidRDefault="00415F02" w:rsidP="00BD7DD1">
      <w:pPr>
        <w:tabs>
          <w:tab w:val="left" w:pos="9638"/>
        </w:tabs>
        <w:ind w:left="0" w:right="-1" w:firstLine="709"/>
        <w:contextualSpacing/>
        <w:jc w:val="center"/>
        <w:rPr>
          <w:rFonts w:eastAsiaTheme="minorEastAsia"/>
          <w:lang w:val="en-US"/>
        </w:rPr>
      </w:pPr>
      <m:oMathPara>
        <m:oMathParaPr>
          <m:jc m:val="right"/>
        </m:oMathParaP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h2u</m:t>
              </m:r>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a∙</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r>
                    <w:rPr>
                      <w:rFonts w:ascii="Cambria Math" w:eastAsiaTheme="minorEastAsia" w:hAnsi="Cambria Math"/>
                      <w:lang w:val="en-US"/>
                    </w:rPr>
                    <m:t>u</m:t>
                  </m:r>
                </m:sub>
              </m:sSub>
              <m:r>
                <w:rPr>
                  <w:rFonts w:ascii="Cambria Math" w:eastAsiaTheme="minorEastAsia" w:hAnsi="Cambria Math"/>
                </w:rPr>
                <m:t>+b∙</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2u</m:t>
                  </m:r>
                </m:sub>
              </m:sSub>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a</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h</m:t>
                  </m:r>
                  <m:r>
                    <w:rPr>
                      <w:rFonts w:ascii="Cambria Math" w:eastAsiaTheme="minorEastAsia" w:hAnsi="Cambria Math"/>
                      <w:lang w:val="en-US"/>
                    </w:rPr>
                    <m:t>s</m:t>
                  </m:r>
                </m:sub>
              </m:sSub>
              <m:r>
                <w:rPr>
                  <w:rFonts w:ascii="Cambria Math" w:eastAsiaTheme="minorEastAsia" w:hAnsi="Cambria Math"/>
                </w:rPr>
                <m:t>+b∙</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h1u</m:t>
                  </m:r>
                </m:sub>
              </m:sSub>
            </m:e>
          </m:d>
          <m:r>
            <w:rPr>
              <w:rFonts w:ascii="Cambria Math" w:eastAsiaTheme="minorEastAsia" w:hAnsi="Cambria Math"/>
            </w:rPr>
            <m:t>,                      (7)</m:t>
          </m:r>
        </m:oMath>
      </m:oMathPara>
    </w:p>
    <w:p w:rsidR="00415F02" w:rsidRPr="00BD7DD1" w:rsidRDefault="002D3013" w:rsidP="003D66F9">
      <w:pPr>
        <w:tabs>
          <w:tab w:val="left" w:pos="9638"/>
        </w:tabs>
        <w:ind w:left="0" w:right="-1"/>
        <w:contextualSpacing/>
        <w:rPr>
          <w:rFonts w:eastAsiaTheme="minorEastAsia"/>
        </w:rPr>
      </w:pPr>
      <w:proofErr w:type="gramStart"/>
      <w:r w:rsidRPr="00BD7DD1">
        <w:rPr>
          <w:rFonts w:eastAsiaTheme="minorEastAsia"/>
        </w:rPr>
        <w:t>г</w:t>
      </w:r>
      <w:r w:rsidR="00415F02" w:rsidRPr="00BD7DD1">
        <w:rPr>
          <w:rFonts w:eastAsiaTheme="minorEastAsia"/>
        </w:rPr>
        <w:t>де</w:t>
      </w:r>
      <w:r w:rsidRPr="00BD7DD1">
        <w:rPr>
          <w:rFonts w:eastAsiaTheme="minorEastAsia"/>
        </w:rPr>
        <w:t xml:space="preserve"> </w:t>
      </w:r>
      <w:r w:rsidR="00137FD8" w:rsidRPr="00BD7DD1">
        <w:rPr>
          <w:rFonts w:eastAsiaTheme="minorEastAsia"/>
        </w:rPr>
        <w:t xml:space="preserve"> </w:t>
      </w:r>
      <w:r w:rsidR="00415F02" w:rsidRPr="00BD7DD1">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h</m:t>
            </m:r>
            <m:r>
              <w:rPr>
                <w:rFonts w:ascii="Cambria Math" w:eastAsiaTheme="minorEastAsia" w:hAnsi="Cambria Math"/>
                <w:lang w:val="en-US"/>
              </w:rPr>
              <m:t>s</m:t>
            </m:r>
          </m:sub>
        </m:sSub>
        <m:r>
          <w:rPr>
            <w:rFonts w:ascii="Cambria Math" w:eastAsiaTheme="minorEastAsia" w:hAnsi="Cambria Math"/>
          </w:rPr>
          <m:t xml:space="preserve"> </m:t>
        </m:r>
      </m:oMath>
      <w:r w:rsidR="00415F02" w:rsidRPr="00BD7DD1">
        <w:rPr>
          <w:rFonts w:eastAsiaTheme="minorEastAsia"/>
        </w:rPr>
        <w:t xml:space="preserve"> </w:t>
      </w:r>
      <w:r w:rsidR="00F004FC">
        <w:rPr>
          <w:rFonts w:eastAsiaTheme="minorEastAsia"/>
        </w:rPr>
        <w:t>– расчетная температура нагреваемой воды</w:t>
      </w:r>
      <w:r w:rsidR="00415F02" w:rsidRPr="00BD7DD1">
        <w:rPr>
          <w:rFonts w:eastAsiaTheme="minorEastAsia"/>
        </w:rPr>
        <w:t>;</w:t>
      </w:r>
      <w:r w:rsidR="00F004FC">
        <w:rPr>
          <w:rFonts w:eastAsiaTheme="minorEastAsia"/>
        </w:rPr>
        <w:t xml:space="preserve"> </w:t>
      </w:r>
      <m:oMath>
        <m:sSub>
          <m:sSubPr>
            <m:ctrlPr>
              <w:rPr>
                <w:rFonts w:ascii="Cambria Math" w:eastAsiaTheme="minorEastAsia" w:hAnsi="Cambria Math"/>
                <w:i/>
              </w:rPr>
            </m:ctrlPr>
          </m:sSubPr>
          <m:e>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h1</m:t>
                </m:r>
              </m:sub>
            </m:sSub>
            <m:r>
              <w:rPr>
                <w:rFonts w:ascii="Cambria Math" w:eastAsiaTheme="minorEastAsia" w:hAnsi="Cambria Math"/>
              </w:rPr>
              <m:t>, τ</m:t>
            </m:r>
          </m:e>
          <m:sub>
            <m:r>
              <w:rPr>
                <w:rFonts w:ascii="Cambria Math" w:eastAsiaTheme="minorEastAsia" w:hAnsi="Cambria Math"/>
              </w:rPr>
              <m:t>h1u</m:t>
            </m:r>
          </m:sub>
        </m:sSub>
      </m:oMath>
      <w:r w:rsidR="00F004FC">
        <w:rPr>
          <w:rFonts w:eastAsiaTheme="minorEastAsia"/>
        </w:rPr>
        <w:t xml:space="preserve"> – значения температуры нагреваемой воды после первой ступени, соответственно, текущее и в точке излома отопительно-бытового температурного графика</w:t>
      </w:r>
      <w:r w:rsidR="00415F02" w:rsidRPr="00BD7DD1">
        <w:rPr>
          <w:rFonts w:eastAsiaTheme="minorEastAsia"/>
        </w:rPr>
        <w:t>;</w:t>
      </w:r>
      <w:r w:rsidR="00F004FC">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r>
              <w:rPr>
                <w:rFonts w:ascii="Cambria Math" w:eastAsiaTheme="minorEastAsia" w:hAnsi="Cambria Math"/>
                <w:lang w:val="en-US"/>
              </w:rPr>
              <m:t>u</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2u</m:t>
            </m:r>
          </m:sub>
        </m:sSub>
      </m:oMath>
      <w:r w:rsidR="005F5203">
        <w:rPr>
          <w:rFonts w:eastAsiaTheme="minorEastAsia"/>
        </w:rPr>
        <w:t xml:space="preserve"> – температуры</w:t>
      </w:r>
      <w:r w:rsidR="00415F02" w:rsidRPr="00BD7DD1">
        <w:rPr>
          <w:rFonts w:eastAsiaTheme="minorEastAsia"/>
        </w:rPr>
        <w:t xml:space="preserve"> сетевой воды</w:t>
      </w:r>
      <w:r w:rsidR="005F5203">
        <w:rPr>
          <w:rFonts w:eastAsiaTheme="minorEastAsia"/>
        </w:rPr>
        <w:t>, соответственно,</w:t>
      </w:r>
      <w:r w:rsidR="00415F02" w:rsidRPr="00BD7DD1">
        <w:rPr>
          <w:rFonts w:eastAsiaTheme="minorEastAsia"/>
        </w:rPr>
        <w:t xml:space="preserve"> в</w:t>
      </w:r>
      <w:r w:rsidR="00F004FC">
        <w:rPr>
          <w:rFonts w:eastAsiaTheme="minorEastAsia"/>
        </w:rPr>
        <w:t xml:space="preserve"> подающей и</w:t>
      </w:r>
      <w:r w:rsidR="00415F02" w:rsidRPr="00BD7DD1">
        <w:rPr>
          <w:rFonts w:eastAsiaTheme="minorEastAsia"/>
        </w:rPr>
        <w:t xml:space="preserve"> обратной магистра</w:t>
      </w:r>
      <w:r w:rsidR="00F004FC">
        <w:rPr>
          <w:rFonts w:eastAsiaTheme="minorEastAsia"/>
        </w:rPr>
        <w:t>лях</w:t>
      </w:r>
      <w:r w:rsidR="00415F02" w:rsidRPr="00BD7DD1">
        <w:rPr>
          <w:rFonts w:eastAsiaTheme="minorEastAsia"/>
        </w:rPr>
        <w:t xml:space="preserve"> тепловой сети, соответ</w:t>
      </w:r>
      <w:r w:rsidR="00F004FC">
        <w:rPr>
          <w:rFonts w:eastAsiaTheme="minorEastAsia"/>
        </w:rPr>
        <w:t>ствующие</w:t>
      </w:r>
      <w:r w:rsidR="00415F02" w:rsidRPr="00BD7DD1">
        <w:rPr>
          <w:rFonts w:eastAsiaTheme="minorEastAsia"/>
        </w:rPr>
        <w:t xml:space="preserve"> точке излома отопительно-бытового температурного график</w:t>
      </w:r>
      <w:r w:rsidR="00F004FC">
        <w:rPr>
          <w:rFonts w:eastAsiaTheme="minorEastAsia"/>
        </w:rPr>
        <w:t>а</w:t>
      </w:r>
      <m:oMath>
        <m:r>
          <w:rPr>
            <w:rFonts w:ascii="Cambria Math" w:hAnsi="Cambria Math"/>
          </w:rPr>
          <m:t>;</m:t>
        </m:r>
      </m:oMath>
      <w:r w:rsidR="003D66F9">
        <w:rPr>
          <w:rFonts w:eastAsiaTheme="minorEastAsia"/>
        </w:rPr>
        <w:t xml:space="preserve"> </w:t>
      </w:r>
      <m:oMath>
        <m:r>
          <w:rPr>
            <w:rFonts w:ascii="Cambria Math" w:eastAsiaTheme="minorEastAsia" w:hAnsi="Cambria Math"/>
          </w:rPr>
          <m:t>a, b</m:t>
        </m:r>
      </m:oMath>
      <w:r w:rsidR="000D22A3" w:rsidRPr="00BD7DD1">
        <w:rPr>
          <w:rFonts w:eastAsiaTheme="minorEastAsia"/>
          <w:i/>
        </w:rPr>
        <w:t xml:space="preserve"> </w:t>
      </w:r>
      <w:r w:rsidR="00383135" w:rsidRPr="00BD7DD1">
        <w:rPr>
          <w:rFonts w:eastAsiaTheme="minorEastAsia"/>
        </w:rPr>
        <w:t>–</w:t>
      </w:r>
      <w:r w:rsidR="000D22A3" w:rsidRPr="00BD7DD1">
        <w:rPr>
          <w:rFonts w:eastAsiaTheme="minorEastAsia"/>
        </w:rPr>
        <w:t xml:space="preserve"> </w:t>
      </w:r>
      <w:r w:rsidR="00F004FC">
        <w:rPr>
          <w:rFonts w:eastAsiaTheme="minorEastAsia"/>
        </w:rPr>
        <w:t>коэффициенты</w:t>
      </w:r>
      <w:r w:rsidR="007E5D5A">
        <w:rPr>
          <w:rFonts w:eastAsiaTheme="minorEastAsia"/>
        </w:rPr>
        <w:t xml:space="preserve"> (</w:t>
      </w:r>
      <w:r w:rsidR="00415F02" w:rsidRPr="00BD7DD1">
        <w:rPr>
          <w:rFonts w:eastAsiaTheme="minorEastAsia"/>
        </w:rPr>
        <w:t>при противотоке:</w:t>
      </w:r>
      <w:r w:rsidR="00383135" w:rsidRPr="00BD7DD1">
        <w:rPr>
          <w:rFonts w:eastAsiaTheme="minorEastAsia"/>
        </w:rPr>
        <w:t xml:space="preserve"> </w:t>
      </w:r>
      <m:oMath>
        <m:r>
          <w:rPr>
            <w:rFonts w:ascii="Cambria Math" w:eastAsiaTheme="minorEastAsia" w:hAnsi="Cambria Math"/>
          </w:rPr>
          <m:t xml:space="preserve">a=0,35;b=0,65 </m:t>
        </m:r>
        <m:r>
          <m:rPr>
            <m:sty m:val="p"/>
          </m:rPr>
          <w:rPr>
            <w:rFonts w:ascii="Cambria Math" w:eastAsiaTheme="minorEastAsia" w:hAnsi="Cambria Math"/>
          </w:rPr>
          <m:t xml:space="preserve"> [1]</m:t>
        </m:r>
      </m:oMath>
      <w:r w:rsidR="00415F02" w:rsidRPr="00BD7DD1">
        <w:rPr>
          <w:rFonts w:eastAsiaTheme="minorEastAsia"/>
        </w:rPr>
        <w:t>).</w:t>
      </w:r>
      <w:proofErr w:type="gramEnd"/>
    </w:p>
    <w:p w:rsidR="00415F02" w:rsidRPr="00BD7DD1" w:rsidRDefault="00415F02" w:rsidP="00BD7DD1">
      <w:pPr>
        <w:tabs>
          <w:tab w:val="left" w:pos="9638"/>
        </w:tabs>
        <w:ind w:left="0" w:right="-1" w:firstLine="709"/>
        <w:contextualSpacing/>
        <w:rPr>
          <w:rFonts w:eastAsiaTheme="minorEastAsia"/>
        </w:rPr>
      </w:pPr>
      <w:r w:rsidRPr="00BD7DD1">
        <w:rPr>
          <w:rFonts w:eastAsiaTheme="minorEastAsia"/>
        </w:rPr>
        <w:t xml:space="preserve">Поправочный коэффициент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h2</m:t>
            </m:r>
          </m:sub>
        </m:sSub>
      </m:oMath>
      <w:r w:rsidR="0015591D">
        <w:rPr>
          <w:rFonts w:eastAsiaTheme="minorEastAsia"/>
        </w:rPr>
        <w:t xml:space="preserve"> в равенстве (5</w:t>
      </w:r>
      <w:r w:rsidR="00156189">
        <w:rPr>
          <w:rFonts w:eastAsiaTheme="minorEastAsia"/>
        </w:rPr>
        <w:t>) определяется по выражению [1</w:t>
      </w:r>
      <w:r w:rsidRPr="00BD7DD1">
        <w:rPr>
          <w:rFonts w:eastAsiaTheme="minorEastAsia"/>
        </w:rPr>
        <w:t>]:</w:t>
      </w:r>
    </w:p>
    <w:p w:rsidR="00415F02" w:rsidRPr="00BD7DD1" w:rsidRDefault="009D1DBB" w:rsidP="00BD7DD1">
      <w:pPr>
        <w:tabs>
          <w:tab w:val="left" w:pos="9638"/>
        </w:tabs>
        <w:ind w:left="0" w:right="-1" w:firstLine="709"/>
        <w:contextualSpacing/>
        <w:jc w:val="center"/>
        <w:rPr>
          <w:rFonts w:eastAsiaTheme="minorEastAsia"/>
        </w:rPr>
      </w:pPr>
      <m:oMathPara>
        <m:oMathParaPr>
          <m:jc m:val="right"/>
        </m:oMathParaP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h2</m:t>
              </m:r>
            </m:sub>
          </m:sSub>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lang w:val="en-US"/>
                            </w:rPr>
                            <m:t>G</m:t>
                          </m:r>
                        </m:e>
                        <m:sub>
                          <m:r>
                            <w:rPr>
                              <w:rFonts w:ascii="Cambria Math" w:eastAsiaTheme="minorEastAsia" w:hAnsi="Cambria Math"/>
                            </w:rPr>
                            <m:t>d1</m:t>
                          </m:r>
                          <m:r>
                            <w:rPr>
                              <w:rFonts w:ascii="Cambria Math" w:eastAsiaTheme="minorEastAsia" w:hAnsi="Cambria Math"/>
                            </w:rPr>
                            <m:t>h</m:t>
                          </m:r>
                          <m:r>
                            <w:rPr>
                              <w:rFonts w:ascii="Cambria Math" w:eastAsiaTheme="minorEastAsia" w:hAnsi="Cambria Math"/>
                            </w:rPr>
                            <m:t>2</m:t>
                          </m:r>
                        </m:sub>
                      </m:sSub>
                    </m:num>
                    <m:den>
                      <m:sSub>
                        <m:sSubPr>
                          <m:ctrlPr>
                            <w:rPr>
                              <w:rFonts w:ascii="Cambria Math" w:eastAsiaTheme="minorEastAsia" w:hAnsi="Cambria Math"/>
                              <w:i/>
                            </w:rPr>
                          </m:ctrlPr>
                        </m:sSubPr>
                        <m:e>
                          <m:r>
                            <w:rPr>
                              <w:rFonts w:ascii="Cambria Math" w:eastAsiaTheme="minorEastAsia" w:hAnsi="Cambria Math"/>
                              <w:lang w:val="en-US"/>
                            </w:rPr>
                            <m:t>G</m:t>
                          </m:r>
                        </m:e>
                        <m:sub>
                          <m:r>
                            <w:rPr>
                              <w:rFonts w:ascii="Cambria Math" w:eastAsiaTheme="minorEastAsia" w:hAnsi="Cambria Math"/>
                              <w:lang w:val="en-US"/>
                            </w:rPr>
                            <m:t>d</m:t>
                          </m:r>
                          <m:r>
                            <w:rPr>
                              <w:rFonts w:ascii="Cambria Math" w:eastAsiaTheme="minorEastAsia" w:hAnsi="Cambria Math"/>
                            </w:rPr>
                            <m:t>h2u</m:t>
                          </m:r>
                        </m:sub>
                      </m:sSub>
                    </m:den>
                  </m:f>
                </m:e>
              </m:d>
            </m:e>
            <m:sup>
              <m:r>
                <w:rPr>
                  <w:rFonts w:ascii="Cambria Math" w:eastAsiaTheme="minorEastAsia" w:hAnsi="Cambria Math"/>
                </w:rPr>
                <m:t>α</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lang w:val="en-US"/>
                            </w:rPr>
                            <m:t>G</m:t>
                          </m:r>
                        </m:e>
                        <m:sub>
                          <m:r>
                            <w:rPr>
                              <w:rFonts w:ascii="Cambria Math" w:eastAsiaTheme="minorEastAsia" w:hAnsi="Cambria Math"/>
                            </w:rPr>
                            <m:t>h</m:t>
                          </m:r>
                        </m:sub>
                      </m:sSub>
                    </m:num>
                    <m:den>
                      <m:sSub>
                        <m:sSubPr>
                          <m:ctrlPr>
                            <w:rPr>
                              <w:rFonts w:ascii="Cambria Math" w:eastAsiaTheme="minorEastAsia" w:hAnsi="Cambria Math"/>
                              <w:i/>
                            </w:rPr>
                          </m:ctrlPr>
                        </m:sSubPr>
                        <m:e>
                          <m:r>
                            <w:rPr>
                              <w:rFonts w:ascii="Cambria Math" w:eastAsiaTheme="minorEastAsia" w:hAnsi="Cambria Math"/>
                              <w:lang w:val="en-US"/>
                            </w:rPr>
                            <m:t>G</m:t>
                          </m:r>
                        </m:e>
                        <m:sub>
                          <m:r>
                            <w:rPr>
                              <w:rFonts w:ascii="Cambria Math" w:eastAsiaTheme="minorEastAsia" w:hAnsi="Cambria Math"/>
                            </w:rPr>
                            <m:t>h</m:t>
                          </m:r>
                          <m:r>
                            <w:rPr>
                              <w:rFonts w:ascii="Cambria Math" w:eastAsiaTheme="minorEastAsia" w:hAnsi="Cambria Math"/>
                              <w:lang w:val="en-US"/>
                            </w:rPr>
                            <m:t>s</m:t>
                          </m:r>
                        </m:sub>
                      </m:sSub>
                    </m:den>
                  </m:f>
                </m:e>
              </m:d>
            </m:e>
            <m:sup>
              <m:r>
                <w:rPr>
                  <w:rFonts w:ascii="Cambria Math" w:eastAsiaTheme="minorEastAsia" w:hAnsi="Cambria Math"/>
                </w:rPr>
                <m:t>γ</m:t>
              </m:r>
            </m:sup>
          </m:sSup>
          <m:r>
            <w:rPr>
              <w:rFonts w:ascii="Cambria Math" w:eastAsiaTheme="minorEastAsia" w:hAnsi="Cambria Math"/>
            </w:rPr>
            <m:t>,                                          (8)</m:t>
          </m:r>
        </m:oMath>
      </m:oMathPara>
    </w:p>
    <w:p w:rsidR="00415F02" w:rsidRPr="00BD7DD1" w:rsidRDefault="00415F02" w:rsidP="00757543">
      <w:pPr>
        <w:tabs>
          <w:tab w:val="left" w:pos="9638"/>
        </w:tabs>
        <w:ind w:left="0" w:right="-1"/>
        <w:contextualSpacing/>
        <w:rPr>
          <w:rFonts w:eastAsiaTheme="minorEastAsia"/>
        </w:rPr>
      </w:pPr>
      <w:r w:rsidRPr="00BD7DD1">
        <w:rPr>
          <w:rFonts w:eastAsiaTheme="minorEastAsia"/>
        </w:rPr>
        <w:t xml:space="preserve">где </w:t>
      </w:r>
      <w:r w:rsidR="00C050B9" w:rsidRPr="00BD7DD1">
        <w:rPr>
          <w:rFonts w:eastAsiaTheme="minorEastAsia"/>
        </w:rPr>
        <w:t xml:space="preserve"> </w:t>
      </w:r>
      <w:r w:rsidR="007C3C64">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lang w:val="en-US"/>
              </w:rPr>
              <m:t>G</m:t>
            </m:r>
          </m:e>
          <m:sub>
            <m:r>
              <w:rPr>
                <w:rFonts w:ascii="Cambria Math" w:eastAsiaTheme="minorEastAsia" w:hAnsi="Cambria Math"/>
                <w:lang w:val="en-US"/>
              </w:rPr>
              <m:t>d</m:t>
            </m:r>
            <m:r>
              <w:rPr>
                <w:rFonts w:ascii="Cambria Math" w:eastAsiaTheme="minorEastAsia" w:hAnsi="Cambria Math"/>
              </w:rPr>
              <m:t>h2u</m:t>
            </m:r>
          </m:sub>
        </m:sSub>
      </m:oMath>
      <w:r w:rsidR="006F742A" w:rsidRPr="00BD7DD1">
        <w:rPr>
          <w:rFonts w:eastAsiaTheme="minorEastAsia"/>
        </w:rPr>
        <w:t xml:space="preserve"> – </w:t>
      </w:r>
      <w:r w:rsidR="007C3C64">
        <w:rPr>
          <w:rFonts w:eastAsiaTheme="minorEastAsia"/>
        </w:rPr>
        <w:t>расчетный</w:t>
      </w:r>
      <w:r w:rsidR="0075359F">
        <w:rPr>
          <w:rFonts w:eastAsiaTheme="minorEastAsia"/>
        </w:rPr>
        <w:t xml:space="preserve"> (максимальный)</w:t>
      </w:r>
      <w:r w:rsidR="007C3C64">
        <w:rPr>
          <w:rFonts w:eastAsiaTheme="minorEastAsia"/>
        </w:rPr>
        <w:t xml:space="preserve"> расход сетевой воды</w:t>
      </w:r>
      <w:r w:rsidR="0075359F">
        <w:rPr>
          <w:rFonts w:eastAsiaTheme="minorEastAsia"/>
        </w:rPr>
        <w:t xml:space="preserve"> через вторую ступень</w:t>
      </w:r>
      <w:r w:rsidR="00956DDE" w:rsidRPr="00BD7DD1">
        <w:rPr>
          <w:rFonts w:eastAsiaTheme="minorEastAsia"/>
        </w:rPr>
        <w:t>;</w:t>
      </w:r>
      <w:r w:rsidR="007C3C64">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lang w:val="en-US"/>
              </w:rPr>
              <m:t>G</m:t>
            </m:r>
          </m:e>
          <m:sub>
            <m:r>
              <w:rPr>
                <w:rFonts w:ascii="Cambria Math" w:eastAsiaTheme="minorEastAsia" w:hAnsi="Cambria Math"/>
              </w:rPr>
              <m:t>h</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lang w:val="en-US"/>
              </w:rPr>
              <m:t>G</m:t>
            </m:r>
          </m:e>
          <m:sub>
            <m:r>
              <w:rPr>
                <w:rFonts w:ascii="Cambria Math" w:eastAsiaTheme="minorEastAsia" w:hAnsi="Cambria Math"/>
              </w:rPr>
              <m:t>h</m:t>
            </m:r>
            <m:r>
              <w:rPr>
                <w:rFonts w:ascii="Cambria Math" w:eastAsiaTheme="minorEastAsia" w:hAnsi="Cambria Math"/>
                <w:lang w:val="en-US"/>
              </w:rPr>
              <m:t>s</m:t>
            </m:r>
          </m:sub>
        </m:sSub>
      </m:oMath>
      <w:r w:rsidR="007C3C64" w:rsidRPr="00BD7DD1">
        <w:rPr>
          <w:rFonts w:eastAsiaTheme="minorEastAsia"/>
        </w:rPr>
        <w:t xml:space="preserve"> </w:t>
      </w:r>
      <w:r w:rsidR="007C3C64">
        <w:rPr>
          <w:rFonts w:eastAsiaTheme="minorEastAsia"/>
        </w:rPr>
        <w:t>–</w:t>
      </w:r>
      <w:r w:rsidRPr="00BD7DD1">
        <w:rPr>
          <w:rFonts w:eastAsiaTheme="minorEastAsia"/>
        </w:rPr>
        <w:t xml:space="preserve"> </w:t>
      </w:r>
      <w:r w:rsidR="007C3C64">
        <w:rPr>
          <w:rFonts w:eastAsiaTheme="minorEastAsia"/>
        </w:rPr>
        <w:t xml:space="preserve">соответственно, </w:t>
      </w:r>
      <w:r w:rsidRPr="00BD7DD1">
        <w:rPr>
          <w:rFonts w:eastAsiaTheme="minorEastAsia"/>
        </w:rPr>
        <w:t>текущий</w:t>
      </w:r>
      <w:r w:rsidR="007C3C64">
        <w:rPr>
          <w:rFonts w:eastAsiaTheme="minorEastAsia"/>
        </w:rPr>
        <w:t xml:space="preserve"> и расчетный расход нагреваемой воды</w:t>
      </w:r>
      <w:r w:rsidR="00757543">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lang w:val="en-US"/>
              </w:rPr>
              <m:t>G</m:t>
            </m:r>
          </m:e>
          <m:sub>
            <m:r>
              <w:rPr>
                <w:rFonts w:ascii="Cambria Math" w:eastAsiaTheme="minorEastAsia" w:hAnsi="Cambria Math"/>
              </w:rPr>
              <m:t>h</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lang w:val="en-US"/>
              </w:rPr>
              <m:t>G</m:t>
            </m:r>
          </m:e>
          <m:sub>
            <m:r>
              <w:rPr>
                <w:rFonts w:ascii="Cambria Math" w:eastAsiaTheme="minorEastAsia" w:hAnsi="Cambria Math"/>
              </w:rPr>
              <m:t>h</m:t>
            </m:r>
            <m:r>
              <w:rPr>
                <w:rFonts w:ascii="Cambria Math" w:eastAsiaTheme="minorEastAsia" w:hAnsi="Cambria Math"/>
                <w:lang w:val="en-US"/>
              </w:rPr>
              <m:t>s</m:t>
            </m:r>
          </m:sub>
        </m:sSub>
        <m:r>
          <w:rPr>
            <w:rFonts w:ascii="Cambria Math" w:eastAsiaTheme="minorEastAsia" w:hAnsi="Cambria Math"/>
          </w:rPr>
          <m:t>=const</m:t>
        </m:r>
      </m:oMath>
      <w:r w:rsidR="00757543">
        <w:rPr>
          <w:rFonts w:eastAsiaTheme="minorEastAsia"/>
        </w:rPr>
        <w:t xml:space="preserve">, </w:t>
      </w:r>
      <w:r w:rsidR="00757543" w:rsidRPr="00BD7DD1">
        <w:rPr>
          <w:rFonts w:eastAsiaTheme="minorEastAsia"/>
        </w:rPr>
        <w:t xml:space="preserve"> </w:t>
      </w:r>
      <m:oMath>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lang w:val="en-US"/>
                      </w:rPr>
                      <m:t>G</m:t>
                    </m:r>
                  </m:e>
                  <m:sub>
                    <m:r>
                      <w:rPr>
                        <w:rFonts w:ascii="Cambria Math" w:eastAsiaTheme="minorEastAsia" w:hAnsi="Cambria Math"/>
                      </w:rPr>
                      <m:t>h</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lang w:val="en-US"/>
                      </w:rPr>
                      <m:t>G</m:t>
                    </m:r>
                  </m:e>
                  <m:sub>
                    <m:r>
                      <w:rPr>
                        <w:rFonts w:ascii="Cambria Math" w:eastAsiaTheme="minorEastAsia" w:hAnsi="Cambria Math"/>
                      </w:rPr>
                      <m:t>h</m:t>
                    </m:r>
                    <m:r>
                      <w:rPr>
                        <w:rFonts w:ascii="Cambria Math" w:eastAsiaTheme="minorEastAsia" w:hAnsi="Cambria Math"/>
                        <w:lang w:val="en-US"/>
                      </w:rPr>
                      <m:t>s</m:t>
                    </m:r>
                  </m:sub>
                </m:sSub>
              </m:e>
            </m:d>
          </m:e>
          <m:sup>
            <m:r>
              <w:rPr>
                <w:rFonts w:ascii="Cambria Math" w:eastAsiaTheme="minorEastAsia" w:hAnsi="Cambria Math"/>
              </w:rPr>
              <m:t>γ</m:t>
            </m:r>
          </m:sup>
        </m:sSup>
        <m:r>
          <w:rPr>
            <w:rFonts w:ascii="Cambria Math" w:eastAsiaTheme="minorEastAsia" w:hAnsi="Cambria Math"/>
          </w:rPr>
          <m:t>=1</m:t>
        </m:r>
      </m:oMath>
      <w:r w:rsidR="00757543">
        <w:rPr>
          <w:rFonts w:eastAsiaTheme="minorEastAsia"/>
        </w:rPr>
        <w:t>)</w:t>
      </w:r>
      <w:r w:rsidRPr="00BD7DD1">
        <w:rPr>
          <w:rFonts w:eastAsiaTheme="minorEastAsia"/>
        </w:rPr>
        <w:t>;</w:t>
      </w:r>
      <w:r w:rsidR="00886887">
        <w:rPr>
          <w:rFonts w:eastAsiaTheme="minorEastAsia"/>
        </w:rPr>
        <w:t xml:space="preserve">  </w:t>
      </w:r>
      <m:oMath>
        <m:r>
          <w:rPr>
            <w:rFonts w:ascii="Cambria Math" w:eastAsiaTheme="minorEastAsia" w:hAnsi="Cambria Math"/>
          </w:rPr>
          <m:t>α=γ=0,50</m:t>
        </m:r>
      </m:oMath>
      <w:r w:rsidR="00836A86" w:rsidRPr="00BD7DD1">
        <w:rPr>
          <w:rFonts w:eastAsiaTheme="minorEastAsia"/>
        </w:rPr>
        <w:t xml:space="preserve"> </w:t>
      </w:r>
      <w:r w:rsidR="007C3C64">
        <w:rPr>
          <w:rFonts w:eastAsiaTheme="minorEastAsia"/>
        </w:rPr>
        <w:t>[1</w:t>
      </w:r>
      <w:r w:rsidR="00886887">
        <w:rPr>
          <w:rFonts w:eastAsiaTheme="minorEastAsia"/>
        </w:rPr>
        <w:t>]</w:t>
      </w:r>
      <w:r w:rsidRPr="00BD7DD1">
        <w:rPr>
          <w:rFonts w:eastAsiaTheme="minorEastAsia"/>
        </w:rPr>
        <w:t>.</w:t>
      </w:r>
    </w:p>
    <w:p w:rsidR="00415F02" w:rsidRPr="00BD7DD1" w:rsidRDefault="00415F02" w:rsidP="00BD7DD1">
      <w:pPr>
        <w:tabs>
          <w:tab w:val="left" w:pos="9638"/>
        </w:tabs>
        <w:ind w:left="0" w:right="-1" w:firstLine="709"/>
        <w:contextualSpacing/>
        <w:rPr>
          <w:rFonts w:eastAsiaTheme="minorEastAsia"/>
        </w:rPr>
      </w:pPr>
      <w:r w:rsidRPr="00BD7DD1">
        <w:rPr>
          <w:rFonts w:eastAsiaTheme="minorEastAsia"/>
        </w:rPr>
        <w:t>Как</w:t>
      </w:r>
      <w:r w:rsidR="00156189">
        <w:rPr>
          <w:rFonts w:eastAsiaTheme="minorEastAsia"/>
        </w:rPr>
        <w:t xml:space="preserve"> показывают расчеты</w:t>
      </w:r>
      <w:r w:rsidRPr="00BD7DD1">
        <w:rPr>
          <w:rFonts w:eastAsiaTheme="minorEastAsia"/>
        </w:rPr>
        <w:t xml:space="preserve">, при низких значениях температуры </w:t>
      </w:r>
      <m:oMath>
        <m:sSub>
          <m:sSubPr>
            <m:ctrlPr>
              <w:rPr>
                <w:rFonts w:ascii="Cambria Math" w:hAnsi="Cambria Math"/>
                <w:i/>
              </w:rPr>
            </m:ctrlPr>
          </m:sSubPr>
          <m:e>
            <m:r>
              <w:rPr>
                <w:rFonts w:ascii="Cambria Math" w:hAnsi="Cambria Math"/>
              </w:rPr>
              <m:t>t</m:t>
            </m:r>
          </m:e>
          <m:sub>
            <m:r>
              <w:rPr>
                <w:rFonts w:ascii="Cambria Math" w:hAnsi="Cambria Math"/>
              </w:rPr>
              <m:t>н</m:t>
            </m:r>
          </m:sub>
        </m:sSub>
      </m:oMath>
      <w:r w:rsidRPr="00BD7DD1">
        <w:rPr>
          <w:rFonts w:eastAsiaTheme="minorEastAsia"/>
        </w:rPr>
        <w:t xml:space="preserve"> наружного во</w:t>
      </w:r>
      <w:r w:rsidRPr="00BD7DD1">
        <w:rPr>
          <w:rFonts w:eastAsiaTheme="minorEastAsia"/>
        </w:rPr>
        <w:t>з</w:t>
      </w:r>
      <w:r w:rsidR="00B601D6">
        <w:rPr>
          <w:rFonts w:eastAsiaTheme="minorEastAsia"/>
        </w:rPr>
        <w:t>духа работа второй</w:t>
      </w:r>
      <w:r w:rsidR="00CC4D79" w:rsidRPr="00BD7DD1">
        <w:rPr>
          <w:rFonts w:eastAsiaTheme="minorEastAsia"/>
        </w:rPr>
        <w:t xml:space="preserve"> ступен</w:t>
      </w:r>
      <w:r w:rsidR="00B601D6">
        <w:rPr>
          <w:rFonts w:eastAsiaTheme="minorEastAsia"/>
        </w:rPr>
        <w:t>и ВПУ</w:t>
      </w:r>
      <w:r w:rsidRPr="00BD7DD1">
        <w:rPr>
          <w:rFonts w:eastAsiaTheme="minorEastAsia"/>
        </w:rPr>
        <w:t xml:space="preserve"> при использовании в ней в качестве греющего тепл</w:t>
      </w:r>
      <w:r w:rsidRPr="00BD7DD1">
        <w:rPr>
          <w:rFonts w:eastAsiaTheme="minorEastAsia"/>
        </w:rPr>
        <w:t>о</w:t>
      </w:r>
      <w:r w:rsidRPr="00BD7DD1">
        <w:rPr>
          <w:rFonts w:eastAsiaTheme="minorEastAsia"/>
        </w:rPr>
        <w:t xml:space="preserve">носителя прямой сетевой воды становится неустойчивой. Это обусловлено тем, что с понижением температуры </w:t>
      </w:r>
      <m:oMath>
        <m:sSub>
          <m:sSubPr>
            <m:ctrlPr>
              <w:rPr>
                <w:rFonts w:ascii="Cambria Math" w:hAnsi="Cambria Math"/>
                <w:i/>
              </w:rPr>
            </m:ctrlPr>
          </m:sSubPr>
          <m:e>
            <m:r>
              <w:rPr>
                <w:rFonts w:ascii="Cambria Math" w:hAnsi="Cambria Math"/>
              </w:rPr>
              <m:t>t</m:t>
            </m:r>
          </m:e>
          <m:sub>
            <m:r>
              <w:rPr>
                <w:rFonts w:ascii="Cambria Math" w:hAnsi="Cambria Math"/>
              </w:rPr>
              <m:t>н</m:t>
            </m:r>
          </m:sub>
        </m:sSub>
      </m:oMath>
      <w:r w:rsidRPr="00BD7DD1">
        <w:rPr>
          <w:rFonts w:eastAsiaTheme="minorEastAsia"/>
        </w:rPr>
        <w:t xml:space="preserve"> </w:t>
      </w:r>
      <w:r w:rsidR="00545CA5" w:rsidRPr="00BD7DD1">
        <w:rPr>
          <w:rFonts w:eastAsiaTheme="minorEastAsia"/>
        </w:rPr>
        <w:t xml:space="preserve">наружного </w:t>
      </w:r>
      <w:r w:rsidRPr="00BD7DD1">
        <w:rPr>
          <w:rFonts w:eastAsiaTheme="minorEastAsia"/>
        </w:rPr>
        <w:t xml:space="preserve">тепловая нагрузка </w:t>
      </w:r>
      <m:oMath>
        <m:sSub>
          <m:sSubPr>
            <m:ctrlPr>
              <w:rPr>
                <w:rFonts w:ascii="Cambria Math" w:eastAsiaTheme="minorEastAsia" w:hAnsi="Cambria Math"/>
                <w:i/>
              </w:rPr>
            </m:ctrlPr>
          </m:sSubPr>
          <m:e>
            <m:r>
              <w:rPr>
                <w:rFonts w:ascii="Cambria Math" w:eastAsiaTheme="minorEastAsia" w:hAnsi="Cambria Math"/>
                <w:lang w:val="en-US"/>
              </w:rPr>
              <m:t>Q</m:t>
            </m:r>
          </m:e>
          <m:sub>
            <m:r>
              <w:rPr>
                <w:rFonts w:ascii="Cambria Math" w:eastAsiaTheme="minorEastAsia" w:hAnsi="Cambria Math"/>
              </w:rPr>
              <m:t>h2</m:t>
            </m:r>
          </m:sub>
        </m:sSub>
      </m:oMath>
      <w:r w:rsidRPr="00BD7DD1">
        <w:rPr>
          <w:rFonts w:eastAsiaTheme="minorEastAsia"/>
        </w:rPr>
        <w:t xml:space="preserve"> на вторую</w:t>
      </w:r>
      <w:r w:rsidR="00101DC0">
        <w:rPr>
          <w:rFonts w:eastAsiaTheme="minorEastAsia"/>
        </w:rPr>
        <w:t xml:space="preserve"> ступень с</w:t>
      </w:r>
      <w:r w:rsidR="00101DC0">
        <w:rPr>
          <w:rFonts w:eastAsiaTheme="minorEastAsia"/>
        </w:rPr>
        <w:t>о</w:t>
      </w:r>
      <w:r w:rsidR="00101DC0">
        <w:rPr>
          <w:rFonts w:eastAsiaTheme="minorEastAsia"/>
        </w:rPr>
        <w:t>кращается</w:t>
      </w:r>
      <w:r w:rsidRPr="00BD7DD1">
        <w:rPr>
          <w:rFonts w:eastAsiaTheme="minorEastAsia"/>
        </w:rPr>
        <w:t xml:space="preserve">, а температура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sub>
        </m:sSub>
      </m:oMath>
      <w:r w:rsidRPr="00BD7DD1">
        <w:rPr>
          <w:rFonts w:eastAsiaTheme="minorEastAsia"/>
        </w:rPr>
        <w:t xml:space="preserve"> прямой сетевой (греющей) воды растет. Это приводит к тому, что</w:t>
      </w:r>
      <w:r w:rsidR="00101DC0">
        <w:rPr>
          <w:rFonts w:eastAsiaTheme="minorEastAsia"/>
        </w:rPr>
        <w:t xml:space="preserve"> в отмеченных условиях</w:t>
      </w:r>
      <w:r w:rsidRPr="00BD7DD1">
        <w:rPr>
          <w:rFonts w:eastAsiaTheme="minorEastAsia"/>
        </w:rPr>
        <w:t xml:space="preserve"> расход </w:t>
      </w:r>
      <m:oMath>
        <m:sSub>
          <m:sSubPr>
            <m:ctrlPr>
              <w:rPr>
                <w:rFonts w:ascii="Cambria Math" w:eastAsiaTheme="minorEastAsia" w:hAnsi="Cambria Math"/>
                <w:i/>
              </w:rPr>
            </m:ctrlPr>
          </m:sSubPr>
          <m:e>
            <m:r>
              <w:rPr>
                <w:rFonts w:ascii="Cambria Math" w:eastAsiaTheme="minorEastAsia" w:hAnsi="Cambria Math"/>
                <w:lang w:val="en-US"/>
              </w:rPr>
              <m:t>G</m:t>
            </m:r>
          </m:e>
          <m:sub>
            <m:r>
              <w:rPr>
                <w:rFonts w:ascii="Cambria Math" w:eastAsiaTheme="minorEastAsia" w:hAnsi="Cambria Math"/>
                <w:lang w:val="en-US"/>
              </w:rPr>
              <m:t>d</m:t>
            </m:r>
            <m:r>
              <w:rPr>
                <w:rFonts w:ascii="Cambria Math" w:eastAsiaTheme="minorEastAsia" w:hAnsi="Cambria Math"/>
              </w:rPr>
              <m:t>h2</m:t>
            </m:r>
          </m:sub>
        </m:sSub>
      </m:oMath>
      <w:r w:rsidRPr="00BD7DD1">
        <w:rPr>
          <w:rFonts w:eastAsiaTheme="minorEastAsia"/>
        </w:rPr>
        <w:t xml:space="preserve"> греющей воды и ее температура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2</m:t>
            </m:r>
            <m:r>
              <w:rPr>
                <w:rFonts w:ascii="Cambria Math" w:eastAsiaTheme="minorEastAsia" w:hAnsi="Cambria Math"/>
              </w:rPr>
              <m:t>h</m:t>
            </m:r>
            <m:r>
              <w:rPr>
                <w:rFonts w:ascii="Cambria Math" w:eastAsiaTheme="minorEastAsia" w:hAnsi="Cambria Math"/>
              </w:rPr>
              <m:t>2</m:t>
            </m:r>
          </m:sub>
        </m:sSub>
      </m:oMath>
      <w:r w:rsidRPr="00BD7DD1">
        <w:rPr>
          <w:rFonts w:eastAsiaTheme="minorEastAsia"/>
        </w:rPr>
        <w:t xml:space="preserve"> на выходе из второй ступени резко умен</w:t>
      </w:r>
      <w:r w:rsidR="00101DC0">
        <w:rPr>
          <w:rFonts w:eastAsiaTheme="minorEastAsia"/>
        </w:rPr>
        <w:t>ьшаются. При</w:t>
      </w:r>
      <w:r w:rsidR="00C3228C">
        <w:rPr>
          <w:rFonts w:eastAsiaTheme="minorEastAsia"/>
        </w:rPr>
        <w:t xml:space="preserve"> некотором</w:t>
      </w:r>
      <w:r w:rsidR="00CC4D79" w:rsidRPr="00BD7DD1">
        <w:rPr>
          <w:rFonts w:eastAsiaTheme="minorEastAsia"/>
        </w:rPr>
        <w:t xml:space="preserve"> значении температуры </w:t>
      </w:r>
      <m:oMath>
        <m:sSub>
          <m:sSubPr>
            <m:ctrlPr>
              <w:rPr>
                <w:rFonts w:ascii="Cambria Math" w:eastAsiaTheme="minorEastAsia" w:hAnsi="Cambria Math"/>
                <w:i/>
              </w:rPr>
            </m:ctrlPr>
          </m:sSubPr>
          <m:e>
            <m:r>
              <w:rPr>
                <w:rFonts w:ascii="Cambria Math" w:eastAsiaTheme="minorEastAsia" w:hAnsi="Cambria Math"/>
                <w:lang w:val="en-US"/>
              </w:rPr>
              <m:t>t</m:t>
            </m:r>
          </m:e>
          <m:sub>
            <m:r>
              <w:rPr>
                <w:rFonts w:ascii="Cambria Math" w:eastAsiaTheme="minorEastAsia" w:hAnsi="Cambria Math"/>
              </w:rPr>
              <m:t>н</m:t>
            </m:r>
          </m:sub>
        </m:sSub>
      </m:oMath>
      <w:r w:rsidRPr="00BD7DD1">
        <w:rPr>
          <w:rFonts w:eastAsiaTheme="minorEastAsia"/>
        </w:rPr>
        <w:t xml:space="preserve"> температура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2</m:t>
            </m:r>
            <m:r>
              <w:rPr>
                <w:rFonts w:ascii="Cambria Math" w:eastAsiaTheme="minorEastAsia" w:hAnsi="Cambria Math"/>
              </w:rPr>
              <m:t>h</m:t>
            </m:r>
            <m:r>
              <w:rPr>
                <w:rFonts w:ascii="Cambria Math" w:eastAsiaTheme="minorEastAsia" w:hAnsi="Cambria Math"/>
              </w:rPr>
              <m:t>2</m:t>
            </m:r>
          </m:sub>
        </m:sSub>
      </m:oMath>
      <w:r w:rsidRPr="00BD7DD1">
        <w:rPr>
          <w:rFonts w:eastAsiaTheme="minorEastAsia"/>
        </w:rPr>
        <w:t xml:space="preserve"> уходящей греющей воды становится</w:t>
      </w:r>
      <w:r w:rsidR="00C3228C">
        <w:rPr>
          <w:rFonts w:eastAsiaTheme="minorEastAsia"/>
        </w:rPr>
        <w:t xml:space="preserve"> равной, а затем и</w:t>
      </w:r>
      <w:r w:rsidRPr="00BD7DD1">
        <w:rPr>
          <w:rFonts w:eastAsiaTheme="minorEastAsia"/>
        </w:rPr>
        <w:t xml:space="preserve"> ниже темп</w:t>
      </w:r>
      <w:r w:rsidRPr="00BD7DD1">
        <w:rPr>
          <w:rFonts w:eastAsiaTheme="minorEastAsia"/>
        </w:rPr>
        <w:t>е</w:t>
      </w:r>
      <w:r w:rsidRPr="00BD7DD1">
        <w:rPr>
          <w:rFonts w:eastAsiaTheme="minorEastAsia"/>
        </w:rPr>
        <w:t>ра</w:t>
      </w:r>
      <w:r w:rsidR="00CC4D79" w:rsidRPr="00BD7DD1">
        <w:rPr>
          <w:rFonts w:eastAsiaTheme="minorEastAsia"/>
        </w:rPr>
        <w:t>туры</w:t>
      </w:r>
      <w:r w:rsidRPr="00BD7DD1">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h1</m:t>
            </m:r>
          </m:sub>
        </m:sSub>
      </m:oMath>
      <w:r w:rsidRPr="00BD7DD1">
        <w:rPr>
          <w:rFonts w:eastAsiaTheme="minorEastAsia"/>
        </w:rPr>
        <w:t xml:space="preserve"> нагреваемой воды, поступающей во вторую ступень из первой ступ</w:t>
      </w:r>
      <w:r w:rsidR="00B601D6">
        <w:rPr>
          <w:rFonts w:eastAsiaTheme="minorEastAsia"/>
        </w:rPr>
        <w:t>ени</w:t>
      </w:r>
      <w:r w:rsidRPr="00BD7DD1">
        <w:rPr>
          <w:rFonts w:eastAsiaTheme="minorEastAsia"/>
        </w:rPr>
        <w:t>.</w:t>
      </w:r>
    </w:p>
    <w:p w:rsidR="00415F02" w:rsidRPr="00BD7DD1" w:rsidRDefault="00CA0CA5" w:rsidP="00D03254">
      <w:pPr>
        <w:tabs>
          <w:tab w:val="left" w:pos="9638"/>
        </w:tabs>
        <w:ind w:left="0" w:right="-1" w:firstLine="709"/>
        <w:contextualSpacing/>
        <w:rPr>
          <w:rFonts w:eastAsiaTheme="minorEastAsia"/>
        </w:rPr>
      </w:pPr>
      <w:r>
        <w:rPr>
          <w:rFonts w:eastAsiaTheme="minorEastAsia"/>
        </w:rPr>
        <w:lastRenderedPageBreak/>
        <w:t>Ч</w:t>
      </w:r>
      <w:r w:rsidR="00BA6592">
        <w:rPr>
          <w:rFonts w:eastAsiaTheme="minorEastAsia"/>
        </w:rPr>
        <w:t>тобы обеспечить</w:t>
      </w:r>
      <w:r w:rsidR="00D03254">
        <w:rPr>
          <w:rFonts w:eastAsiaTheme="minorEastAsia"/>
        </w:rPr>
        <w:t xml:space="preserve"> устойчивый режим работы второй ступени в диапазоне зн</w:t>
      </w:r>
      <w:r w:rsidR="00D03254">
        <w:rPr>
          <w:rFonts w:eastAsiaTheme="minorEastAsia"/>
        </w:rPr>
        <w:t>а</w:t>
      </w:r>
      <w:r w:rsidR="00D03254">
        <w:rPr>
          <w:rFonts w:eastAsiaTheme="minorEastAsia"/>
        </w:rPr>
        <w:t>чений</w:t>
      </w:r>
      <w:r w:rsidR="00BA6592">
        <w:rPr>
          <w:rFonts w:eastAsiaTheme="minorEastAsia"/>
        </w:rPr>
        <w:t xml:space="preserve"> температуры</w:t>
      </w:r>
      <w:r w:rsidR="00D03254">
        <w:rPr>
          <w:rFonts w:eastAsiaTheme="minorEastAsia"/>
        </w:rPr>
        <w:t xml:space="preserve"> </w:t>
      </w:r>
      <m:oMath>
        <m:sSub>
          <m:sSubPr>
            <m:ctrlPr>
              <w:rPr>
                <w:rFonts w:ascii="Cambria Math" w:hAnsi="Cambria Math"/>
                <w:i/>
              </w:rPr>
            </m:ctrlPr>
          </m:sSubPr>
          <m:e>
            <m:r>
              <w:rPr>
                <w:rFonts w:ascii="Cambria Math" w:hAnsi="Cambria Math"/>
              </w:rPr>
              <m:t>t</m:t>
            </m:r>
          </m:e>
          <m:sub>
            <m:r>
              <w:rPr>
                <w:rFonts w:ascii="Cambria Math" w:hAnsi="Cambria Math"/>
              </w:rPr>
              <m:t>н</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нu</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н</m:t>
            </m:r>
            <m:r>
              <w:rPr>
                <w:rFonts w:ascii="Cambria Math" w:hAnsi="Cambria Math"/>
                <w:lang w:val="en-US"/>
              </w:rPr>
              <m:t>o</m:t>
            </m:r>
          </m:sub>
        </m:sSub>
      </m:oMath>
      <w:r w:rsidR="00415F02" w:rsidRPr="00BD7DD1">
        <w:rPr>
          <w:rFonts w:eastAsiaTheme="minorEastAsia"/>
        </w:rPr>
        <w:t xml:space="preserve">, необходимо температуру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r>
              <w:rPr>
                <w:rFonts w:ascii="Cambria Math" w:eastAsiaTheme="minorEastAsia" w:hAnsi="Cambria Math"/>
              </w:rPr>
              <m:t>h</m:t>
            </m:r>
            <m:r>
              <w:rPr>
                <w:rFonts w:ascii="Cambria Math" w:eastAsiaTheme="minorEastAsia" w:hAnsi="Cambria Math"/>
              </w:rPr>
              <m:t>2</m:t>
            </m:r>
          </m:sub>
        </m:sSub>
      </m:oMath>
      <w:r w:rsidR="00415F02" w:rsidRPr="00BD7DD1">
        <w:rPr>
          <w:rFonts w:eastAsiaTheme="minorEastAsia"/>
        </w:rPr>
        <w:t xml:space="preserve"> греющей воды по</w:t>
      </w:r>
      <w:r w:rsidR="00415F02" w:rsidRPr="00BD7DD1">
        <w:rPr>
          <w:rFonts w:eastAsiaTheme="minorEastAsia"/>
        </w:rPr>
        <w:t>д</w:t>
      </w:r>
      <w:r w:rsidR="00415F02" w:rsidRPr="00BD7DD1">
        <w:rPr>
          <w:rFonts w:eastAsiaTheme="minorEastAsia"/>
        </w:rPr>
        <w:t xml:space="preserve">держивать ниже температуры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sub>
        </m:sSub>
      </m:oMath>
      <w:r w:rsidR="00415F02" w:rsidRPr="00BD7DD1">
        <w:rPr>
          <w:rFonts w:eastAsiaTheme="minorEastAsia"/>
        </w:rPr>
        <w:t xml:space="preserve"> прямой сетевой воды и постоянной в течение отоп</w:t>
      </w:r>
      <w:r w:rsidR="00415F02" w:rsidRPr="00BD7DD1">
        <w:rPr>
          <w:rFonts w:eastAsiaTheme="minorEastAsia"/>
        </w:rPr>
        <w:t>и</w:t>
      </w:r>
      <w:r w:rsidR="00415F02" w:rsidRPr="00BD7DD1">
        <w:rPr>
          <w:rFonts w:eastAsiaTheme="minorEastAsia"/>
        </w:rPr>
        <w:t xml:space="preserve">тельного периода, равной, например, </w:t>
      </w:r>
      <m:oMath>
        <m:r>
          <w:rPr>
            <w:rFonts w:ascii="Cambria Math" w:eastAsiaTheme="minorEastAsia" w:hAnsi="Cambria Math"/>
          </w:rPr>
          <m:t>70 ℃</m:t>
        </m:r>
      </m:oMath>
      <w:r w:rsidR="00415F02" w:rsidRPr="00BD7DD1">
        <w:rPr>
          <w:rFonts w:eastAsiaTheme="minorEastAsia"/>
        </w:rPr>
        <w:t>.</w:t>
      </w:r>
      <w:r w:rsidR="00D03254">
        <w:rPr>
          <w:rFonts w:eastAsiaTheme="minorEastAsia"/>
        </w:rPr>
        <w:t xml:space="preserve"> Это условие </w:t>
      </w:r>
      <w:r>
        <w:rPr>
          <w:rFonts w:eastAsiaTheme="minorEastAsia"/>
        </w:rPr>
        <w:t>выполняется</w:t>
      </w:r>
      <w:r w:rsidR="00415F02" w:rsidRPr="00BD7DD1">
        <w:rPr>
          <w:rFonts w:eastAsiaTheme="minorEastAsia"/>
        </w:rPr>
        <w:t xml:space="preserve"> путем смешив</w:t>
      </w:r>
      <w:r w:rsidR="00415F02" w:rsidRPr="00BD7DD1">
        <w:rPr>
          <w:rFonts w:eastAsiaTheme="minorEastAsia"/>
        </w:rPr>
        <w:t>а</w:t>
      </w:r>
      <w:r w:rsidR="00415F02" w:rsidRPr="00BD7DD1">
        <w:rPr>
          <w:rFonts w:eastAsiaTheme="minorEastAsia"/>
        </w:rPr>
        <w:t>ния прямой сетевой воды с водой, покидающ</w:t>
      </w:r>
      <w:r w:rsidR="000A666D">
        <w:rPr>
          <w:rFonts w:eastAsiaTheme="minorEastAsia"/>
        </w:rPr>
        <w:t>ей вто</w:t>
      </w:r>
      <w:r w:rsidR="00BA6592">
        <w:rPr>
          <w:rFonts w:eastAsiaTheme="minorEastAsia"/>
        </w:rPr>
        <w:t>рую ступень</w:t>
      </w:r>
      <w:r w:rsidR="004F4728">
        <w:rPr>
          <w:rFonts w:eastAsiaTheme="minorEastAsia"/>
        </w:rPr>
        <w:t>. Тогда</w:t>
      </w:r>
      <w:r w:rsidR="00415F02" w:rsidRPr="00BD7DD1">
        <w:rPr>
          <w:rFonts w:eastAsiaTheme="minorEastAsia"/>
        </w:rPr>
        <w:t xml:space="preserve"> можно написать:</w:t>
      </w:r>
    </w:p>
    <w:p w:rsidR="00415F02" w:rsidRPr="00BD7DD1" w:rsidRDefault="009D1DBB" w:rsidP="003C115B">
      <w:pPr>
        <w:tabs>
          <w:tab w:val="left" w:pos="9638"/>
        </w:tabs>
        <w:ind w:left="0" w:right="-1" w:firstLine="709"/>
        <w:contextualSpacing/>
        <w:jc w:val="right"/>
        <w:rPr>
          <w:rFonts w:eastAsiaTheme="minorEastAsia"/>
        </w:rPr>
      </w:pP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r>
              <w:rPr>
                <w:rFonts w:ascii="Cambria Math" w:eastAsiaTheme="minorEastAsia" w:hAnsi="Cambria Math"/>
              </w:rPr>
              <m:t>h</m:t>
            </m:r>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lang w:val="en-US"/>
              </w:rPr>
              <m:t>G</m:t>
            </m:r>
          </m:e>
          <m:sub>
            <m:r>
              <w:rPr>
                <w:rFonts w:ascii="Cambria Math" w:eastAsiaTheme="minorEastAsia" w:hAnsi="Cambria Math"/>
              </w:rPr>
              <m:t>d1</m:t>
            </m:r>
            <m:r>
              <w:rPr>
                <w:rFonts w:ascii="Cambria Math" w:eastAsiaTheme="minorEastAsia" w:hAnsi="Cambria Math"/>
              </w:rPr>
              <m:t>h</m:t>
            </m:r>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m:t>
            </m:r>
            <m:r>
              <w:rPr>
                <w:rFonts w:ascii="Cambria Math" w:eastAsiaTheme="minorEastAsia" w:hAnsi="Cambria Math"/>
                <w:lang w:val="en-US"/>
              </w:rPr>
              <m:t>G</m:t>
            </m:r>
          </m:e>
          <m:sub>
            <m:r>
              <w:rPr>
                <w:rFonts w:ascii="Cambria Math" w:eastAsiaTheme="minorEastAsia" w:hAnsi="Cambria Math"/>
                <w:lang w:val="en-US"/>
              </w:rPr>
              <m:t>d</m:t>
            </m:r>
            <m:r>
              <w:rPr>
                <w:rFonts w:ascii="Cambria Math" w:eastAsiaTheme="minorEastAsia" w:hAnsi="Cambria Math"/>
              </w:rPr>
              <m:t>h2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2</m:t>
            </m:r>
            <m:r>
              <w:rPr>
                <w:rFonts w:ascii="Cambria Math" w:eastAsiaTheme="minorEastAsia" w:hAnsi="Cambria Math"/>
              </w:rPr>
              <m:t>h</m:t>
            </m:r>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lang w:val="en-US"/>
              </w:rPr>
              <m:t>G</m:t>
            </m:r>
          </m:e>
          <m:sub>
            <m:r>
              <w:rPr>
                <w:rFonts w:ascii="Cambria Math" w:eastAsiaTheme="minorEastAsia" w:hAnsi="Cambria Math"/>
              </w:rPr>
              <m:t>d2</m:t>
            </m:r>
            <m:r>
              <w:rPr>
                <w:rFonts w:ascii="Cambria Math" w:eastAsiaTheme="minorEastAsia" w:hAnsi="Cambria Math"/>
              </w:rPr>
              <m:t>h</m:t>
            </m:r>
            <m:r>
              <w:rPr>
                <w:rFonts w:ascii="Cambria Math" w:eastAsiaTheme="minorEastAsia" w:hAnsi="Cambria Math"/>
              </w:rPr>
              <m:t>2</m:t>
            </m:r>
          </m:sub>
        </m:sSub>
        <m:r>
          <w:rPr>
            <w:rFonts w:ascii="Cambria Math" w:eastAsiaTheme="minorEastAsia" w:hAnsi="Cambria Math"/>
          </w:rPr>
          <m:t xml:space="preserve">   (9)</m:t>
        </m:r>
      </m:oMath>
      <w:r w:rsidR="00B60E91">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lang w:val="en-US"/>
              </w:rPr>
              <m:t>G</m:t>
            </m:r>
          </m:e>
          <m:sub>
            <m:r>
              <w:rPr>
                <w:rFonts w:ascii="Cambria Math" w:eastAsiaTheme="minorEastAsia" w:hAnsi="Cambria Math"/>
              </w:rPr>
              <m:t>d1</m:t>
            </m:r>
            <m:r>
              <w:rPr>
                <w:rFonts w:ascii="Cambria Math" w:eastAsiaTheme="minorEastAsia" w:hAnsi="Cambria Math"/>
              </w:rPr>
              <m:t>h</m:t>
            </m:r>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lang w:val="en-US"/>
              </w:rPr>
              <m:t>G</m:t>
            </m:r>
          </m:e>
          <m:sub>
            <m:r>
              <w:rPr>
                <w:rFonts w:ascii="Cambria Math" w:eastAsiaTheme="minorEastAsia" w:hAnsi="Cambria Math"/>
                <w:lang w:val="en-US"/>
              </w:rPr>
              <m:t>d</m:t>
            </m:r>
            <m:r>
              <w:rPr>
                <w:rFonts w:ascii="Cambria Math" w:eastAsiaTheme="minorEastAsia" w:hAnsi="Cambria Math"/>
              </w:rPr>
              <m:t>h2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lang w:val="en-US"/>
              </w:rPr>
              <m:t>G</m:t>
            </m:r>
          </m:e>
          <m:sub>
            <m:r>
              <w:rPr>
                <w:rFonts w:ascii="Cambria Math" w:eastAsiaTheme="minorEastAsia" w:hAnsi="Cambria Math"/>
              </w:rPr>
              <m:t>d2</m:t>
            </m:r>
            <m:r>
              <w:rPr>
                <w:rFonts w:ascii="Cambria Math" w:eastAsiaTheme="minorEastAsia" w:hAnsi="Cambria Math"/>
              </w:rPr>
              <m:t>h</m:t>
            </m:r>
            <m:r>
              <w:rPr>
                <w:rFonts w:ascii="Cambria Math" w:eastAsiaTheme="minorEastAsia" w:hAnsi="Cambria Math"/>
              </w:rPr>
              <m:t>2</m:t>
            </m:r>
          </m:sub>
        </m:sSub>
        <m:r>
          <w:rPr>
            <w:rFonts w:ascii="Cambria Math" w:eastAsiaTheme="minorEastAsia" w:hAnsi="Cambria Math"/>
          </w:rPr>
          <m:t>,   (10)</m:t>
        </m:r>
      </m:oMath>
    </w:p>
    <w:p w:rsidR="00415F02" w:rsidRPr="00BD7DD1" w:rsidRDefault="00415F02" w:rsidP="00273D86">
      <w:pPr>
        <w:tabs>
          <w:tab w:val="left" w:pos="9638"/>
        </w:tabs>
        <w:ind w:left="0" w:right="-1"/>
        <w:contextualSpacing/>
        <w:rPr>
          <w:rFonts w:eastAsiaTheme="minorEastAsia"/>
        </w:rPr>
      </w:pPr>
      <w:proofErr w:type="gramStart"/>
      <w:r w:rsidRPr="00BD7DD1">
        <w:rPr>
          <w:rFonts w:eastAsiaTheme="minorEastAsia"/>
        </w:rPr>
        <w:t>где</w:t>
      </w:r>
      <w:r w:rsidR="00100E0E" w:rsidRPr="00BD7DD1">
        <w:rPr>
          <w:rFonts w:eastAsiaTheme="minorEastAsia"/>
        </w:rPr>
        <w:t xml:space="preserve"> </w:t>
      </w:r>
      <w:r w:rsidRPr="00BD7DD1">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lang w:val="en-US"/>
              </w:rPr>
              <m:t>G</m:t>
            </m:r>
          </m:e>
          <m:sub>
            <m:r>
              <w:rPr>
                <w:rFonts w:ascii="Cambria Math" w:eastAsiaTheme="minorEastAsia" w:hAnsi="Cambria Math"/>
                <w:lang w:val="en-US"/>
              </w:rPr>
              <m:t>d</m:t>
            </m:r>
            <m:r>
              <w:rPr>
                <w:rFonts w:ascii="Cambria Math" w:eastAsiaTheme="minorEastAsia" w:hAnsi="Cambria Math"/>
              </w:rPr>
              <m:t>h2</m:t>
            </m:r>
          </m:sub>
        </m:sSub>
      </m:oMath>
      <w:r w:rsidR="00273D86">
        <w:rPr>
          <w:rFonts w:eastAsiaTheme="minorEastAsia"/>
        </w:rPr>
        <w:t xml:space="preserve"> – расход прямой сетевой, поступающей</w:t>
      </w:r>
      <w:r w:rsidR="00273D86" w:rsidRPr="00BD7DD1">
        <w:rPr>
          <w:rFonts w:eastAsiaTheme="minorEastAsia"/>
        </w:rPr>
        <w:t xml:space="preserve"> во вторую ступень</w:t>
      </w:r>
      <w:r w:rsidRPr="00BD7DD1">
        <w:rPr>
          <w:rFonts w:eastAsiaTheme="minorEastAsia"/>
        </w:rPr>
        <w:t>;</w:t>
      </w:r>
      <w:r w:rsidR="00273D86">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lang w:val="en-US"/>
              </w:rPr>
              <m:t>G</m:t>
            </m:r>
          </m:e>
          <m:sub>
            <m:r>
              <w:rPr>
                <w:rFonts w:ascii="Cambria Math" w:eastAsiaTheme="minorEastAsia" w:hAnsi="Cambria Math"/>
              </w:rPr>
              <m:t>d2</m:t>
            </m:r>
            <m:r>
              <w:rPr>
                <w:rFonts w:ascii="Cambria Math" w:eastAsiaTheme="minorEastAsia" w:hAnsi="Cambria Math"/>
              </w:rPr>
              <m:t>h</m:t>
            </m:r>
            <m:r>
              <w:rPr>
                <w:rFonts w:ascii="Cambria Math" w:eastAsiaTheme="minorEastAsia" w:hAnsi="Cambria Math"/>
              </w:rPr>
              <m:t>2</m:t>
            </m:r>
          </m:sub>
        </m:sSub>
      </m:oMath>
      <w:r w:rsidRPr="00BD7DD1">
        <w:rPr>
          <w:rFonts w:eastAsiaTheme="minorEastAsia"/>
        </w:rPr>
        <w:t xml:space="preserve"> – расход обратной сетевой, подмешиваемой к прямой сетевой воде на входе </w:t>
      </w:r>
      <w:r w:rsidR="00956DDE" w:rsidRPr="00BD7DD1">
        <w:rPr>
          <w:rFonts w:eastAsiaTheme="minorEastAsia"/>
        </w:rPr>
        <w:t>во вторую ступень</w:t>
      </w:r>
      <w:r w:rsidRPr="00BD7DD1">
        <w:rPr>
          <w:rFonts w:eastAsiaTheme="minorEastAsia"/>
        </w:rPr>
        <w:t>.</w:t>
      </w:r>
      <w:proofErr w:type="gramEnd"/>
    </w:p>
    <w:p w:rsidR="00415F02" w:rsidRPr="00BD7DD1" w:rsidRDefault="00415F02" w:rsidP="00BD7DD1">
      <w:pPr>
        <w:tabs>
          <w:tab w:val="left" w:pos="9638"/>
        </w:tabs>
        <w:ind w:left="0" w:right="-1" w:firstLine="709"/>
        <w:contextualSpacing/>
        <w:rPr>
          <w:rFonts w:eastAsiaTheme="minorEastAsia"/>
        </w:rPr>
      </w:pPr>
      <w:r w:rsidRPr="00BD7DD1">
        <w:rPr>
          <w:rFonts w:eastAsiaTheme="minorEastAsia"/>
        </w:rPr>
        <w:t>В результате</w:t>
      </w:r>
      <w:r w:rsidR="00100E0E" w:rsidRPr="00BD7DD1">
        <w:rPr>
          <w:rFonts w:eastAsiaTheme="minorEastAsia"/>
        </w:rPr>
        <w:t xml:space="preserve"> решения</w:t>
      </w:r>
      <w:r w:rsidR="00445C90">
        <w:rPr>
          <w:rFonts w:eastAsiaTheme="minorEastAsia"/>
        </w:rPr>
        <w:t xml:space="preserve"> системы уравнений (9) и (10</w:t>
      </w:r>
      <w:r w:rsidRPr="00BD7DD1">
        <w:rPr>
          <w:rFonts w:eastAsiaTheme="minorEastAsia"/>
        </w:rPr>
        <w:t>) имеем:</w:t>
      </w:r>
    </w:p>
    <w:p w:rsidR="00415F02" w:rsidRPr="00BD7DD1" w:rsidRDefault="009D1DBB" w:rsidP="00CA0CA5">
      <w:pPr>
        <w:tabs>
          <w:tab w:val="left" w:pos="9638"/>
        </w:tabs>
        <w:ind w:left="0" w:right="-1" w:firstLine="709"/>
        <w:contextualSpacing/>
        <w:jc w:val="center"/>
        <w:rPr>
          <w:rFonts w:eastAsiaTheme="minorEastAsia"/>
        </w:rPr>
      </w:pPr>
      <m:oMathPara>
        <m:oMathParaPr>
          <m:jc m:val="right"/>
        </m:oMathParaPr>
        <m:oMath>
          <m:sSub>
            <m:sSubPr>
              <m:ctrlPr>
                <w:rPr>
                  <w:rFonts w:ascii="Cambria Math" w:eastAsiaTheme="minorEastAsia" w:hAnsi="Cambria Math"/>
                  <w:i/>
                </w:rPr>
              </m:ctrlPr>
            </m:sSubPr>
            <m:e>
              <m:r>
                <w:rPr>
                  <w:rFonts w:ascii="Cambria Math" w:eastAsiaTheme="minorEastAsia" w:hAnsi="Cambria Math"/>
                  <w:lang w:val="en-US"/>
                </w:rPr>
                <m:t>G</m:t>
              </m:r>
            </m:e>
            <m:sub>
              <m:r>
                <w:rPr>
                  <w:rFonts w:ascii="Cambria Math" w:eastAsiaTheme="minorEastAsia" w:hAnsi="Cambria Math"/>
                  <w:lang w:val="en-US"/>
                </w:rPr>
                <m:t>d</m:t>
              </m:r>
              <m:r>
                <w:rPr>
                  <w:rFonts w:ascii="Cambria Math" w:eastAsiaTheme="minorEastAsia" w:hAnsi="Cambria Math"/>
                </w:rPr>
                <m:t>h2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lang w:val="en-US"/>
                </w:rPr>
                <m:t>G</m:t>
              </m:r>
            </m:e>
            <m:sub>
              <m:r>
                <w:rPr>
                  <w:rFonts w:ascii="Cambria Math" w:eastAsiaTheme="minorEastAsia" w:hAnsi="Cambria Math"/>
                  <w:lang w:val="en-US"/>
                </w:rPr>
                <m:t>d</m:t>
              </m:r>
              <m:r>
                <w:rPr>
                  <w:rFonts w:ascii="Cambria Math" w:eastAsiaTheme="minorEastAsia" w:hAnsi="Cambria Math"/>
                </w:rPr>
                <m:t>1</m:t>
              </m:r>
              <m:r>
                <w:rPr>
                  <w:rFonts w:ascii="Cambria Math" w:eastAsiaTheme="minorEastAsia" w:hAnsi="Cambria Math"/>
                </w:rPr>
                <m:t>h</m:t>
              </m:r>
              <m:r>
                <w:rPr>
                  <w:rFonts w:ascii="Cambria Math" w:eastAsiaTheme="minorEastAsia" w:hAnsi="Cambria Math"/>
                </w:rPr>
                <m:t>2</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r>
                    <w:rPr>
                      <w:rFonts w:ascii="Cambria Math" w:eastAsiaTheme="minorEastAsia" w:hAnsi="Cambria Math"/>
                    </w:rPr>
                    <m:t>h</m:t>
                  </m:r>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2</m:t>
                  </m:r>
                  <m:r>
                    <w:rPr>
                      <w:rFonts w:ascii="Cambria Math" w:eastAsiaTheme="minorEastAsia" w:hAnsi="Cambria Math"/>
                    </w:rPr>
                    <m:t>h</m:t>
                  </m:r>
                  <m:r>
                    <w:rPr>
                      <w:rFonts w:ascii="Cambria Math" w:eastAsiaTheme="minorEastAsia" w:hAnsi="Cambria Math"/>
                    </w:rPr>
                    <m:t>2</m:t>
                  </m:r>
                </m:sub>
              </m:sSub>
            </m:num>
            <m:den>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2</m:t>
                  </m:r>
                  <m:r>
                    <w:rPr>
                      <w:rFonts w:ascii="Cambria Math" w:eastAsiaTheme="minorEastAsia" w:hAnsi="Cambria Math"/>
                    </w:rPr>
                    <m:t>h</m:t>
                  </m:r>
                  <m:r>
                    <w:rPr>
                      <w:rFonts w:ascii="Cambria Math" w:eastAsiaTheme="minorEastAsia" w:hAnsi="Cambria Math"/>
                    </w:rPr>
                    <m:t>2</m:t>
                  </m:r>
                </m:sub>
              </m:sSub>
            </m:den>
          </m:f>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11</m:t>
              </m:r>
            </m:e>
          </m:d>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lang w:val="en-US"/>
                </w:rPr>
                <m:t>G</m:t>
              </m:r>
            </m:e>
            <m:sub>
              <m:r>
                <w:rPr>
                  <w:rFonts w:ascii="Cambria Math" w:eastAsiaTheme="minorEastAsia" w:hAnsi="Cambria Math"/>
                </w:rPr>
                <m:t>d2</m:t>
              </m:r>
              <m:r>
                <w:rPr>
                  <w:rFonts w:ascii="Cambria Math" w:eastAsiaTheme="minorEastAsia" w:hAnsi="Cambria Math"/>
                </w:rPr>
                <m:t>h</m:t>
              </m:r>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lang w:val="en-US"/>
                </w:rPr>
                <m:t>G</m:t>
              </m:r>
            </m:e>
            <m:sub>
              <m:r>
                <w:rPr>
                  <w:rFonts w:ascii="Cambria Math" w:eastAsiaTheme="minorEastAsia" w:hAnsi="Cambria Math"/>
                </w:rPr>
                <m:t>d1</m:t>
              </m:r>
              <m:r>
                <w:rPr>
                  <w:rFonts w:ascii="Cambria Math" w:eastAsiaTheme="minorEastAsia" w:hAnsi="Cambria Math"/>
                </w:rPr>
                <m:t>h</m:t>
              </m:r>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lang w:val="en-US"/>
                </w:rPr>
                <m:t>G</m:t>
              </m:r>
            </m:e>
            <m:sub>
              <m:r>
                <w:rPr>
                  <w:rFonts w:ascii="Cambria Math" w:eastAsiaTheme="minorEastAsia" w:hAnsi="Cambria Math"/>
                  <w:lang w:val="en-US"/>
                </w:rPr>
                <m:t>d</m:t>
              </m:r>
              <m:r>
                <w:rPr>
                  <w:rFonts w:ascii="Cambria Math" w:eastAsiaTheme="minorEastAsia" w:hAnsi="Cambria Math"/>
                </w:rPr>
                <m:t>h2</m:t>
              </m:r>
            </m:sub>
          </m:sSub>
          <m:r>
            <w:rPr>
              <w:rFonts w:ascii="Cambria Math" w:eastAsiaTheme="minorEastAsia" w:hAnsi="Cambria Math"/>
            </w:rPr>
            <m:t>.           (12)</m:t>
          </m:r>
        </m:oMath>
      </m:oMathPara>
    </w:p>
    <w:p w:rsidR="00415F02" w:rsidRPr="00BD7DD1" w:rsidRDefault="00445C90" w:rsidP="00BD7DD1">
      <w:pPr>
        <w:tabs>
          <w:tab w:val="left" w:pos="9638"/>
        </w:tabs>
        <w:ind w:left="0" w:right="-1" w:firstLine="709"/>
        <w:contextualSpacing/>
        <w:rPr>
          <w:rFonts w:eastAsiaTheme="minorEastAsia"/>
        </w:rPr>
      </w:pPr>
      <w:r>
        <w:rPr>
          <w:rFonts w:eastAsiaTheme="minorEastAsia"/>
        </w:rPr>
        <w:t>Решение равенства (3) с учетом зависимости (5</w:t>
      </w:r>
      <w:r w:rsidR="00415F02" w:rsidRPr="00BD7DD1">
        <w:rPr>
          <w:rFonts w:eastAsiaTheme="minorEastAsia"/>
        </w:rPr>
        <w:t>) дает:</w:t>
      </w:r>
    </w:p>
    <w:p w:rsidR="00415F02" w:rsidRPr="00BD7DD1" w:rsidRDefault="00415F02" w:rsidP="00BD7DD1">
      <w:pPr>
        <w:tabs>
          <w:tab w:val="left" w:pos="9638"/>
        </w:tabs>
        <w:ind w:left="0" w:right="-1" w:firstLine="709"/>
        <w:contextualSpacing/>
        <w:jc w:val="center"/>
        <w:rPr>
          <w:rFonts w:eastAsiaTheme="minorEastAsia"/>
        </w:rPr>
      </w:pPr>
      <m:oMathPara>
        <m:oMathParaPr>
          <m:jc m:val="right"/>
        </m:oMathParaP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h2</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н</m:t>
                  </m:r>
                </m:sub>
              </m:sSub>
            </m:num>
            <m:den>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h2</m:t>
                  </m:r>
                </m:sub>
              </m:sSub>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h2u</m:t>
              </m:r>
            </m:sub>
          </m:sSub>
          <m:r>
            <w:rPr>
              <w:rFonts w:ascii="Cambria Math" w:eastAsiaTheme="minorEastAsia" w:hAnsi="Cambria Math"/>
            </w:rPr>
            <m:t>.                                                      (13)</m:t>
          </m:r>
        </m:oMath>
      </m:oMathPara>
    </w:p>
    <w:p w:rsidR="00415F02" w:rsidRPr="00BD7DD1" w:rsidRDefault="00780FEA" w:rsidP="00BD7DD1">
      <w:pPr>
        <w:tabs>
          <w:tab w:val="left" w:pos="9638"/>
        </w:tabs>
        <w:ind w:left="0" w:right="-1" w:firstLine="709"/>
        <w:contextualSpacing/>
        <w:rPr>
          <w:rFonts w:eastAsiaTheme="minorEastAsia"/>
        </w:rPr>
      </w:pPr>
      <w:r w:rsidRPr="00BD7DD1">
        <w:rPr>
          <w:rFonts w:eastAsiaTheme="minorEastAsia"/>
        </w:rPr>
        <w:t>Решая</w:t>
      </w:r>
      <w:r w:rsidR="00321034">
        <w:rPr>
          <w:rFonts w:eastAsiaTheme="minorEastAsia"/>
        </w:rPr>
        <w:t xml:space="preserve"> совместно уравнения (6) и (13</w:t>
      </w:r>
      <w:r w:rsidR="00415F02" w:rsidRPr="00BD7DD1">
        <w:rPr>
          <w:rFonts w:eastAsiaTheme="minorEastAsia"/>
        </w:rPr>
        <w:t xml:space="preserve">) относительно температуры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2</m:t>
            </m:r>
            <m:r>
              <w:rPr>
                <w:rFonts w:ascii="Cambria Math" w:eastAsiaTheme="minorEastAsia" w:hAnsi="Cambria Math"/>
              </w:rPr>
              <m:t>h</m:t>
            </m:r>
            <m:r>
              <w:rPr>
                <w:rFonts w:ascii="Cambria Math" w:eastAsiaTheme="minorEastAsia" w:hAnsi="Cambria Math"/>
              </w:rPr>
              <m:t>2</m:t>
            </m:r>
          </m:sub>
        </m:sSub>
      </m:oMath>
      <w:r w:rsidR="00415F02" w:rsidRPr="00BD7DD1">
        <w:rPr>
          <w:rFonts w:eastAsiaTheme="minorEastAsia"/>
        </w:rPr>
        <w:t>, имеем:</w:t>
      </w:r>
    </w:p>
    <w:p w:rsidR="00415F02" w:rsidRPr="00BD7DD1" w:rsidRDefault="009D1DBB" w:rsidP="00BD7DD1">
      <w:pPr>
        <w:tabs>
          <w:tab w:val="left" w:pos="9638"/>
        </w:tabs>
        <w:ind w:left="0" w:right="-1" w:firstLine="709"/>
        <w:contextualSpacing/>
        <w:jc w:val="center"/>
        <w:rPr>
          <w:rFonts w:eastAsiaTheme="minorEastAsia"/>
        </w:rPr>
      </w:pPr>
      <m:oMathPara>
        <m:oMathParaPr>
          <m:jc m:val="right"/>
        </m:oMathParaP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2</m:t>
              </m:r>
              <m:r>
                <w:rPr>
                  <w:rFonts w:ascii="Cambria Math" w:eastAsiaTheme="minorEastAsia" w:hAnsi="Cambria Math"/>
                </w:rPr>
                <m:t>h</m:t>
              </m:r>
              <m:r>
                <w:rPr>
                  <w:rFonts w:ascii="Cambria Math" w:eastAsiaTheme="minorEastAsia" w:hAnsi="Cambria Math"/>
                </w:rPr>
                <m:t>2</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н</m:t>
                  </m:r>
                </m:sub>
              </m:sSub>
            </m:num>
            <m:den>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h2</m:t>
                  </m:r>
                </m:sub>
              </m:sSub>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h2u</m:t>
              </m:r>
            </m:sub>
          </m:sSub>
          <m:r>
            <w:rPr>
              <w:rFonts w:ascii="Cambria Math" w:eastAsiaTheme="minorEastAsia" w:hAnsi="Cambria Math"/>
            </w:rPr>
            <m:t>+a∙</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h</m:t>
              </m:r>
              <m:r>
                <w:rPr>
                  <w:rFonts w:ascii="Cambria Math" w:eastAsiaTheme="minorEastAsia" w:hAnsi="Cambria Math"/>
                  <w:lang w:val="en-US"/>
                </w:rPr>
                <m:t>s</m:t>
              </m:r>
            </m:sub>
          </m:sSub>
          <m:r>
            <w:rPr>
              <w:rFonts w:ascii="Cambria Math" w:eastAsiaTheme="minorEastAsia" w:hAnsi="Cambria Math"/>
            </w:rPr>
            <m:t>+b</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h1</m:t>
              </m:r>
            </m:sub>
          </m:sSub>
          <m:r>
            <w:rPr>
              <w:rFonts w:ascii="Cambria Math" w:eastAsiaTheme="minorEastAsia" w:hAnsi="Cambria Math"/>
            </w:rPr>
            <m:t>-a∙</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r>
                <w:rPr>
                  <w:rFonts w:ascii="Cambria Math" w:eastAsiaTheme="minorEastAsia" w:hAnsi="Cambria Math"/>
                </w:rPr>
                <m:t>h</m:t>
              </m:r>
              <m:r>
                <w:rPr>
                  <w:rFonts w:ascii="Cambria Math" w:eastAsiaTheme="minorEastAsia" w:hAnsi="Cambria Math"/>
                </w:rPr>
                <m:t>2</m:t>
              </m:r>
            </m:sub>
          </m:sSub>
          <m:r>
            <w:rPr>
              <w:rFonts w:ascii="Cambria Math" w:eastAsiaTheme="minorEastAsia" w:hAnsi="Cambria Math"/>
            </w:rPr>
            <m:t>)/b.                    (14)</m:t>
          </m:r>
        </m:oMath>
      </m:oMathPara>
    </w:p>
    <w:p w:rsidR="00415F02" w:rsidRPr="00BD7DD1" w:rsidRDefault="00415F02" w:rsidP="00BD7DD1">
      <w:pPr>
        <w:tabs>
          <w:tab w:val="left" w:pos="9638"/>
        </w:tabs>
        <w:ind w:left="0" w:right="-1" w:firstLine="709"/>
        <w:contextualSpacing/>
        <w:rPr>
          <w:rFonts w:eastAsiaTheme="minorEastAsia"/>
        </w:rPr>
      </w:pPr>
      <w:r w:rsidRPr="00BD7DD1">
        <w:rPr>
          <w:rFonts w:eastAsiaTheme="minorEastAsia"/>
        </w:rPr>
        <w:t>Со</w:t>
      </w:r>
      <w:r w:rsidR="00445C90">
        <w:rPr>
          <w:rFonts w:eastAsiaTheme="minorEastAsia"/>
        </w:rPr>
        <w:t>ответственно, из уравнения (2) с учетом соотношения (4</w:t>
      </w:r>
      <w:r w:rsidRPr="00BD7DD1">
        <w:rPr>
          <w:rFonts w:eastAsiaTheme="minorEastAsia"/>
        </w:rPr>
        <w:t>) следует:</w:t>
      </w:r>
    </w:p>
    <w:p w:rsidR="00415F02" w:rsidRPr="00BD7DD1" w:rsidRDefault="009D1DBB" w:rsidP="00BD7DD1">
      <w:pPr>
        <w:tabs>
          <w:tab w:val="left" w:pos="9638"/>
        </w:tabs>
        <w:ind w:left="0" w:right="-1" w:firstLine="709"/>
        <w:contextualSpacing/>
        <w:jc w:val="center"/>
        <w:rPr>
          <w:rFonts w:eastAsiaTheme="minorEastAsia"/>
        </w:rPr>
      </w:pPr>
      <m:oMathPara>
        <m:oMathParaPr>
          <m:jc m:val="right"/>
        </m:oMathParaPr>
        <m:oMath>
          <m:sSub>
            <m:sSubPr>
              <m:ctrlPr>
                <w:rPr>
                  <w:rFonts w:ascii="Cambria Math" w:eastAsiaTheme="minorEastAsia" w:hAnsi="Cambria Math"/>
                  <w:i/>
                </w:rPr>
              </m:ctrlPr>
            </m:sSubPr>
            <m:e>
              <m:r>
                <w:rPr>
                  <w:rFonts w:ascii="Cambria Math" w:eastAsiaTheme="minorEastAsia" w:hAnsi="Cambria Math"/>
                  <w:lang w:val="en-US"/>
                </w:rPr>
                <m:t>G</m:t>
              </m:r>
            </m:e>
            <m:sub>
              <m:r>
                <w:rPr>
                  <w:rFonts w:ascii="Cambria Math" w:eastAsiaTheme="minorEastAsia" w:hAnsi="Cambria Math"/>
                </w:rPr>
                <m:t>d1</m:t>
              </m:r>
              <m:r>
                <w:rPr>
                  <w:rFonts w:ascii="Cambria Math" w:eastAsiaTheme="minorEastAsia" w:hAnsi="Cambria Math"/>
                </w:rPr>
                <m:t>h</m:t>
              </m:r>
              <m:r>
                <w:rPr>
                  <w:rFonts w:ascii="Cambria Math" w:eastAsiaTheme="minorEastAsia" w:hAnsi="Cambria Math"/>
                </w:rPr>
                <m:t>2</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2</m:t>
                  </m:r>
                </m:sub>
              </m:sSub>
              <m:sSub>
                <m:sSubPr>
                  <m:ctrlPr>
                    <w:rPr>
                      <w:rFonts w:ascii="Cambria Math" w:eastAsiaTheme="minorEastAsia" w:hAnsi="Cambria Math"/>
                      <w:i/>
                    </w:rPr>
                  </m:ctrlPr>
                </m:sSubPr>
                <m:e>
                  <m:r>
                    <w:rPr>
                      <w:rFonts w:ascii="Cambria Math" w:eastAsiaTheme="minorEastAsia" w:hAnsi="Cambria Math"/>
                    </w:rPr>
                    <m:t>∙</m:t>
                  </m:r>
                  <m:r>
                    <w:rPr>
                      <w:rFonts w:ascii="Cambria Math" w:eastAsiaTheme="minorEastAsia" w:hAnsi="Cambria Math"/>
                      <w:lang w:val="en-US"/>
                    </w:rPr>
                    <m:t>Q</m:t>
                  </m:r>
                </m:e>
                <m:sub>
                  <m:r>
                    <w:rPr>
                      <w:rFonts w:ascii="Cambria Math" w:eastAsiaTheme="minorEastAsia" w:hAnsi="Cambria Math"/>
                    </w:rPr>
                    <m:t>h</m:t>
                  </m:r>
                  <m:r>
                    <w:rPr>
                      <w:rFonts w:ascii="Cambria Math" w:eastAsiaTheme="minorEastAsia" w:hAnsi="Cambria Math"/>
                      <w:lang w:val="en-US"/>
                    </w:rPr>
                    <m:t>s</m:t>
                  </m:r>
                </m:sub>
              </m:sSub>
            </m:num>
            <m:den>
              <m:r>
                <w:rPr>
                  <w:rFonts w:ascii="Cambria Math" w:eastAsiaTheme="minorEastAsia" w:hAnsi="Cambria Math"/>
                  <w:lang w:val="en-US"/>
                </w:rPr>
                <m:t>c</m:t>
              </m:r>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r>
                        <w:rPr>
                          <w:rFonts w:ascii="Cambria Math" w:eastAsiaTheme="minorEastAsia" w:hAnsi="Cambria Math"/>
                        </w:rPr>
                        <m:t>h</m:t>
                      </m:r>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2</m:t>
                      </m:r>
                      <m:r>
                        <w:rPr>
                          <w:rFonts w:ascii="Cambria Math" w:eastAsiaTheme="minorEastAsia" w:hAnsi="Cambria Math"/>
                        </w:rPr>
                        <m:t>h</m:t>
                      </m:r>
                      <m:r>
                        <w:rPr>
                          <w:rFonts w:ascii="Cambria Math" w:eastAsiaTheme="minorEastAsia" w:hAnsi="Cambria Math"/>
                        </w:rPr>
                        <m:t>2</m:t>
                      </m:r>
                    </m:sub>
                  </m:sSub>
                </m:e>
              </m:d>
            </m:den>
          </m:f>
          <m:r>
            <w:rPr>
              <w:rFonts w:ascii="Cambria Math" w:eastAsiaTheme="minorEastAsia" w:hAnsi="Cambria Math"/>
            </w:rPr>
            <m:t>.                                               (15)</m:t>
          </m:r>
        </m:oMath>
      </m:oMathPara>
    </w:p>
    <w:p w:rsidR="00415F02" w:rsidRPr="00BD7DD1" w:rsidRDefault="00ED21BF" w:rsidP="00BD7DD1">
      <w:pPr>
        <w:tabs>
          <w:tab w:val="left" w:pos="9638"/>
        </w:tabs>
        <w:ind w:left="0" w:right="-1" w:firstLine="709"/>
        <w:contextualSpacing/>
        <w:rPr>
          <w:rFonts w:eastAsiaTheme="minorEastAsia"/>
        </w:rPr>
      </w:pPr>
      <w:r>
        <w:rPr>
          <w:rFonts w:eastAsiaTheme="minorEastAsia"/>
        </w:rPr>
        <w:t xml:space="preserve">Чтобы получить </w:t>
      </w:r>
      <w:r w:rsidR="00C3228C">
        <w:rPr>
          <w:rFonts w:eastAsiaTheme="minorEastAsia"/>
        </w:rPr>
        <w:t>выражение для определения к</w:t>
      </w:r>
      <w:r w:rsidR="00415F02" w:rsidRPr="00BD7DD1">
        <w:rPr>
          <w:rFonts w:eastAsiaTheme="minorEastAsia"/>
        </w:rPr>
        <w:t>рити</w:t>
      </w:r>
      <w:r w:rsidR="00C3228C">
        <w:rPr>
          <w:rFonts w:eastAsiaTheme="minorEastAsia"/>
        </w:rPr>
        <w:t>ческого значения</w:t>
      </w:r>
      <w:r w:rsidR="00415F02" w:rsidRPr="00BD7DD1">
        <w:rPr>
          <w:rFonts w:eastAsiaTheme="minorEastAsia"/>
        </w:rPr>
        <w:t xml:space="preserve"> </w:t>
      </w:r>
      <m:oMath>
        <m:sSub>
          <m:sSubPr>
            <m:ctrlPr>
              <w:rPr>
                <w:rFonts w:ascii="Cambria Math" w:hAnsi="Cambria Math"/>
                <w:i/>
              </w:rPr>
            </m:ctrlPr>
          </m:sSubPr>
          <m:e>
            <m:r>
              <w:rPr>
                <w:rFonts w:ascii="Cambria Math" w:hAnsi="Cambria Math"/>
              </w:rPr>
              <m:t>t</m:t>
            </m:r>
          </m:e>
          <m:sub>
            <m:r>
              <w:rPr>
                <w:rFonts w:ascii="Cambria Math" w:hAnsi="Cambria Math"/>
              </w:rPr>
              <m:t>нк</m:t>
            </m:r>
          </m:sub>
        </m:sSub>
      </m:oMath>
      <w:r w:rsidR="00415F02" w:rsidRPr="00BD7DD1">
        <w:rPr>
          <w:rFonts w:eastAsiaTheme="minorEastAsia"/>
        </w:rPr>
        <w:t xml:space="preserve"> темп</w:t>
      </w:r>
      <w:r w:rsidR="00415F02" w:rsidRPr="00BD7DD1">
        <w:rPr>
          <w:rFonts w:eastAsiaTheme="minorEastAsia"/>
        </w:rPr>
        <w:t>е</w:t>
      </w:r>
      <w:r w:rsidR="00415F02" w:rsidRPr="00BD7DD1">
        <w:rPr>
          <w:rFonts w:eastAsiaTheme="minorEastAsia"/>
        </w:rPr>
        <w:t xml:space="preserve">ратуры </w:t>
      </w:r>
      <m:oMath>
        <m:sSub>
          <m:sSubPr>
            <m:ctrlPr>
              <w:rPr>
                <w:rFonts w:ascii="Cambria Math" w:hAnsi="Cambria Math"/>
                <w:i/>
              </w:rPr>
            </m:ctrlPr>
          </m:sSubPr>
          <m:e>
            <m:r>
              <w:rPr>
                <w:rFonts w:ascii="Cambria Math" w:hAnsi="Cambria Math"/>
              </w:rPr>
              <m:t>t</m:t>
            </m:r>
          </m:e>
          <m:sub>
            <m:r>
              <w:rPr>
                <w:rFonts w:ascii="Cambria Math" w:hAnsi="Cambria Math"/>
              </w:rPr>
              <m:t>н</m:t>
            </m:r>
          </m:sub>
        </m:sSub>
      </m:oMath>
      <w:r w:rsidR="00415F02" w:rsidRPr="00BD7DD1">
        <w:rPr>
          <w:rFonts w:eastAsiaTheme="minorEastAsia"/>
        </w:rPr>
        <w:t xml:space="preserve"> наружного воздуха, при котором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2</m:t>
            </m:r>
            <m:r>
              <w:rPr>
                <w:rFonts w:ascii="Cambria Math" w:eastAsiaTheme="minorEastAsia" w:hAnsi="Cambria Math"/>
              </w:rPr>
              <m:t>h</m:t>
            </m:r>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h1</m:t>
            </m:r>
          </m:sub>
        </m:sSub>
      </m:oMath>
      <w:r w:rsidR="00C3228C">
        <w:rPr>
          <w:rFonts w:eastAsiaTheme="minorEastAsia"/>
        </w:rPr>
        <w:t>, первоначально</w:t>
      </w:r>
      <w:r w:rsidR="00415F02" w:rsidRPr="00BD7DD1">
        <w:rPr>
          <w:rFonts w:eastAsiaTheme="minorEastAsia"/>
        </w:rPr>
        <w:t xml:space="preserve"> совместно ре</w:t>
      </w:r>
      <w:r w:rsidR="00A77390" w:rsidRPr="00BD7DD1">
        <w:rPr>
          <w:rFonts w:eastAsiaTheme="minorEastAsia"/>
        </w:rPr>
        <w:t>ш</w:t>
      </w:r>
      <w:r w:rsidR="00C3228C">
        <w:rPr>
          <w:rFonts w:eastAsiaTheme="minorEastAsia"/>
        </w:rPr>
        <w:t>а</w:t>
      </w:r>
      <w:r w:rsidR="00C3228C">
        <w:rPr>
          <w:rFonts w:eastAsiaTheme="minorEastAsia"/>
        </w:rPr>
        <w:t>ются</w:t>
      </w:r>
      <w:r w:rsidR="00A77390" w:rsidRPr="00BD7DD1">
        <w:rPr>
          <w:rFonts w:eastAsiaTheme="minorEastAsia"/>
        </w:rPr>
        <w:t xml:space="preserve"> уравне</w:t>
      </w:r>
      <w:r w:rsidR="00C3228C">
        <w:rPr>
          <w:rFonts w:eastAsiaTheme="minorEastAsia"/>
        </w:rPr>
        <w:t>ние (14) и уравнение</w:t>
      </w:r>
      <w:r w:rsidR="00415F02" w:rsidRPr="00BD7DD1">
        <w:rPr>
          <w:rFonts w:eastAsiaTheme="minorEastAsia"/>
        </w:rPr>
        <w:t xml:space="preserve"> связи:</w:t>
      </w:r>
    </w:p>
    <w:p w:rsidR="00415F02" w:rsidRPr="00BD7DD1" w:rsidRDefault="009D1DBB" w:rsidP="00BD7DD1">
      <w:pPr>
        <w:tabs>
          <w:tab w:val="left" w:pos="9638"/>
        </w:tabs>
        <w:ind w:left="0" w:right="-1" w:firstLine="709"/>
        <w:contextualSpacing/>
        <w:jc w:val="center"/>
        <w:rPr>
          <w:rFonts w:eastAsiaTheme="minorEastAsia"/>
        </w:rPr>
      </w:pPr>
      <m:oMathPara>
        <m:oMathParaPr>
          <m:jc m:val="right"/>
        </m:oMathParaP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r>
                <w:rPr>
                  <w:rFonts w:ascii="Cambria Math" w:eastAsiaTheme="minorEastAsia" w:hAnsi="Cambria Math"/>
                </w:rPr>
                <m:t>h</m:t>
              </m:r>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r>
                <w:rPr>
                  <w:rFonts w:ascii="Cambria Math" w:eastAsiaTheme="minorEastAsia" w:hAnsi="Cambria Math"/>
                </w:rPr>
                <m:t>h</m:t>
              </m:r>
              <m:r>
                <w:rPr>
                  <w:rFonts w:ascii="Cambria Math" w:eastAsiaTheme="minorEastAsia" w:hAnsi="Cambria Math"/>
                </w:rPr>
                <m:t>2</m:t>
              </m:r>
              <m:r>
                <w:rPr>
                  <w:rFonts w:ascii="Cambria Math" w:eastAsiaTheme="minorEastAsia" w:hAnsi="Cambria Math"/>
                  <w:lang w:val="en-US"/>
                </w:rPr>
                <m:t>s</m:t>
              </m:r>
            </m:sub>
          </m:sSub>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r>
                    <w:rPr>
                      <w:rFonts w:ascii="Cambria Math" w:eastAsiaTheme="minorEastAsia" w:hAnsi="Cambria Math"/>
                    </w:rPr>
                    <m:t>h</m:t>
                  </m:r>
                  <m:r>
                    <w:rPr>
                      <w:rFonts w:ascii="Cambria Math" w:eastAsiaTheme="minorEastAsia" w:hAnsi="Cambria Math"/>
                    </w:rPr>
                    <m:t>2</m:t>
                  </m:r>
                  <m:r>
                    <w:rPr>
                      <w:rFonts w:ascii="Cambria Math" w:eastAsiaTheme="minorEastAsia" w:hAnsi="Cambria Math"/>
                      <w:lang w:val="en-US"/>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1u</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н</m:t>
              </m:r>
            </m:sub>
          </m:sSub>
          <m:r>
            <w:rPr>
              <w:rFonts w:ascii="Cambria Math" w:eastAsiaTheme="minorEastAsia" w:hAnsi="Cambria Math"/>
            </w:rPr>
            <m:t>,                                     (16)</m:t>
          </m:r>
        </m:oMath>
      </m:oMathPara>
    </w:p>
    <w:p w:rsidR="00415F02" w:rsidRPr="00BD7DD1" w:rsidRDefault="00415F02" w:rsidP="00BD7DD1">
      <w:pPr>
        <w:tabs>
          <w:tab w:val="left" w:pos="9638"/>
        </w:tabs>
        <w:ind w:left="0" w:right="-1"/>
        <w:contextualSpacing/>
        <w:rPr>
          <w:rFonts w:eastAsiaTheme="minorEastAsia"/>
        </w:rPr>
      </w:pPr>
      <w:r w:rsidRPr="00BD7DD1">
        <w:rPr>
          <w:rFonts w:eastAsiaTheme="minorEastAsia"/>
        </w:rPr>
        <w:t>где</w:t>
      </w:r>
      <w:r w:rsidR="00321034">
        <w:rPr>
          <w:rFonts w:eastAsiaTheme="minorEastAsia"/>
        </w:rPr>
        <w:t xml:space="preserve">  </w:t>
      </w:r>
      <w:r w:rsidRPr="00BD7DD1">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r>
              <w:rPr>
                <w:rFonts w:ascii="Cambria Math" w:eastAsiaTheme="minorEastAsia" w:hAnsi="Cambria Math"/>
              </w:rPr>
              <m:t>h</m:t>
            </m:r>
            <m:r>
              <w:rPr>
                <w:rFonts w:ascii="Cambria Math" w:eastAsiaTheme="minorEastAsia" w:hAnsi="Cambria Math"/>
              </w:rPr>
              <m:t>2</m:t>
            </m:r>
            <m:r>
              <w:rPr>
                <w:rFonts w:ascii="Cambria Math" w:eastAsiaTheme="minorEastAsia" w:hAnsi="Cambria Math"/>
                <w:lang w:val="en-US"/>
              </w:rPr>
              <m:t>s</m:t>
            </m:r>
          </m:sub>
        </m:sSub>
      </m:oMath>
      <w:r w:rsidR="00BA6592">
        <w:rPr>
          <w:rFonts w:eastAsiaTheme="minorEastAsia"/>
        </w:rPr>
        <w:t xml:space="preserve"> – расчетное</w:t>
      </w:r>
      <w:r w:rsidRPr="00BD7DD1">
        <w:rPr>
          <w:rFonts w:eastAsiaTheme="minorEastAsia"/>
        </w:rPr>
        <w:t xml:space="preserve"> значение температуры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r>
              <w:rPr>
                <w:rFonts w:ascii="Cambria Math" w:eastAsiaTheme="minorEastAsia" w:hAnsi="Cambria Math"/>
              </w:rPr>
              <m:t>h</m:t>
            </m:r>
            <m:r>
              <w:rPr>
                <w:rFonts w:ascii="Cambria Math" w:eastAsiaTheme="minorEastAsia" w:hAnsi="Cambria Math"/>
              </w:rPr>
              <m:t>2</m:t>
            </m:r>
          </m:sub>
        </m:sSub>
      </m:oMath>
      <w:r w:rsidR="00BA6592">
        <w:rPr>
          <w:rFonts w:eastAsiaTheme="minorEastAsia"/>
        </w:rPr>
        <w:t>, принимаемое из</w:t>
      </w:r>
      <w:r w:rsidR="00321034">
        <w:rPr>
          <w:rFonts w:eastAsiaTheme="minorEastAsia"/>
        </w:rPr>
        <w:t xml:space="preserve"> </w:t>
      </w:r>
      <w:r w:rsidRPr="00BD7DD1">
        <w:rPr>
          <w:rFonts w:eastAsiaTheme="minorEastAsia"/>
        </w:rPr>
        <w:t>сооб</w:t>
      </w:r>
      <w:r w:rsidR="00321034">
        <w:rPr>
          <w:rFonts w:eastAsiaTheme="minorEastAsia"/>
        </w:rPr>
        <w:t>ражений обе</w:t>
      </w:r>
      <w:r w:rsidR="00321034">
        <w:rPr>
          <w:rFonts w:eastAsiaTheme="minorEastAsia"/>
        </w:rPr>
        <w:t>с</w:t>
      </w:r>
      <w:r w:rsidR="00321034">
        <w:rPr>
          <w:rFonts w:eastAsiaTheme="minorEastAsia"/>
        </w:rPr>
        <w:t>печения</w:t>
      </w:r>
      <w:r w:rsidRPr="00BD7DD1">
        <w:rPr>
          <w:rFonts w:eastAsiaTheme="minorEastAsia"/>
        </w:rPr>
        <w:t xml:space="preserve"> устойчи</w:t>
      </w:r>
      <w:r w:rsidR="00DE04E2">
        <w:rPr>
          <w:rFonts w:eastAsiaTheme="minorEastAsia"/>
        </w:rPr>
        <w:t>вой работы второй ступени</w:t>
      </w:r>
      <w:r w:rsidRPr="00BD7DD1">
        <w:rPr>
          <w:rFonts w:eastAsiaTheme="minorEastAsia"/>
        </w:rPr>
        <w:t xml:space="preserve"> (в общем слу</w:t>
      </w:r>
      <w:r w:rsidR="00BA6592">
        <w:rPr>
          <w:rFonts w:eastAsiaTheme="minorEastAsia"/>
        </w:rPr>
        <w:t>чае:</w:t>
      </w:r>
      <w:r w:rsidRPr="00BD7DD1">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r>
              <w:rPr>
                <w:rFonts w:ascii="Cambria Math" w:eastAsiaTheme="minorEastAsia" w:hAnsi="Cambria Math"/>
              </w:rPr>
              <m:t>h</m:t>
            </m:r>
            <m:r>
              <w:rPr>
                <w:rFonts w:ascii="Cambria Math" w:eastAsiaTheme="minorEastAsia" w:hAnsi="Cambria Math"/>
              </w:rPr>
              <m:t>2</m:t>
            </m:r>
            <m:r>
              <w:rPr>
                <w:rFonts w:ascii="Cambria Math" w:eastAsiaTheme="minorEastAsia" w:hAnsi="Cambria Math"/>
                <w:lang w:val="en-US"/>
              </w:rPr>
              <m:t>s</m:t>
            </m:r>
          </m:sub>
        </m:sSub>
        <m:r>
          <w:rPr>
            <w:rFonts w:ascii="Cambria Math" w:eastAsiaTheme="minorEastAsia" w:hAnsi="Cambria Math"/>
          </w:rPr>
          <m:t>=65…150 ℃).</m:t>
        </m:r>
      </m:oMath>
    </w:p>
    <w:p w:rsidR="00415F02" w:rsidRPr="00BD7DD1" w:rsidRDefault="0047208E" w:rsidP="00BD7DD1">
      <w:pPr>
        <w:tabs>
          <w:tab w:val="left" w:pos="9638"/>
        </w:tabs>
        <w:ind w:left="0" w:right="-1" w:firstLine="709"/>
        <w:contextualSpacing/>
        <w:rPr>
          <w:rFonts w:eastAsiaTheme="minorEastAsia"/>
        </w:rPr>
      </w:pPr>
      <w:r>
        <w:rPr>
          <w:rFonts w:eastAsiaTheme="minorEastAsia"/>
        </w:rPr>
        <w:t>Совместное решение отмеченных уравнений</w:t>
      </w:r>
      <w:r w:rsidR="00415F02" w:rsidRPr="00BD7DD1">
        <w:rPr>
          <w:rFonts w:eastAsiaTheme="minorEastAsia"/>
        </w:rPr>
        <w:t xml:space="preserve"> дает:</w:t>
      </w:r>
    </w:p>
    <w:p w:rsidR="00415F02" w:rsidRPr="00BD7DD1" w:rsidRDefault="009D1DBB" w:rsidP="00936CC4">
      <w:pPr>
        <w:tabs>
          <w:tab w:val="left" w:pos="9638"/>
        </w:tabs>
        <w:ind w:left="0" w:right="-1" w:firstLine="709"/>
        <w:contextualSpacing/>
        <w:jc w:val="center"/>
        <w:rPr>
          <w:rFonts w:eastAsiaTheme="minorEastAsia"/>
        </w:rPr>
      </w:pPr>
      <m:oMathPara>
        <m:oMathParaPr>
          <m:jc m:val="right"/>
        </m:oMathParaPr>
        <m:oMath>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нк</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a∙</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h2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r>
                    <w:rPr>
                      <w:rFonts w:ascii="Cambria Math" w:eastAsiaTheme="minorEastAsia" w:hAnsi="Cambria Math"/>
                    </w:rPr>
                    <m:t>h</m:t>
                  </m:r>
                  <m:r>
                    <w:rPr>
                      <w:rFonts w:ascii="Cambria Math" w:eastAsiaTheme="minorEastAsia" w:hAnsi="Cambria Math"/>
                    </w:rPr>
                    <m:t>2</m:t>
                  </m:r>
                  <m:r>
                    <w:rPr>
                      <w:rFonts w:ascii="Cambria Math" w:eastAsiaTheme="minorEastAsia" w:hAnsi="Cambria Math"/>
                      <w:lang w:val="en-US"/>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hs</m:t>
                  </m:r>
                </m:sub>
              </m:sSub>
              <m:r>
                <w:rPr>
                  <w:rFonts w:ascii="Cambria Math" w:eastAsiaTheme="minorEastAsia" w:hAnsi="Cambria Math"/>
                </w:rPr>
                <m:t>)</m:t>
              </m:r>
            </m:num>
            <m:den>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h2u</m:t>
                  </m:r>
                </m:sub>
              </m:sSub>
              <m:r>
                <w:rPr>
                  <w:rFonts w:ascii="Cambria Math" w:eastAsiaTheme="minorEastAsia" w:hAnsi="Cambria Math"/>
                </w:rPr>
                <m:t>+a∙</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h2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r>
                    <w:rPr>
                      <w:rFonts w:ascii="Cambria Math" w:eastAsiaTheme="minorEastAsia" w:hAnsi="Cambria Math"/>
                    </w:rPr>
                    <m:t>h</m:t>
                  </m:r>
                  <m:r>
                    <w:rPr>
                      <w:rFonts w:ascii="Cambria Math" w:eastAsiaTheme="minorEastAsia" w:hAnsi="Cambria Math"/>
                    </w:rPr>
                    <m:t>2</m:t>
                  </m:r>
                  <m:r>
                    <w:rPr>
                      <w:rFonts w:ascii="Cambria Math" w:eastAsiaTheme="minorEastAsia" w:hAnsi="Cambria Math"/>
                      <w:lang w:val="en-US"/>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1u</m:t>
                  </m:r>
                </m:sub>
              </m:sSub>
              <m:r>
                <w:rPr>
                  <w:rFonts w:ascii="Cambria Math" w:eastAsiaTheme="minorEastAsia" w:hAnsi="Cambria Math"/>
                </w:rPr>
                <m:t>)</m:t>
              </m:r>
            </m:den>
          </m:f>
          <m:r>
            <w:rPr>
              <w:rFonts w:ascii="Cambria Math" w:eastAsiaTheme="minorEastAsia" w:hAnsi="Cambria Math"/>
            </w:rPr>
            <m:t>.                             (17)</m:t>
          </m:r>
        </m:oMath>
      </m:oMathPara>
    </w:p>
    <w:p w:rsidR="00415F02" w:rsidRPr="00BD7DD1" w:rsidRDefault="00B601D6" w:rsidP="00BD7DD1">
      <w:pPr>
        <w:tabs>
          <w:tab w:val="left" w:pos="9638"/>
        </w:tabs>
        <w:ind w:left="0" w:right="-1" w:firstLine="709"/>
        <w:contextualSpacing/>
        <w:rPr>
          <w:rFonts w:eastAsiaTheme="minorEastAsia"/>
        </w:rPr>
      </w:pPr>
      <w:r>
        <w:rPr>
          <w:rFonts w:eastAsiaTheme="minorEastAsia"/>
        </w:rPr>
        <w:t>Соответственно, имеем</w:t>
      </w:r>
      <w:r w:rsidR="00415F02" w:rsidRPr="00BD7DD1">
        <w:rPr>
          <w:rFonts w:eastAsiaTheme="minorEastAsia"/>
        </w:rPr>
        <w:t>:</w:t>
      </w:r>
    </w:p>
    <w:p w:rsidR="00415F02" w:rsidRPr="00BD7DD1" w:rsidRDefault="009D1DBB" w:rsidP="00BD7DD1">
      <w:pPr>
        <w:tabs>
          <w:tab w:val="left" w:pos="9638"/>
        </w:tabs>
        <w:ind w:left="0" w:right="-1" w:firstLine="709"/>
        <w:contextualSpacing/>
        <w:jc w:val="center"/>
        <w:rPr>
          <w:rFonts w:eastAsiaTheme="minorEastAsia"/>
        </w:rPr>
      </w:pPr>
      <m:oMathPara>
        <m:oMathParaPr>
          <m:jc m:val="right"/>
        </m:oMathParaPr>
        <m:oMath>
          <m:sSub>
            <m:sSubPr>
              <m:ctrlPr>
                <w:rPr>
                  <w:rFonts w:ascii="Cambria Math" w:hAnsi="Cambria Math"/>
                  <w:i/>
                </w:rPr>
              </m:ctrlPr>
            </m:sSubPr>
            <m:e>
              <m:r>
                <w:rPr>
                  <w:rFonts w:ascii="Cambria Math" w:hAnsi="Cambria Math"/>
                </w:rPr>
                <m:t>t</m:t>
              </m:r>
            </m:e>
            <m:sub>
              <m:r>
                <w:rPr>
                  <w:rFonts w:ascii="Cambria Math" w:hAnsi="Cambria Math"/>
                </w:rPr>
                <m:t>нк</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нo</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нк</m:t>
              </m:r>
            </m:sub>
          </m:sSub>
          <m:r>
            <w:rPr>
              <w:rFonts w:ascii="Cambria Math" w:eastAsiaTheme="minorEastAsia" w:hAnsi="Cambria Math"/>
            </w:rPr>
            <m:t>∙</m:t>
          </m:r>
          <m:d>
            <m:dPr>
              <m:ctrlPr>
                <w:rPr>
                  <w:rFonts w:ascii="Cambria Math" w:eastAsiaTheme="minorEastAsia"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нu</m:t>
                  </m:r>
                </m:sub>
              </m:sSub>
              <m:r>
                <w:rPr>
                  <w:rFonts w:ascii="Cambria Math" w:eastAsiaTheme="minorEastAsia" w:hAnsi="Cambria Math"/>
                </w:rPr>
                <m:t>-</m:t>
              </m:r>
              <m:sSub>
                <m:sSubPr>
                  <m:ctrlPr>
                    <w:rPr>
                      <w:rFonts w:ascii="Cambria Math" w:hAnsi="Cambria Math"/>
                      <w:i/>
                    </w:rPr>
                  </m:ctrlPr>
                </m:sSubPr>
                <m:e>
                  <m:r>
                    <w:rPr>
                      <w:rFonts w:ascii="Cambria Math" w:hAnsi="Cambria Math"/>
                    </w:rPr>
                    <m:t>t</m:t>
                  </m:r>
                </m:e>
                <m:sub>
                  <m:r>
                    <w:rPr>
                      <w:rFonts w:ascii="Cambria Math" w:hAnsi="Cambria Math"/>
                    </w:rPr>
                    <m:t>нo</m:t>
                  </m:r>
                </m:sub>
              </m:sSub>
            </m:e>
          </m:d>
          <m:r>
            <w:rPr>
              <w:rFonts w:ascii="Cambria Math" w:eastAsiaTheme="minorEastAsia" w:hAnsi="Cambria Math"/>
            </w:rPr>
            <m:t>.                                      (18)</m:t>
          </m:r>
        </m:oMath>
      </m:oMathPara>
    </w:p>
    <w:p w:rsidR="00793C78" w:rsidRPr="006F6C1B" w:rsidRDefault="00793C78" w:rsidP="00BD7DD1">
      <w:pPr>
        <w:ind w:left="0" w:firstLine="709"/>
        <w:jc w:val="center"/>
        <w:rPr>
          <w:b/>
        </w:rPr>
      </w:pPr>
    </w:p>
    <w:p w:rsidR="00850124" w:rsidRDefault="001A473F" w:rsidP="00BD7DD1">
      <w:pPr>
        <w:ind w:left="0" w:firstLine="709"/>
        <w:jc w:val="center"/>
        <w:rPr>
          <w:sz w:val="22"/>
          <w:szCs w:val="22"/>
        </w:rPr>
      </w:pPr>
      <w:r w:rsidRPr="001A473F">
        <w:rPr>
          <w:sz w:val="22"/>
          <w:szCs w:val="22"/>
        </w:rPr>
        <w:t>Список литературы</w:t>
      </w:r>
    </w:p>
    <w:p w:rsidR="00220ABB" w:rsidRPr="001A473F" w:rsidRDefault="00220ABB" w:rsidP="00BD7DD1">
      <w:pPr>
        <w:ind w:left="0" w:firstLine="709"/>
        <w:jc w:val="center"/>
        <w:rPr>
          <w:sz w:val="22"/>
          <w:szCs w:val="22"/>
        </w:rPr>
      </w:pPr>
      <w:bookmarkStart w:id="0" w:name="_GoBack"/>
      <w:bookmarkEnd w:id="0"/>
    </w:p>
    <w:p w:rsidR="0023451D" w:rsidRPr="001A473F" w:rsidRDefault="00FF30A2" w:rsidP="001A473F">
      <w:pPr>
        <w:ind w:left="0" w:right="0" w:firstLine="709"/>
        <w:rPr>
          <w:sz w:val="22"/>
          <w:szCs w:val="22"/>
        </w:rPr>
      </w:pPr>
      <w:r w:rsidRPr="001A473F">
        <w:rPr>
          <w:sz w:val="22"/>
          <w:szCs w:val="22"/>
        </w:rPr>
        <w:t>1</w:t>
      </w:r>
      <w:r w:rsidR="00B601D6" w:rsidRPr="001A473F">
        <w:rPr>
          <w:sz w:val="22"/>
          <w:szCs w:val="22"/>
        </w:rPr>
        <w:t xml:space="preserve">. </w:t>
      </w:r>
      <w:r w:rsidR="0023451D" w:rsidRPr="001A473F">
        <w:rPr>
          <w:sz w:val="22"/>
          <w:szCs w:val="22"/>
        </w:rPr>
        <w:t>Соколов Е.Я. Тепл</w:t>
      </w:r>
      <w:r w:rsidR="008A3F54" w:rsidRPr="001A473F">
        <w:rPr>
          <w:sz w:val="22"/>
          <w:szCs w:val="22"/>
        </w:rPr>
        <w:t>офикация и тепловые сети</w:t>
      </w:r>
      <w:r w:rsidR="001A473F">
        <w:rPr>
          <w:sz w:val="22"/>
          <w:szCs w:val="22"/>
        </w:rPr>
        <w:t xml:space="preserve"> </w:t>
      </w:r>
      <w:r w:rsidR="001A473F" w:rsidRPr="001A473F">
        <w:rPr>
          <w:sz w:val="22"/>
          <w:szCs w:val="22"/>
        </w:rPr>
        <w:t>[</w:t>
      </w:r>
      <w:r w:rsidR="001A473F">
        <w:rPr>
          <w:sz w:val="22"/>
          <w:szCs w:val="22"/>
        </w:rPr>
        <w:t>Текст</w:t>
      </w:r>
      <w:r w:rsidR="001A473F" w:rsidRPr="001A473F">
        <w:rPr>
          <w:sz w:val="22"/>
          <w:szCs w:val="22"/>
        </w:rPr>
        <w:t>]</w:t>
      </w:r>
      <w:r w:rsidR="008A3F54" w:rsidRPr="001A473F">
        <w:rPr>
          <w:sz w:val="22"/>
          <w:szCs w:val="22"/>
        </w:rPr>
        <w:t>: у</w:t>
      </w:r>
      <w:r w:rsidR="008527EC" w:rsidRPr="001A473F">
        <w:rPr>
          <w:sz w:val="22"/>
          <w:szCs w:val="22"/>
        </w:rPr>
        <w:t xml:space="preserve">чебник для вузов </w:t>
      </w:r>
      <w:r w:rsidR="0023451D" w:rsidRPr="001A473F">
        <w:rPr>
          <w:sz w:val="22"/>
          <w:szCs w:val="22"/>
        </w:rPr>
        <w:t>/ Е.Я.</w:t>
      </w:r>
      <w:r w:rsidR="008527EC" w:rsidRPr="001A473F">
        <w:rPr>
          <w:sz w:val="22"/>
          <w:szCs w:val="22"/>
        </w:rPr>
        <w:t xml:space="preserve"> Сок</w:t>
      </w:r>
      <w:r w:rsidR="008527EC" w:rsidRPr="001A473F">
        <w:rPr>
          <w:sz w:val="22"/>
          <w:szCs w:val="22"/>
        </w:rPr>
        <w:t>о</w:t>
      </w:r>
      <w:r w:rsidR="008527EC" w:rsidRPr="001A473F">
        <w:rPr>
          <w:sz w:val="22"/>
          <w:szCs w:val="22"/>
        </w:rPr>
        <w:t>лов</w:t>
      </w:r>
      <w:r w:rsidR="0023451D" w:rsidRPr="001A473F">
        <w:rPr>
          <w:sz w:val="22"/>
          <w:szCs w:val="22"/>
        </w:rPr>
        <w:t>. – 8-е изд., стереот. – М.: Издательский дом МЭИ, 2006. – 472 с.</w:t>
      </w:r>
    </w:p>
    <w:p w:rsidR="00FF30A2" w:rsidRPr="001A473F" w:rsidRDefault="00FF30A2" w:rsidP="001A473F">
      <w:pPr>
        <w:ind w:left="0" w:right="0" w:firstLine="709"/>
        <w:rPr>
          <w:sz w:val="22"/>
          <w:szCs w:val="22"/>
        </w:rPr>
      </w:pPr>
      <w:r w:rsidRPr="001A473F">
        <w:rPr>
          <w:sz w:val="22"/>
          <w:szCs w:val="22"/>
        </w:rPr>
        <w:t>2</w:t>
      </w:r>
      <w:r w:rsidR="00B601D6" w:rsidRPr="001A473F">
        <w:rPr>
          <w:sz w:val="22"/>
          <w:szCs w:val="22"/>
        </w:rPr>
        <w:t xml:space="preserve">. </w:t>
      </w:r>
      <w:r w:rsidRPr="001A473F">
        <w:rPr>
          <w:sz w:val="22"/>
          <w:szCs w:val="22"/>
        </w:rPr>
        <w:t>Горшенин, В.П. Новый подход к решению задачи центрального регулирования со</w:t>
      </w:r>
      <w:r w:rsidRPr="001A473F">
        <w:rPr>
          <w:sz w:val="22"/>
          <w:szCs w:val="22"/>
        </w:rPr>
        <w:t>в</w:t>
      </w:r>
      <w:r w:rsidRPr="001A473F">
        <w:rPr>
          <w:sz w:val="22"/>
          <w:szCs w:val="22"/>
        </w:rPr>
        <w:t>мещенной нагрузки отопления и горячего водоснабжения в водяных системах централизова</w:t>
      </w:r>
      <w:r w:rsidRPr="001A473F">
        <w:rPr>
          <w:sz w:val="22"/>
          <w:szCs w:val="22"/>
        </w:rPr>
        <w:t>н</w:t>
      </w:r>
      <w:r w:rsidRPr="001A473F">
        <w:rPr>
          <w:sz w:val="22"/>
          <w:szCs w:val="22"/>
        </w:rPr>
        <w:t>ного теплоснабжения</w:t>
      </w:r>
      <w:r w:rsidR="001A473F">
        <w:rPr>
          <w:sz w:val="22"/>
          <w:szCs w:val="22"/>
        </w:rPr>
        <w:t xml:space="preserve"> </w:t>
      </w:r>
      <w:r w:rsidR="001A473F" w:rsidRPr="001A473F">
        <w:rPr>
          <w:sz w:val="22"/>
          <w:szCs w:val="22"/>
        </w:rPr>
        <w:t>[</w:t>
      </w:r>
      <w:r w:rsidR="001A473F">
        <w:rPr>
          <w:sz w:val="22"/>
          <w:szCs w:val="22"/>
        </w:rPr>
        <w:t>Текст</w:t>
      </w:r>
      <w:r w:rsidR="001A473F" w:rsidRPr="001A473F">
        <w:rPr>
          <w:sz w:val="22"/>
          <w:szCs w:val="22"/>
        </w:rPr>
        <w:t>]</w:t>
      </w:r>
      <w:r w:rsidRPr="001A473F">
        <w:rPr>
          <w:sz w:val="22"/>
          <w:szCs w:val="22"/>
        </w:rPr>
        <w:t xml:space="preserve"> / В.П. Горшенин // Строительство и реконструкция, 2012. – № 5. – С. 39 – 49.</w:t>
      </w:r>
    </w:p>
    <w:p w:rsidR="00282E66" w:rsidRPr="001A473F" w:rsidRDefault="00282E66" w:rsidP="00957B57">
      <w:pPr>
        <w:ind w:left="0" w:right="-1"/>
        <w:rPr>
          <w:position w:val="-12"/>
          <w:sz w:val="22"/>
          <w:szCs w:val="22"/>
        </w:rPr>
      </w:pPr>
    </w:p>
    <w:p w:rsidR="00957B57" w:rsidRPr="001A473F" w:rsidRDefault="00957B57" w:rsidP="00957B57">
      <w:pPr>
        <w:ind w:left="0" w:right="-1"/>
        <w:rPr>
          <w:position w:val="-12"/>
          <w:sz w:val="22"/>
          <w:szCs w:val="22"/>
        </w:rPr>
      </w:pPr>
      <w:proofErr w:type="gramStart"/>
      <w:r w:rsidRPr="001A473F">
        <w:rPr>
          <w:b/>
          <w:position w:val="-12"/>
          <w:sz w:val="22"/>
          <w:szCs w:val="22"/>
        </w:rPr>
        <w:t>Горшенин Владимир Петрович,</w:t>
      </w:r>
      <w:r w:rsidRPr="001A473F">
        <w:rPr>
          <w:position w:val="-12"/>
          <w:sz w:val="22"/>
          <w:szCs w:val="22"/>
        </w:rPr>
        <w:t xml:space="preserve"> к.т.н., с.н.с., доцент кафедры «Городское строительство и хозяйство» ФГБОУ ВПО «Государственный университет – учебно-научно-производственный комплекс», г. Орел; тел. +7 (4862) 43-26-30;  +7 (960) 643-47-41.</w:t>
      </w:r>
      <w:proofErr w:type="gramEnd"/>
    </w:p>
    <w:p w:rsidR="0023451D" w:rsidRPr="00BD7DD1" w:rsidRDefault="0023451D" w:rsidP="00793C78">
      <w:pPr>
        <w:ind w:left="0" w:right="0"/>
      </w:pPr>
    </w:p>
    <w:sectPr w:rsidR="0023451D" w:rsidRPr="00BD7DD1" w:rsidSect="00BD7DD1">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DBB" w:rsidRDefault="009D1DBB" w:rsidP="00CB428F">
      <w:r>
        <w:separator/>
      </w:r>
    </w:p>
  </w:endnote>
  <w:endnote w:type="continuationSeparator" w:id="0">
    <w:p w:rsidR="009D1DBB" w:rsidRDefault="009D1DBB" w:rsidP="00CB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2404"/>
      <w:docPartObj>
        <w:docPartGallery w:val="Page Numbers (Bottom of Page)"/>
        <w:docPartUnique/>
      </w:docPartObj>
    </w:sdtPr>
    <w:sdtEndPr/>
    <w:sdtContent>
      <w:p w:rsidR="00866F93" w:rsidRDefault="001069A4">
        <w:pPr>
          <w:pStyle w:val="ad"/>
          <w:jc w:val="center"/>
        </w:pPr>
        <w:r>
          <w:fldChar w:fldCharType="begin"/>
        </w:r>
        <w:r>
          <w:instrText xml:space="preserve"> PAGE   \* MERGEFORMAT </w:instrText>
        </w:r>
        <w:r>
          <w:fldChar w:fldCharType="separate"/>
        </w:r>
        <w:r w:rsidR="00220ABB">
          <w:rPr>
            <w:noProof/>
          </w:rPr>
          <w:t>3</w:t>
        </w:r>
        <w:r>
          <w:rPr>
            <w:noProof/>
          </w:rPr>
          <w:fldChar w:fldCharType="end"/>
        </w:r>
      </w:p>
    </w:sdtContent>
  </w:sdt>
  <w:p w:rsidR="00866F93" w:rsidRDefault="00866F9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DBB" w:rsidRDefault="009D1DBB" w:rsidP="00CB428F">
      <w:r>
        <w:separator/>
      </w:r>
    </w:p>
  </w:footnote>
  <w:footnote w:type="continuationSeparator" w:id="0">
    <w:p w:rsidR="009D1DBB" w:rsidRDefault="009D1DBB" w:rsidP="00CB42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0F6B"/>
    <w:multiLevelType w:val="hybridMultilevel"/>
    <w:tmpl w:val="4E929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4F0DF9"/>
    <w:multiLevelType w:val="hybridMultilevel"/>
    <w:tmpl w:val="CCCEA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2541B8"/>
    <w:multiLevelType w:val="hybridMultilevel"/>
    <w:tmpl w:val="7102D928"/>
    <w:lvl w:ilvl="0" w:tplc="9B4EAF10">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AA3DDB"/>
    <w:multiLevelType w:val="hybridMultilevel"/>
    <w:tmpl w:val="E83CC9A6"/>
    <w:lvl w:ilvl="0" w:tplc="987088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4F3C3B"/>
    <w:multiLevelType w:val="hybridMultilevel"/>
    <w:tmpl w:val="88E640BA"/>
    <w:lvl w:ilvl="0" w:tplc="85A6A376">
      <w:start w:val="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5">
    <w:nsid w:val="1AE20B2B"/>
    <w:multiLevelType w:val="multilevel"/>
    <w:tmpl w:val="8FBA393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0B201E2"/>
    <w:multiLevelType w:val="hybridMultilevel"/>
    <w:tmpl w:val="44BC41B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716781"/>
    <w:multiLevelType w:val="hybridMultilevel"/>
    <w:tmpl w:val="D2F6BB5E"/>
    <w:lvl w:ilvl="0" w:tplc="F23A2E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CA02488"/>
    <w:multiLevelType w:val="hybridMultilevel"/>
    <w:tmpl w:val="2E806A0C"/>
    <w:lvl w:ilvl="0" w:tplc="3C4203C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2D2934A8"/>
    <w:multiLevelType w:val="hybridMultilevel"/>
    <w:tmpl w:val="2B78E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981372"/>
    <w:multiLevelType w:val="hybridMultilevel"/>
    <w:tmpl w:val="820A409C"/>
    <w:lvl w:ilvl="0" w:tplc="9F923CB6">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37A91150"/>
    <w:multiLevelType w:val="hybridMultilevel"/>
    <w:tmpl w:val="2BDABCBC"/>
    <w:lvl w:ilvl="0" w:tplc="08784E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A2B3183"/>
    <w:multiLevelType w:val="hybridMultilevel"/>
    <w:tmpl w:val="0068D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BF2268"/>
    <w:multiLevelType w:val="hybridMultilevel"/>
    <w:tmpl w:val="5CD85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0E49F1"/>
    <w:multiLevelType w:val="multilevel"/>
    <w:tmpl w:val="41EED4C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E4B5711"/>
    <w:multiLevelType w:val="hybridMultilevel"/>
    <w:tmpl w:val="FADA003A"/>
    <w:lvl w:ilvl="0" w:tplc="EC9CC0B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4"/>
  </w:num>
  <w:num w:numId="3">
    <w:abstractNumId w:val="15"/>
  </w:num>
  <w:num w:numId="4">
    <w:abstractNumId w:val="2"/>
  </w:num>
  <w:num w:numId="5">
    <w:abstractNumId w:val="6"/>
  </w:num>
  <w:num w:numId="6">
    <w:abstractNumId w:val="11"/>
  </w:num>
  <w:num w:numId="7">
    <w:abstractNumId w:val="3"/>
  </w:num>
  <w:num w:numId="8">
    <w:abstractNumId w:val="13"/>
  </w:num>
  <w:num w:numId="9">
    <w:abstractNumId w:val="12"/>
  </w:num>
  <w:num w:numId="10">
    <w:abstractNumId w:val="1"/>
  </w:num>
  <w:num w:numId="11">
    <w:abstractNumId w:val="9"/>
  </w:num>
  <w:num w:numId="12">
    <w:abstractNumId w:val="5"/>
  </w:num>
  <w:num w:numId="13">
    <w:abstractNumId w:val="14"/>
  </w:num>
  <w:num w:numId="14">
    <w:abstractNumId w:val="7"/>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15E33"/>
    <w:rsid w:val="0000022E"/>
    <w:rsid w:val="0000112B"/>
    <w:rsid w:val="00001323"/>
    <w:rsid w:val="000039B5"/>
    <w:rsid w:val="00003FF0"/>
    <w:rsid w:val="000048EF"/>
    <w:rsid w:val="00007FCB"/>
    <w:rsid w:val="000117B6"/>
    <w:rsid w:val="00013F7B"/>
    <w:rsid w:val="00013FB2"/>
    <w:rsid w:val="00014C91"/>
    <w:rsid w:val="00014D0C"/>
    <w:rsid w:val="000165BA"/>
    <w:rsid w:val="00016E5D"/>
    <w:rsid w:val="000176C6"/>
    <w:rsid w:val="00021F78"/>
    <w:rsid w:val="00022976"/>
    <w:rsid w:val="00022D55"/>
    <w:rsid w:val="00023426"/>
    <w:rsid w:val="00024A92"/>
    <w:rsid w:val="0002539D"/>
    <w:rsid w:val="00025EA5"/>
    <w:rsid w:val="000263F2"/>
    <w:rsid w:val="00026421"/>
    <w:rsid w:val="000268B0"/>
    <w:rsid w:val="00026F3A"/>
    <w:rsid w:val="0003031F"/>
    <w:rsid w:val="000311F5"/>
    <w:rsid w:val="00032C57"/>
    <w:rsid w:val="00033635"/>
    <w:rsid w:val="00033BA4"/>
    <w:rsid w:val="00033BC6"/>
    <w:rsid w:val="00033F7B"/>
    <w:rsid w:val="00035EE7"/>
    <w:rsid w:val="00035FDB"/>
    <w:rsid w:val="000360ED"/>
    <w:rsid w:val="00036B68"/>
    <w:rsid w:val="0003793C"/>
    <w:rsid w:val="00041545"/>
    <w:rsid w:val="00042B6A"/>
    <w:rsid w:val="00042EBE"/>
    <w:rsid w:val="000455BF"/>
    <w:rsid w:val="00045EE3"/>
    <w:rsid w:val="0004614F"/>
    <w:rsid w:val="00046642"/>
    <w:rsid w:val="00051772"/>
    <w:rsid w:val="00051CFD"/>
    <w:rsid w:val="000540AD"/>
    <w:rsid w:val="000540E0"/>
    <w:rsid w:val="000546C5"/>
    <w:rsid w:val="00055763"/>
    <w:rsid w:val="00055842"/>
    <w:rsid w:val="00055857"/>
    <w:rsid w:val="00055F73"/>
    <w:rsid w:val="00056E38"/>
    <w:rsid w:val="00057DFF"/>
    <w:rsid w:val="00057E14"/>
    <w:rsid w:val="00060175"/>
    <w:rsid w:val="0006056F"/>
    <w:rsid w:val="00060BF6"/>
    <w:rsid w:val="000611C9"/>
    <w:rsid w:val="0006173D"/>
    <w:rsid w:val="00061C2C"/>
    <w:rsid w:val="00062728"/>
    <w:rsid w:val="000636A9"/>
    <w:rsid w:val="00064870"/>
    <w:rsid w:val="00065EE4"/>
    <w:rsid w:val="00066041"/>
    <w:rsid w:val="000679A3"/>
    <w:rsid w:val="00070221"/>
    <w:rsid w:val="00070549"/>
    <w:rsid w:val="00070A32"/>
    <w:rsid w:val="00071992"/>
    <w:rsid w:val="00071CB8"/>
    <w:rsid w:val="00071CD4"/>
    <w:rsid w:val="0007211E"/>
    <w:rsid w:val="0007226B"/>
    <w:rsid w:val="0007432B"/>
    <w:rsid w:val="00074D05"/>
    <w:rsid w:val="00074DE4"/>
    <w:rsid w:val="00074F5B"/>
    <w:rsid w:val="0007513B"/>
    <w:rsid w:val="0007674A"/>
    <w:rsid w:val="00077686"/>
    <w:rsid w:val="00077FED"/>
    <w:rsid w:val="00080317"/>
    <w:rsid w:val="0008235E"/>
    <w:rsid w:val="00083805"/>
    <w:rsid w:val="00084915"/>
    <w:rsid w:val="00084F8C"/>
    <w:rsid w:val="00087203"/>
    <w:rsid w:val="000903A5"/>
    <w:rsid w:val="00090A38"/>
    <w:rsid w:val="00091278"/>
    <w:rsid w:val="00092E0B"/>
    <w:rsid w:val="000961B3"/>
    <w:rsid w:val="000965BC"/>
    <w:rsid w:val="000A13E6"/>
    <w:rsid w:val="000A1DA8"/>
    <w:rsid w:val="000A1EDD"/>
    <w:rsid w:val="000A2EA7"/>
    <w:rsid w:val="000A42E1"/>
    <w:rsid w:val="000A666D"/>
    <w:rsid w:val="000A69B4"/>
    <w:rsid w:val="000A6D5A"/>
    <w:rsid w:val="000A6EC0"/>
    <w:rsid w:val="000A6F67"/>
    <w:rsid w:val="000B064F"/>
    <w:rsid w:val="000B09BB"/>
    <w:rsid w:val="000B1125"/>
    <w:rsid w:val="000B13D3"/>
    <w:rsid w:val="000B371B"/>
    <w:rsid w:val="000B5C78"/>
    <w:rsid w:val="000B6FCA"/>
    <w:rsid w:val="000B7085"/>
    <w:rsid w:val="000B71E4"/>
    <w:rsid w:val="000B7282"/>
    <w:rsid w:val="000B7DB7"/>
    <w:rsid w:val="000C24EC"/>
    <w:rsid w:val="000C3CF4"/>
    <w:rsid w:val="000C5DC8"/>
    <w:rsid w:val="000C687D"/>
    <w:rsid w:val="000D0102"/>
    <w:rsid w:val="000D0AB1"/>
    <w:rsid w:val="000D1B33"/>
    <w:rsid w:val="000D1BBB"/>
    <w:rsid w:val="000D22A3"/>
    <w:rsid w:val="000D2AE3"/>
    <w:rsid w:val="000D2C74"/>
    <w:rsid w:val="000D2FD7"/>
    <w:rsid w:val="000D62F6"/>
    <w:rsid w:val="000E0914"/>
    <w:rsid w:val="000E427C"/>
    <w:rsid w:val="000E43CF"/>
    <w:rsid w:val="000E4C0F"/>
    <w:rsid w:val="000E500C"/>
    <w:rsid w:val="000E5D31"/>
    <w:rsid w:val="000E68B1"/>
    <w:rsid w:val="000E70B4"/>
    <w:rsid w:val="000E7313"/>
    <w:rsid w:val="000F1745"/>
    <w:rsid w:val="000F1F0F"/>
    <w:rsid w:val="000F3CD3"/>
    <w:rsid w:val="000F5308"/>
    <w:rsid w:val="000F5638"/>
    <w:rsid w:val="000F57DE"/>
    <w:rsid w:val="000F6200"/>
    <w:rsid w:val="000F64BC"/>
    <w:rsid w:val="000F6FF9"/>
    <w:rsid w:val="00100233"/>
    <w:rsid w:val="0010065C"/>
    <w:rsid w:val="001007C6"/>
    <w:rsid w:val="00100E0E"/>
    <w:rsid w:val="00101DC0"/>
    <w:rsid w:val="0010224F"/>
    <w:rsid w:val="00102638"/>
    <w:rsid w:val="001027E6"/>
    <w:rsid w:val="00102BB2"/>
    <w:rsid w:val="001030B6"/>
    <w:rsid w:val="00103228"/>
    <w:rsid w:val="0010434B"/>
    <w:rsid w:val="00104525"/>
    <w:rsid w:val="00106021"/>
    <w:rsid w:val="00106618"/>
    <w:rsid w:val="001069A4"/>
    <w:rsid w:val="001072D7"/>
    <w:rsid w:val="001075B1"/>
    <w:rsid w:val="00107CE9"/>
    <w:rsid w:val="001100C0"/>
    <w:rsid w:val="001106F4"/>
    <w:rsid w:val="00111C8B"/>
    <w:rsid w:val="00111E53"/>
    <w:rsid w:val="00112AC4"/>
    <w:rsid w:val="001131D4"/>
    <w:rsid w:val="00113441"/>
    <w:rsid w:val="00113606"/>
    <w:rsid w:val="001136EB"/>
    <w:rsid w:val="00114298"/>
    <w:rsid w:val="0011474F"/>
    <w:rsid w:val="00114DBA"/>
    <w:rsid w:val="00114DE5"/>
    <w:rsid w:val="00115278"/>
    <w:rsid w:val="001154DF"/>
    <w:rsid w:val="00115D60"/>
    <w:rsid w:val="00116E26"/>
    <w:rsid w:val="00117622"/>
    <w:rsid w:val="00117655"/>
    <w:rsid w:val="001203B9"/>
    <w:rsid w:val="0012269C"/>
    <w:rsid w:val="00122F80"/>
    <w:rsid w:val="00124B8B"/>
    <w:rsid w:val="001250B1"/>
    <w:rsid w:val="001251C3"/>
    <w:rsid w:val="00125540"/>
    <w:rsid w:val="001259E8"/>
    <w:rsid w:val="00125D3C"/>
    <w:rsid w:val="001263DE"/>
    <w:rsid w:val="0012770A"/>
    <w:rsid w:val="00127C46"/>
    <w:rsid w:val="001305F9"/>
    <w:rsid w:val="00131269"/>
    <w:rsid w:val="00133718"/>
    <w:rsid w:val="0013480B"/>
    <w:rsid w:val="001354C1"/>
    <w:rsid w:val="001372FB"/>
    <w:rsid w:val="001373E2"/>
    <w:rsid w:val="00137FD8"/>
    <w:rsid w:val="001409C0"/>
    <w:rsid w:val="00141AA4"/>
    <w:rsid w:val="00141EB8"/>
    <w:rsid w:val="001447FC"/>
    <w:rsid w:val="001452B1"/>
    <w:rsid w:val="00145652"/>
    <w:rsid w:val="001463A5"/>
    <w:rsid w:val="00146EF5"/>
    <w:rsid w:val="00147CE6"/>
    <w:rsid w:val="0015031C"/>
    <w:rsid w:val="00153CE5"/>
    <w:rsid w:val="001545CF"/>
    <w:rsid w:val="001555CF"/>
    <w:rsid w:val="0015591D"/>
    <w:rsid w:val="00155D24"/>
    <w:rsid w:val="00156189"/>
    <w:rsid w:val="00160AB4"/>
    <w:rsid w:val="00162AE2"/>
    <w:rsid w:val="00164859"/>
    <w:rsid w:val="001649EC"/>
    <w:rsid w:val="001659CD"/>
    <w:rsid w:val="0016614C"/>
    <w:rsid w:val="001665F8"/>
    <w:rsid w:val="00166E14"/>
    <w:rsid w:val="00167C83"/>
    <w:rsid w:val="00167DB5"/>
    <w:rsid w:val="00170C01"/>
    <w:rsid w:val="001717DA"/>
    <w:rsid w:val="0017283C"/>
    <w:rsid w:val="00174966"/>
    <w:rsid w:val="001752D6"/>
    <w:rsid w:val="001764B3"/>
    <w:rsid w:val="00180974"/>
    <w:rsid w:val="00181BB0"/>
    <w:rsid w:val="00181E69"/>
    <w:rsid w:val="001849EA"/>
    <w:rsid w:val="00184E3E"/>
    <w:rsid w:val="0018523A"/>
    <w:rsid w:val="00185BF5"/>
    <w:rsid w:val="001866F6"/>
    <w:rsid w:val="00186C2E"/>
    <w:rsid w:val="001877D3"/>
    <w:rsid w:val="00187C20"/>
    <w:rsid w:val="00187DDF"/>
    <w:rsid w:val="001902D5"/>
    <w:rsid w:val="001914C8"/>
    <w:rsid w:val="00191DF0"/>
    <w:rsid w:val="00192094"/>
    <w:rsid w:val="001A23DA"/>
    <w:rsid w:val="001A32D4"/>
    <w:rsid w:val="001A3D2C"/>
    <w:rsid w:val="001A473F"/>
    <w:rsid w:val="001A48D9"/>
    <w:rsid w:val="001A5321"/>
    <w:rsid w:val="001A7A58"/>
    <w:rsid w:val="001A7E0B"/>
    <w:rsid w:val="001B0A57"/>
    <w:rsid w:val="001B1474"/>
    <w:rsid w:val="001B1CE2"/>
    <w:rsid w:val="001B29F5"/>
    <w:rsid w:val="001B384D"/>
    <w:rsid w:val="001B3879"/>
    <w:rsid w:val="001B5210"/>
    <w:rsid w:val="001B60C1"/>
    <w:rsid w:val="001C1A0A"/>
    <w:rsid w:val="001C3320"/>
    <w:rsid w:val="001C3C8C"/>
    <w:rsid w:val="001C3DF8"/>
    <w:rsid w:val="001C5A79"/>
    <w:rsid w:val="001C66CF"/>
    <w:rsid w:val="001C6FC3"/>
    <w:rsid w:val="001D149D"/>
    <w:rsid w:val="001D20BB"/>
    <w:rsid w:val="001D3F5C"/>
    <w:rsid w:val="001D41D8"/>
    <w:rsid w:val="001D445F"/>
    <w:rsid w:val="001D5796"/>
    <w:rsid w:val="001D5A99"/>
    <w:rsid w:val="001D6876"/>
    <w:rsid w:val="001D6B4D"/>
    <w:rsid w:val="001D6C29"/>
    <w:rsid w:val="001E0530"/>
    <w:rsid w:val="001E091C"/>
    <w:rsid w:val="001E243C"/>
    <w:rsid w:val="001E2AB7"/>
    <w:rsid w:val="001E2BC5"/>
    <w:rsid w:val="001E2CA5"/>
    <w:rsid w:val="001E30DB"/>
    <w:rsid w:val="001E4603"/>
    <w:rsid w:val="001E4F5B"/>
    <w:rsid w:val="001E6121"/>
    <w:rsid w:val="001E72D7"/>
    <w:rsid w:val="001E786E"/>
    <w:rsid w:val="001F0B0E"/>
    <w:rsid w:val="001F1283"/>
    <w:rsid w:val="001F1BCD"/>
    <w:rsid w:val="001F1DF9"/>
    <w:rsid w:val="001F1F29"/>
    <w:rsid w:val="001F28AC"/>
    <w:rsid w:val="001F2C0E"/>
    <w:rsid w:val="001F2D58"/>
    <w:rsid w:val="001F2DFF"/>
    <w:rsid w:val="001F6138"/>
    <w:rsid w:val="001F7B75"/>
    <w:rsid w:val="002003B6"/>
    <w:rsid w:val="00202BE2"/>
    <w:rsid w:val="0020304B"/>
    <w:rsid w:val="00204792"/>
    <w:rsid w:val="0020499E"/>
    <w:rsid w:val="00204B0B"/>
    <w:rsid w:val="00205E8F"/>
    <w:rsid w:val="002072CC"/>
    <w:rsid w:val="002075DE"/>
    <w:rsid w:val="002128CE"/>
    <w:rsid w:val="00213F0A"/>
    <w:rsid w:val="0021408F"/>
    <w:rsid w:val="00214552"/>
    <w:rsid w:val="00216948"/>
    <w:rsid w:val="002206D7"/>
    <w:rsid w:val="002206F9"/>
    <w:rsid w:val="002208D0"/>
    <w:rsid w:val="00220ABB"/>
    <w:rsid w:val="00221031"/>
    <w:rsid w:val="0022166C"/>
    <w:rsid w:val="00221A99"/>
    <w:rsid w:val="002221D7"/>
    <w:rsid w:val="00223341"/>
    <w:rsid w:val="0022414A"/>
    <w:rsid w:val="002245BD"/>
    <w:rsid w:val="0022460A"/>
    <w:rsid w:val="00226A82"/>
    <w:rsid w:val="002271BA"/>
    <w:rsid w:val="00230E45"/>
    <w:rsid w:val="00231A22"/>
    <w:rsid w:val="00231B44"/>
    <w:rsid w:val="00232D31"/>
    <w:rsid w:val="002333DC"/>
    <w:rsid w:val="00233C38"/>
    <w:rsid w:val="0023451D"/>
    <w:rsid w:val="00234775"/>
    <w:rsid w:val="00234B40"/>
    <w:rsid w:val="0023514D"/>
    <w:rsid w:val="002363CD"/>
    <w:rsid w:val="00237F1A"/>
    <w:rsid w:val="0024023F"/>
    <w:rsid w:val="00242C3E"/>
    <w:rsid w:val="00245E97"/>
    <w:rsid w:val="00245F38"/>
    <w:rsid w:val="00246779"/>
    <w:rsid w:val="00246B12"/>
    <w:rsid w:val="00246BCD"/>
    <w:rsid w:val="00247A69"/>
    <w:rsid w:val="00247CA6"/>
    <w:rsid w:val="002509B5"/>
    <w:rsid w:val="00250C0B"/>
    <w:rsid w:val="00251031"/>
    <w:rsid w:val="00253AD0"/>
    <w:rsid w:val="00254189"/>
    <w:rsid w:val="00254EF2"/>
    <w:rsid w:val="0025509B"/>
    <w:rsid w:val="002554CC"/>
    <w:rsid w:val="002578AF"/>
    <w:rsid w:val="00261BB8"/>
    <w:rsid w:val="002629BD"/>
    <w:rsid w:val="00272253"/>
    <w:rsid w:val="00272B23"/>
    <w:rsid w:val="00273606"/>
    <w:rsid w:val="002739A7"/>
    <w:rsid w:val="00273BAD"/>
    <w:rsid w:val="00273D86"/>
    <w:rsid w:val="00281EB9"/>
    <w:rsid w:val="00282E66"/>
    <w:rsid w:val="00283344"/>
    <w:rsid w:val="002834D2"/>
    <w:rsid w:val="00285BF6"/>
    <w:rsid w:val="00286414"/>
    <w:rsid w:val="00286D54"/>
    <w:rsid w:val="00291119"/>
    <w:rsid w:val="002916D0"/>
    <w:rsid w:val="00292970"/>
    <w:rsid w:val="00292D51"/>
    <w:rsid w:val="00293C25"/>
    <w:rsid w:val="00295DD6"/>
    <w:rsid w:val="00297FF2"/>
    <w:rsid w:val="002A0570"/>
    <w:rsid w:val="002A05C3"/>
    <w:rsid w:val="002A1DFF"/>
    <w:rsid w:val="002A33F6"/>
    <w:rsid w:val="002A3C8F"/>
    <w:rsid w:val="002A3EC3"/>
    <w:rsid w:val="002A4371"/>
    <w:rsid w:val="002A4A7C"/>
    <w:rsid w:val="002A4DF2"/>
    <w:rsid w:val="002A5A67"/>
    <w:rsid w:val="002A6634"/>
    <w:rsid w:val="002A66BA"/>
    <w:rsid w:val="002A6F05"/>
    <w:rsid w:val="002A7744"/>
    <w:rsid w:val="002B10E5"/>
    <w:rsid w:val="002B1902"/>
    <w:rsid w:val="002B2017"/>
    <w:rsid w:val="002B274D"/>
    <w:rsid w:val="002B376E"/>
    <w:rsid w:val="002B3975"/>
    <w:rsid w:val="002B42D0"/>
    <w:rsid w:val="002B4624"/>
    <w:rsid w:val="002B4884"/>
    <w:rsid w:val="002B521B"/>
    <w:rsid w:val="002B6091"/>
    <w:rsid w:val="002B7E9E"/>
    <w:rsid w:val="002C141E"/>
    <w:rsid w:val="002C1A40"/>
    <w:rsid w:val="002C2E75"/>
    <w:rsid w:val="002C3B2D"/>
    <w:rsid w:val="002C510A"/>
    <w:rsid w:val="002D0AB8"/>
    <w:rsid w:val="002D3013"/>
    <w:rsid w:val="002D3B3B"/>
    <w:rsid w:val="002D49A7"/>
    <w:rsid w:val="002D5DB0"/>
    <w:rsid w:val="002D6558"/>
    <w:rsid w:val="002D6A2B"/>
    <w:rsid w:val="002D6DDD"/>
    <w:rsid w:val="002D73E9"/>
    <w:rsid w:val="002D7CC8"/>
    <w:rsid w:val="002E0F5E"/>
    <w:rsid w:val="002E1768"/>
    <w:rsid w:val="002E1F40"/>
    <w:rsid w:val="002E28E4"/>
    <w:rsid w:val="002E3D75"/>
    <w:rsid w:val="002E3E2A"/>
    <w:rsid w:val="002E4D48"/>
    <w:rsid w:val="002E568D"/>
    <w:rsid w:val="002E6852"/>
    <w:rsid w:val="002E68A6"/>
    <w:rsid w:val="002E6F20"/>
    <w:rsid w:val="002E7050"/>
    <w:rsid w:val="002E7382"/>
    <w:rsid w:val="002E769C"/>
    <w:rsid w:val="002F0C64"/>
    <w:rsid w:val="002F1060"/>
    <w:rsid w:val="002F3CF3"/>
    <w:rsid w:val="002F3EE7"/>
    <w:rsid w:val="002F4ACC"/>
    <w:rsid w:val="002F634C"/>
    <w:rsid w:val="002F7475"/>
    <w:rsid w:val="003008C2"/>
    <w:rsid w:val="0030095A"/>
    <w:rsid w:val="00301383"/>
    <w:rsid w:val="00301F4E"/>
    <w:rsid w:val="003021E0"/>
    <w:rsid w:val="00302609"/>
    <w:rsid w:val="0030408A"/>
    <w:rsid w:val="00304EC8"/>
    <w:rsid w:val="00304FA1"/>
    <w:rsid w:val="00305DA0"/>
    <w:rsid w:val="0030751E"/>
    <w:rsid w:val="00307964"/>
    <w:rsid w:val="00310615"/>
    <w:rsid w:val="00314A38"/>
    <w:rsid w:val="00314E87"/>
    <w:rsid w:val="003158C6"/>
    <w:rsid w:val="00316E7E"/>
    <w:rsid w:val="00317D27"/>
    <w:rsid w:val="00320D01"/>
    <w:rsid w:val="00321034"/>
    <w:rsid w:val="0032200E"/>
    <w:rsid w:val="00324EB2"/>
    <w:rsid w:val="0032525A"/>
    <w:rsid w:val="0032618E"/>
    <w:rsid w:val="0032635F"/>
    <w:rsid w:val="00326FEB"/>
    <w:rsid w:val="00327572"/>
    <w:rsid w:val="00327806"/>
    <w:rsid w:val="00327D97"/>
    <w:rsid w:val="00330818"/>
    <w:rsid w:val="00330C8C"/>
    <w:rsid w:val="00331F3C"/>
    <w:rsid w:val="003341EE"/>
    <w:rsid w:val="00340D5D"/>
    <w:rsid w:val="00341D1A"/>
    <w:rsid w:val="00343078"/>
    <w:rsid w:val="0034390D"/>
    <w:rsid w:val="00344A17"/>
    <w:rsid w:val="00345563"/>
    <w:rsid w:val="00346142"/>
    <w:rsid w:val="003463CE"/>
    <w:rsid w:val="0034657A"/>
    <w:rsid w:val="00346D71"/>
    <w:rsid w:val="00347071"/>
    <w:rsid w:val="0034720E"/>
    <w:rsid w:val="0034732F"/>
    <w:rsid w:val="003475C8"/>
    <w:rsid w:val="00352F5F"/>
    <w:rsid w:val="00354A9C"/>
    <w:rsid w:val="00354E10"/>
    <w:rsid w:val="0035507F"/>
    <w:rsid w:val="003564A7"/>
    <w:rsid w:val="00357B92"/>
    <w:rsid w:val="003615EC"/>
    <w:rsid w:val="003616E7"/>
    <w:rsid w:val="00361A5B"/>
    <w:rsid w:val="00362943"/>
    <w:rsid w:val="003630D4"/>
    <w:rsid w:val="00363E26"/>
    <w:rsid w:val="00365218"/>
    <w:rsid w:val="00365387"/>
    <w:rsid w:val="00365668"/>
    <w:rsid w:val="003662EC"/>
    <w:rsid w:val="00366EE2"/>
    <w:rsid w:val="00367E1E"/>
    <w:rsid w:val="00370216"/>
    <w:rsid w:val="00370A75"/>
    <w:rsid w:val="0037209A"/>
    <w:rsid w:val="00373039"/>
    <w:rsid w:val="00374B1A"/>
    <w:rsid w:val="00375254"/>
    <w:rsid w:val="003768A1"/>
    <w:rsid w:val="003772DA"/>
    <w:rsid w:val="00377642"/>
    <w:rsid w:val="0037786D"/>
    <w:rsid w:val="00380849"/>
    <w:rsid w:val="003824C0"/>
    <w:rsid w:val="00383135"/>
    <w:rsid w:val="00383791"/>
    <w:rsid w:val="00383A96"/>
    <w:rsid w:val="00385012"/>
    <w:rsid w:val="0038514D"/>
    <w:rsid w:val="003858A1"/>
    <w:rsid w:val="00392CBA"/>
    <w:rsid w:val="003930B0"/>
    <w:rsid w:val="00393690"/>
    <w:rsid w:val="00393FDE"/>
    <w:rsid w:val="0039405D"/>
    <w:rsid w:val="00394BF2"/>
    <w:rsid w:val="003964DD"/>
    <w:rsid w:val="00396A69"/>
    <w:rsid w:val="0039776A"/>
    <w:rsid w:val="003A096B"/>
    <w:rsid w:val="003A1086"/>
    <w:rsid w:val="003A11FD"/>
    <w:rsid w:val="003A1653"/>
    <w:rsid w:val="003A1A9F"/>
    <w:rsid w:val="003A1FB2"/>
    <w:rsid w:val="003A28EA"/>
    <w:rsid w:val="003A2D4E"/>
    <w:rsid w:val="003A45EF"/>
    <w:rsid w:val="003A5698"/>
    <w:rsid w:val="003A5A85"/>
    <w:rsid w:val="003A5FF5"/>
    <w:rsid w:val="003A6088"/>
    <w:rsid w:val="003B02DD"/>
    <w:rsid w:val="003B15CA"/>
    <w:rsid w:val="003B1D2C"/>
    <w:rsid w:val="003B63F8"/>
    <w:rsid w:val="003B6CB7"/>
    <w:rsid w:val="003C00B5"/>
    <w:rsid w:val="003C115B"/>
    <w:rsid w:val="003C1699"/>
    <w:rsid w:val="003C2B01"/>
    <w:rsid w:val="003C2E88"/>
    <w:rsid w:val="003C3AF6"/>
    <w:rsid w:val="003C3EFB"/>
    <w:rsid w:val="003C47BB"/>
    <w:rsid w:val="003C4D6F"/>
    <w:rsid w:val="003C551D"/>
    <w:rsid w:val="003C6437"/>
    <w:rsid w:val="003D1AE0"/>
    <w:rsid w:val="003D1C4E"/>
    <w:rsid w:val="003D2957"/>
    <w:rsid w:val="003D432A"/>
    <w:rsid w:val="003D4492"/>
    <w:rsid w:val="003D59FC"/>
    <w:rsid w:val="003D6085"/>
    <w:rsid w:val="003D6637"/>
    <w:rsid w:val="003D66F9"/>
    <w:rsid w:val="003D68D4"/>
    <w:rsid w:val="003D7988"/>
    <w:rsid w:val="003E0E8E"/>
    <w:rsid w:val="003E1D0D"/>
    <w:rsid w:val="003E2B9B"/>
    <w:rsid w:val="003E2E49"/>
    <w:rsid w:val="003E3C37"/>
    <w:rsid w:val="003E430A"/>
    <w:rsid w:val="003E6E3C"/>
    <w:rsid w:val="003E75D5"/>
    <w:rsid w:val="003F0F32"/>
    <w:rsid w:val="003F12F4"/>
    <w:rsid w:val="003F242B"/>
    <w:rsid w:val="003F2735"/>
    <w:rsid w:val="003F3F11"/>
    <w:rsid w:val="003F4013"/>
    <w:rsid w:val="003F4B6C"/>
    <w:rsid w:val="003F4DEE"/>
    <w:rsid w:val="003F5178"/>
    <w:rsid w:val="003F534C"/>
    <w:rsid w:val="003F67ED"/>
    <w:rsid w:val="003F76B4"/>
    <w:rsid w:val="00400BF0"/>
    <w:rsid w:val="00403BE0"/>
    <w:rsid w:val="0040445E"/>
    <w:rsid w:val="004058D4"/>
    <w:rsid w:val="00405BC7"/>
    <w:rsid w:val="00405C9A"/>
    <w:rsid w:val="00406633"/>
    <w:rsid w:val="004066F9"/>
    <w:rsid w:val="00406D79"/>
    <w:rsid w:val="004101AD"/>
    <w:rsid w:val="00410B46"/>
    <w:rsid w:val="00410CDD"/>
    <w:rsid w:val="0041287A"/>
    <w:rsid w:val="00412AB0"/>
    <w:rsid w:val="00414361"/>
    <w:rsid w:val="0041438B"/>
    <w:rsid w:val="00414448"/>
    <w:rsid w:val="004150E5"/>
    <w:rsid w:val="00415F02"/>
    <w:rsid w:val="00422F0C"/>
    <w:rsid w:val="004230BD"/>
    <w:rsid w:val="00425891"/>
    <w:rsid w:val="00425D85"/>
    <w:rsid w:val="00426093"/>
    <w:rsid w:val="00427E68"/>
    <w:rsid w:val="00430C43"/>
    <w:rsid w:val="00430F52"/>
    <w:rsid w:val="00430FA2"/>
    <w:rsid w:val="0043308C"/>
    <w:rsid w:val="0043390A"/>
    <w:rsid w:val="00433E94"/>
    <w:rsid w:val="0043435C"/>
    <w:rsid w:val="00434521"/>
    <w:rsid w:val="00434A52"/>
    <w:rsid w:val="00435054"/>
    <w:rsid w:val="004353DD"/>
    <w:rsid w:val="00437D4D"/>
    <w:rsid w:val="00437EE9"/>
    <w:rsid w:val="004436DB"/>
    <w:rsid w:val="00444A2F"/>
    <w:rsid w:val="0044586F"/>
    <w:rsid w:val="00445C90"/>
    <w:rsid w:val="0044665C"/>
    <w:rsid w:val="00446A9F"/>
    <w:rsid w:val="00447BDE"/>
    <w:rsid w:val="004509A7"/>
    <w:rsid w:val="0045384F"/>
    <w:rsid w:val="00453FCE"/>
    <w:rsid w:val="004547D7"/>
    <w:rsid w:val="00454FD1"/>
    <w:rsid w:val="00456A53"/>
    <w:rsid w:val="004576DE"/>
    <w:rsid w:val="004577F1"/>
    <w:rsid w:val="00460E34"/>
    <w:rsid w:val="00461157"/>
    <w:rsid w:val="00462694"/>
    <w:rsid w:val="00463751"/>
    <w:rsid w:val="00464076"/>
    <w:rsid w:val="00464B4F"/>
    <w:rsid w:val="00465233"/>
    <w:rsid w:val="004652A2"/>
    <w:rsid w:val="004709CA"/>
    <w:rsid w:val="0047167C"/>
    <w:rsid w:val="004717E2"/>
    <w:rsid w:val="0047208E"/>
    <w:rsid w:val="00472939"/>
    <w:rsid w:val="00472CC9"/>
    <w:rsid w:val="0047374A"/>
    <w:rsid w:val="0047398C"/>
    <w:rsid w:val="00475241"/>
    <w:rsid w:val="0047673B"/>
    <w:rsid w:val="00480227"/>
    <w:rsid w:val="00480895"/>
    <w:rsid w:val="004820BE"/>
    <w:rsid w:val="00482404"/>
    <w:rsid w:val="004834BE"/>
    <w:rsid w:val="00486361"/>
    <w:rsid w:val="004868CD"/>
    <w:rsid w:val="00490E37"/>
    <w:rsid w:val="004910AC"/>
    <w:rsid w:val="004924F0"/>
    <w:rsid w:val="004929CE"/>
    <w:rsid w:val="0049382A"/>
    <w:rsid w:val="00494BBC"/>
    <w:rsid w:val="00495C01"/>
    <w:rsid w:val="00495FBE"/>
    <w:rsid w:val="004963AE"/>
    <w:rsid w:val="00496427"/>
    <w:rsid w:val="00497362"/>
    <w:rsid w:val="004A24AA"/>
    <w:rsid w:val="004A3112"/>
    <w:rsid w:val="004A3D67"/>
    <w:rsid w:val="004A6B7D"/>
    <w:rsid w:val="004B1717"/>
    <w:rsid w:val="004B37A6"/>
    <w:rsid w:val="004B38BF"/>
    <w:rsid w:val="004B43E4"/>
    <w:rsid w:val="004B4B5D"/>
    <w:rsid w:val="004B4D20"/>
    <w:rsid w:val="004B5A38"/>
    <w:rsid w:val="004B65CE"/>
    <w:rsid w:val="004B7250"/>
    <w:rsid w:val="004B7A28"/>
    <w:rsid w:val="004C126D"/>
    <w:rsid w:val="004C1396"/>
    <w:rsid w:val="004C3D0A"/>
    <w:rsid w:val="004C44CA"/>
    <w:rsid w:val="004C4970"/>
    <w:rsid w:val="004C5C43"/>
    <w:rsid w:val="004C5D45"/>
    <w:rsid w:val="004C7B4A"/>
    <w:rsid w:val="004D04CF"/>
    <w:rsid w:val="004D148F"/>
    <w:rsid w:val="004D1A54"/>
    <w:rsid w:val="004D2829"/>
    <w:rsid w:val="004D382D"/>
    <w:rsid w:val="004D40A5"/>
    <w:rsid w:val="004D4AA7"/>
    <w:rsid w:val="004D5018"/>
    <w:rsid w:val="004D67CA"/>
    <w:rsid w:val="004D77C3"/>
    <w:rsid w:val="004D7A00"/>
    <w:rsid w:val="004E1745"/>
    <w:rsid w:val="004E1C65"/>
    <w:rsid w:val="004E205B"/>
    <w:rsid w:val="004E20B3"/>
    <w:rsid w:val="004E37AA"/>
    <w:rsid w:val="004E387C"/>
    <w:rsid w:val="004E415D"/>
    <w:rsid w:val="004E447A"/>
    <w:rsid w:val="004E4DD6"/>
    <w:rsid w:val="004E5073"/>
    <w:rsid w:val="004E6C43"/>
    <w:rsid w:val="004E74A5"/>
    <w:rsid w:val="004F1EBA"/>
    <w:rsid w:val="004F23F5"/>
    <w:rsid w:val="004F257E"/>
    <w:rsid w:val="004F2CA7"/>
    <w:rsid w:val="004F2E61"/>
    <w:rsid w:val="004F2EB5"/>
    <w:rsid w:val="004F356F"/>
    <w:rsid w:val="004F35F2"/>
    <w:rsid w:val="004F4728"/>
    <w:rsid w:val="004F4C12"/>
    <w:rsid w:val="004F4F35"/>
    <w:rsid w:val="004F5033"/>
    <w:rsid w:val="004F665D"/>
    <w:rsid w:val="004F6F44"/>
    <w:rsid w:val="004F7329"/>
    <w:rsid w:val="00500017"/>
    <w:rsid w:val="00500074"/>
    <w:rsid w:val="00500078"/>
    <w:rsid w:val="005002A3"/>
    <w:rsid w:val="005009F7"/>
    <w:rsid w:val="00501790"/>
    <w:rsid w:val="00501FF0"/>
    <w:rsid w:val="0050252A"/>
    <w:rsid w:val="0050340E"/>
    <w:rsid w:val="005034F0"/>
    <w:rsid w:val="005036C5"/>
    <w:rsid w:val="00503F74"/>
    <w:rsid w:val="00503FCC"/>
    <w:rsid w:val="00504947"/>
    <w:rsid w:val="005064C0"/>
    <w:rsid w:val="0050708D"/>
    <w:rsid w:val="0050778C"/>
    <w:rsid w:val="0051083C"/>
    <w:rsid w:val="005110C9"/>
    <w:rsid w:val="005116B2"/>
    <w:rsid w:val="005117C5"/>
    <w:rsid w:val="00512B3E"/>
    <w:rsid w:val="00513338"/>
    <w:rsid w:val="005167F7"/>
    <w:rsid w:val="0051685C"/>
    <w:rsid w:val="005174E6"/>
    <w:rsid w:val="00517EC1"/>
    <w:rsid w:val="0052089C"/>
    <w:rsid w:val="00524121"/>
    <w:rsid w:val="005249C6"/>
    <w:rsid w:val="005253C1"/>
    <w:rsid w:val="00526780"/>
    <w:rsid w:val="00527582"/>
    <w:rsid w:val="00531711"/>
    <w:rsid w:val="00531A83"/>
    <w:rsid w:val="00533545"/>
    <w:rsid w:val="00533B98"/>
    <w:rsid w:val="00534D18"/>
    <w:rsid w:val="005353ED"/>
    <w:rsid w:val="00535428"/>
    <w:rsid w:val="00535F62"/>
    <w:rsid w:val="005371B8"/>
    <w:rsid w:val="00537A98"/>
    <w:rsid w:val="00540BEF"/>
    <w:rsid w:val="00541B28"/>
    <w:rsid w:val="00542363"/>
    <w:rsid w:val="00542B82"/>
    <w:rsid w:val="00542C82"/>
    <w:rsid w:val="00543506"/>
    <w:rsid w:val="00544A44"/>
    <w:rsid w:val="00545CA5"/>
    <w:rsid w:val="0054776C"/>
    <w:rsid w:val="00550A2F"/>
    <w:rsid w:val="0055172C"/>
    <w:rsid w:val="00552185"/>
    <w:rsid w:val="0055234B"/>
    <w:rsid w:val="00552EEE"/>
    <w:rsid w:val="00553B94"/>
    <w:rsid w:val="00553FC5"/>
    <w:rsid w:val="00555355"/>
    <w:rsid w:val="00555721"/>
    <w:rsid w:val="00555F0C"/>
    <w:rsid w:val="005575BD"/>
    <w:rsid w:val="005602A1"/>
    <w:rsid w:val="00561C6C"/>
    <w:rsid w:val="00562602"/>
    <w:rsid w:val="00562EAA"/>
    <w:rsid w:val="005634DE"/>
    <w:rsid w:val="00563D3D"/>
    <w:rsid w:val="00564A73"/>
    <w:rsid w:val="00564CB5"/>
    <w:rsid w:val="00565E69"/>
    <w:rsid w:val="00566278"/>
    <w:rsid w:val="00567027"/>
    <w:rsid w:val="0057016E"/>
    <w:rsid w:val="00570929"/>
    <w:rsid w:val="00570B99"/>
    <w:rsid w:val="00571558"/>
    <w:rsid w:val="005716B8"/>
    <w:rsid w:val="00573035"/>
    <w:rsid w:val="00574058"/>
    <w:rsid w:val="005752AF"/>
    <w:rsid w:val="005752CF"/>
    <w:rsid w:val="005752FB"/>
    <w:rsid w:val="005756DE"/>
    <w:rsid w:val="00575DBA"/>
    <w:rsid w:val="005765DF"/>
    <w:rsid w:val="00577B81"/>
    <w:rsid w:val="00581E75"/>
    <w:rsid w:val="0058230E"/>
    <w:rsid w:val="00583C03"/>
    <w:rsid w:val="005856A4"/>
    <w:rsid w:val="00585E20"/>
    <w:rsid w:val="005874E6"/>
    <w:rsid w:val="0058770D"/>
    <w:rsid w:val="00587C12"/>
    <w:rsid w:val="00590736"/>
    <w:rsid w:val="005928EF"/>
    <w:rsid w:val="005934C4"/>
    <w:rsid w:val="00593FE4"/>
    <w:rsid w:val="00594728"/>
    <w:rsid w:val="00596C03"/>
    <w:rsid w:val="005A165D"/>
    <w:rsid w:val="005A1E67"/>
    <w:rsid w:val="005A4A72"/>
    <w:rsid w:val="005A52ED"/>
    <w:rsid w:val="005A5E7F"/>
    <w:rsid w:val="005A68EF"/>
    <w:rsid w:val="005A71E2"/>
    <w:rsid w:val="005A726E"/>
    <w:rsid w:val="005B09CC"/>
    <w:rsid w:val="005B17AB"/>
    <w:rsid w:val="005B18E2"/>
    <w:rsid w:val="005B1B98"/>
    <w:rsid w:val="005B21C6"/>
    <w:rsid w:val="005B2351"/>
    <w:rsid w:val="005B26F6"/>
    <w:rsid w:val="005B3463"/>
    <w:rsid w:val="005B443B"/>
    <w:rsid w:val="005B4C56"/>
    <w:rsid w:val="005B5561"/>
    <w:rsid w:val="005B61B0"/>
    <w:rsid w:val="005C0056"/>
    <w:rsid w:val="005C18C2"/>
    <w:rsid w:val="005C1DBC"/>
    <w:rsid w:val="005C2CE2"/>
    <w:rsid w:val="005C2FC7"/>
    <w:rsid w:val="005C3A4A"/>
    <w:rsid w:val="005C3AD4"/>
    <w:rsid w:val="005C3D0B"/>
    <w:rsid w:val="005C3F35"/>
    <w:rsid w:val="005C4B37"/>
    <w:rsid w:val="005C4FF0"/>
    <w:rsid w:val="005C5D30"/>
    <w:rsid w:val="005C6C1B"/>
    <w:rsid w:val="005D0E32"/>
    <w:rsid w:val="005D0F3B"/>
    <w:rsid w:val="005D12BC"/>
    <w:rsid w:val="005D31CF"/>
    <w:rsid w:val="005D38AC"/>
    <w:rsid w:val="005D4618"/>
    <w:rsid w:val="005D4FA3"/>
    <w:rsid w:val="005D59BD"/>
    <w:rsid w:val="005D5C7C"/>
    <w:rsid w:val="005D5CFA"/>
    <w:rsid w:val="005D6BB3"/>
    <w:rsid w:val="005D728F"/>
    <w:rsid w:val="005D7696"/>
    <w:rsid w:val="005E3BE1"/>
    <w:rsid w:val="005E3FCA"/>
    <w:rsid w:val="005E41A5"/>
    <w:rsid w:val="005E5F1A"/>
    <w:rsid w:val="005E60CF"/>
    <w:rsid w:val="005F1C74"/>
    <w:rsid w:val="005F320E"/>
    <w:rsid w:val="005F37CF"/>
    <w:rsid w:val="005F388B"/>
    <w:rsid w:val="005F38EF"/>
    <w:rsid w:val="005F4A29"/>
    <w:rsid w:val="005F5203"/>
    <w:rsid w:val="005F52CB"/>
    <w:rsid w:val="005F5B37"/>
    <w:rsid w:val="005F6673"/>
    <w:rsid w:val="005F6723"/>
    <w:rsid w:val="005F69EA"/>
    <w:rsid w:val="00601AD9"/>
    <w:rsid w:val="00601B1C"/>
    <w:rsid w:val="00601BEC"/>
    <w:rsid w:val="00601FFC"/>
    <w:rsid w:val="00602303"/>
    <w:rsid w:val="00602637"/>
    <w:rsid w:val="0060270F"/>
    <w:rsid w:val="00604897"/>
    <w:rsid w:val="00605068"/>
    <w:rsid w:val="00606BC5"/>
    <w:rsid w:val="006072EE"/>
    <w:rsid w:val="00611B10"/>
    <w:rsid w:val="00612786"/>
    <w:rsid w:val="00613A11"/>
    <w:rsid w:val="0061400A"/>
    <w:rsid w:val="00614661"/>
    <w:rsid w:val="00615C87"/>
    <w:rsid w:val="00615E09"/>
    <w:rsid w:val="00616ECB"/>
    <w:rsid w:val="00617DA1"/>
    <w:rsid w:val="00620216"/>
    <w:rsid w:val="0062117F"/>
    <w:rsid w:val="0062294E"/>
    <w:rsid w:val="00622B95"/>
    <w:rsid w:val="00622C21"/>
    <w:rsid w:val="00622CCA"/>
    <w:rsid w:val="00622D23"/>
    <w:rsid w:val="006242BA"/>
    <w:rsid w:val="00625A5C"/>
    <w:rsid w:val="00625A78"/>
    <w:rsid w:val="00626241"/>
    <w:rsid w:val="00626803"/>
    <w:rsid w:val="00626AFE"/>
    <w:rsid w:val="0062777E"/>
    <w:rsid w:val="006309F1"/>
    <w:rsid w:val="00631542"/>
    <w:rsid w:val="00632350"/>
    <w:rsid w:val="00632D55"/>
    <w:rsid w:val="006331FF"/>
    <w:rsid w:val="0063382F"/>
    <w:rsid w:val="0063499B"/>
    <w:rsid w:val="006349B6"/>
    <w:rsid w:val="006350AD"/>
    <w:rsid w:val="00635701"/>
    <w:rsid w:val="00636105"/>
    <w:rsid w:val="00636207"/>
    <w:rsid w:val="0063649E"/>
    <w:rsid w:val="00637659"/>
    <w:rsid w:val="006410E1"/>
    <w:rsid w:val="00642221"/>
    <w:rsid w:val="006422A8"/>
    <w:rsid w:val="00642340"/>
    <w:rsid w:val="00642791"/>
    <w:rsid w:val="00642E85"/>
    <w:rsid w:val="0064364D"/>
    <w:rsid w:val="00643AD3"/>
    <w:rsid w:val="00643FA1"/>
    <w:rsid w:val="00644094"/>
    <w:rsid w:val="0064645F"/>
    <w:rsid w:val="0064773A"/>
    <w:rsid w:val="00647912"/>
    <w:rsid w:val="00650341"/>
    <w:rsid w:val="0065037F"/>
    <w:rsid w:val="0065067B"/>
    <w:rsid w:val="00652B3D"/>
    <w:rsid w:val="00652BF5"/>
    <w:rsid w:val="0065357C"/>
    <w:rsid w:val="00655161"/>
    <w:rsid w:val="0065588F"/>
    <w:rsid w:val="00655FB5"/>
    <w:rsid w:val="00656D3B"/>
    <w:rsid w:val="00661C24"/>
    <w:rsid w:val="006620C0"/>
    <w:rsid w:val="006622D4"/>
    <w:rsid w:val="006631C4"/>
    <w:rsid w:val="0066451B"/>
    <w:rsid w:val="00664620"/>
    <w:rsid w:val="006663B4"/>
    <w:rsid w:val="00667CEF"/>
    <w:rsid w:val="00670348"/>
    <w:rsid w:val="00670DDB"/>
    <w:rsid w:val="00670FC6"/>
    <w:rsid w:val="00671B3B"/>
    <w:rsid w:val="006724B6"/>
    <w:rsid w:val="00672C8C"/>
    <w:rsid w:val="00677DCC"/>
    <w:rsid w:val="0068078E"/>
    <w:rsid w:val="006807F8"/>
    <w:rsid w:val="00681037"/>
    <w:rsid w:val="0068112C"/>
    <w:rsid w:val="00681A6B"/>
    <w:rsid w:val="00681DA2"/>
    <w:rsid w:val="00683711"/>
    <w:rsid w:val="00684F9E"/>
    <w:rsid w:val="00685D15"/>
    <w:rsid w:val="00685E78"/>
    <w:rsid w:val="0068700D"/>
    <w:rsid w:val="00687015"/>
    <w:rsid w:val="00687116"/>
    <w:rsid w:val="006879D8"/>
    <w:rsid w:val="0069036F"/>
    <w:rsid w:val="006906F4"/>
    <w:rsid w:val="00690F13"/>
    <w:rsid w:val="00691905"/>
    <w:rsid w:val="006922A6"/>
    <w:rsid w:val="00693894"/>
    <w:rsid w:val="00694952"/>
    <w:rsid w:val="00694A83"/>
    <w:rsid w:val="00694F34"/>
    <w:rsid w:val="00695220"/>
    <w:rsid w:val="00696E22"/>
    <w:rsid w:val="006A0AAD"/>
    <w:rsid w:val="006A0BEC"/>
    <w:rsid w:val="006A145A"/>
    <w:rsid w:val="006A205A"/>
    <w:rsid w:val="006A25F3"/>
    <w:rsid w:val="006A293C"/>
    <w:rsid w:val="006A3878"/>
    <w:rsid w:val="006A3D43"/>
    <w:rsid w:val="006A557A"/>
    <w:rsid w:val="006A7D02"/>
    <w:rsid w:val="006B095B"/>
    <w:rsid w:val="006B0B6C"/>
    <w:rsid w:val="006B100B"/>
    <w:rsid w:val="006B439A"/>
    <w:rsid w:val="006B443F"/>
    <w:rsid w:val="006B585B"/>
    <w:rsid w:val="006B6800"/>
    <w:rsid w:val="006B6C16"/>
    <w:rsid w:val="006C0BF6"/>
    <w:rsid w:val="006C146D"/>
    <w:rsid w:val="006C15C8"/>
    <w:rsid w:val="006C423C"/>
    <w:rsid w:val="006C442B"/>
    <w:rsid w:val="006C47AB"/>
    <w:rsid w:val="006C55F8"/>
    <w:rsid w:val="006C596F"/>
    <w:rsid w:val="006C6520"/>
    <w:rsid w:val="006C71EF"/>
    <w:rsid w:val="006D069D"/>
    <w:rsid w:val="006D0EB7"/>
    <w:rsid w:val="006D4CAA"/>
    <w:rsid w:val="006D51B2"/>
    <w:rsid w:val="006D5C3E"/>
    <w:rsid w:val="006E00B6"/>
    <w:rsid w:val="006E14BC"/>
    <w:rsid w:val="006E322A"/>
    <w:rsid w:val="006E38F9"/>
    <w:rsid w:val="006E68FF"/>
    <w:rsid w:val="006E6DED"/>
    <w:rsid w:val="006E779B"/>
    <w:rsid w:val="006E7DE1"/>
    <w:rsid w:val="006F116C"/>
    <w:rsid w:val="006F1356"/>
    <w:rsid w:val="006F138E"/>
    <w:rsid w:val="006F173E"/>
    <w:rsid w:val="006F1D63"/>
    <w:rsid w:val="006F1EDC"/>
    <w:rsid w:val="006F2483"/>
    <w:rsid w:val="006F3CCB"/>
    <w:rsid w:val="006F4457"/>
    <w:rsid w:val="006F4652"/>
    <w:rsid w:val="006F5087"/>
    <w:rsid w:val="006F5316"/>
    <w:rsid w:val="006F5FAC"/>
    <w:rsid w:val="006F6C1B"/>
    <w:rsid w:val="006F742A"/>
    <w:rsid w:val="006F74FD"/>
    <w:rsid w:val="00701063"/>
    <w:rsid w:val="00703A82"/>
    <w:rsid w:val="00703FB3"/>
    <w:rsid w:val="0070489A"/>
    <w:rsid w:val="00704DB4"/>
    <w:rsid w:val="00704FCC"/>
    <w:rsid w:val="00706A7D"/>
    <w:rsid w:val="00707923"/>
    <w:rsid w:val="00710647"/>
    <w:rsid w:val="0071167F"/>
    <w:rsid w:val="0071217F"/>
    <w:rsid w:val="007136F0"/>
    <w:rsid w:val="00714B83"/>
    <w:rsid w:val="00714C83"/>
    <w:rsid w:val="00715C18"/>
    <w:rsid w:val="00715CC0"/>
    <w:rsid w:val="007162E4"/>
    <w:rsid w:val="007162EA"/>
    <w:rsid w:val="00716C3E"/>
    <w:rsid w:val="0071708C"/>
    <w:rsid w:val="00720E19"/>
    <w:rsid w:val="00721C48"/>
    <w:rsid w:val="00722100"/>
    <w:rsid w:val="0072268B"/>
    <w:rsid w:val="00722E6A"/>
    <w:rsid w:val="00722F6C"/>
    <w:rsid w:val="00725F06"/>
    <w:rsid w:val="00726A74"/>
    <w:rsid w:val="00726BF2"/>
    <w:rsid w:val="0072743E"/>
    <w:rsid w:val="007327FB"/>
    <w:rsid w:val="00732C70"/>
    <w:rsid w:val="00732F7A"/>
    <w:rsid w:val="00732FFC"/>
    <w:rsid w:val="00733F5A"/>
    <w:rsid w:val="0073402A"/>
    <w:rsid w:val="00734D8A"/>
    <w:rsid w:val="007368B4"/>
    <w:rsid w:val="00736B3A"/>
    <w:rsid w:val="00740580"/>
    <w:rsid w:val="007408E1"/>
    <w:rsid w:val="00741612"/>
    <w:rsid w:val="00742C09"/>
    <w:rsid w:val="00743F64"/>
    <w:rsid w:val="007440B6"/>
    <w:rsid w:val="00747BB4"/>
    <w:rsid w:val="00747F70"/>
    <w:rsid w:val="00751B04"/>
    <w:rsid w:val="007526DD"/>
    <w:rsid w:val="0075359F"/>
    <w:rsid w:val="00754763"/>
    <w:rsid w:val="007571AD"/>
    <w:rsid w:val="00757543"/>
    <w:rsid w:val="00761C5E"/>
    <w:rsid w:val="00762D0D"/>
    <w:rsid w:val="0076566D"/>
    <w:rsid w:val="007666C0"/>
    <w:rsid w:val="0076692D"/>
    <w:rsid w:val="007676DB"/>
    <w:rsid w:val="00770763"/>
    <w:rsid w:val="0077238F"/>
    <w:rsid w:val="0077369C"/>
    <w:rsid w:val="007745AD"/>
    <w:rsid w:val="007765D2"/>
    <w:rsid w:val="00776C15"/>
    <w:rsid w:val="007779E6"/>
    <w:rsid w:val="007800D1"/>
    <w:rsid w:val="00780FEA"/>
    <w:rsid w:val="00782DB3"/>
    <w:rsid w:val="007840DD"/>
    <w:rsid w:val="007852A1"/>
    <w:rsid w:val="00785B4C"/>
    <w:rsid w:val="00785DBF"/>
    <w:rsid w:val="0078657A"/>
    <w:rsid w:val="00790F1B"/>
    <w:rsid w:val="00791D4F"/>
    <w:rsid w:val="00792065"/>
    <w:rsid w:val="00792090"/>
    <w:rsid w:val="0079305C"/>
    <w:rsid w:val="00793C78"/>
    <w:rsid w:val="00793F8D"/>
    <w:rsid w:val="00794284"/>
    <w:rsid w:val="00795479"/>
    <w:rsid w:val="0079717C"/>
    <w:rsid w:val="007A1424"/>
    <w:rsid w:val="007A14A6"/>
    <w:rsid w:val="007A204C"/>
    <w:rsid w:val="007A26D1"/>
    <w:rsid w:val="007A2E28"/>
    <w:rsid w:val="007A37BB"/>
    <w:rsid w:val="007A3CBA"/>
    <w:rsid w:val="007A5015"/>
    <w:rsid w:val="007A554D"/>
    <w:rsid w:val="007A5FEB"/>
    <w:rsid w:val="007A6045"/>
    <w:rsid w:val="007A67F9"/>
    <w:rsid w:val="007B06CA"/>
    <w:rsid w:val="007B0A70"/>
    <w:rsid w:val="007B4723"/>
    <w:rsid w:val="007B4D37"/>
    <w:rsid w:val="007B5C3A"/>
    <w:rsid w:val="007B5CE9"/>
    <w:rsid w:val="007B6A8A"/>
    <w:rsid w:val="007B6F7B"/>
    <w:rsid w:val="007C09A2"/>
    <w:rsid w:val="007C16F8"/>
    <w:rsid w:val="007C1B69"/>
    <w:rsid w:val="007C1BAD"/>
    <w:rsid w:val="007C2ED3"/>
    <w:rsid w:val="007C3128"/>
    <w:rsid w:val="007C3902"/>
    <w:rsid w:val="007C3C64"/>
    <w:rsid w:val="007C4FAB"/>
    <w:rsid w:val="007C7DB9"/>
    <w:rsid w:val="007D15A6"/>
    <w:rsid w:val="007D3AAE"/>
    <w:rsid w:val="007D4257"/>
    <w:rsid w:val="007E304C"/>
    <w:rsid w:val="007E382C"/>
    <w:rsid w:val="007E4516"/>
    <w:rsid w:val="007E4971"/>
    <w:rsid w:val="007E5992"/>
    <w:rsid w:val="007E5D5A"/>
    <w:rsid w:val="007E6F25"/>
    <w:rsid w:val="007F1B81"/>
    <w:rsid w:val="007F1BCA"/>
    <w:rsid w:val="007F333D"/>
    <w:rsid w:val="007F34C6"/>
    <w:rsid w:val="007F3535"/>
    <w:rsid w:val="007F3B3F"/>
    <w:rsid w:val="007F47BC"/>
    <w:rsid w:val="007F4947"/>
    <w:rsid w:val="007F4B3B"/>
    <w:rsid w:val="007F589A"/>
    <w:rsid w:val="007F5E32"/>
    <w:rsid w:val="007F5FDC"/>
    <w:rsid w:val="007F7C2A"/>
    <w:rsid w:val="00801C17"/>
    <w:rsid w:val="0080217A"/>
    <w:rsid w:val="008026D0"/>
    <w:rsid w:val="008026E2"/>
    <w:rsid w:val="00802D30"/>
    <w:rsid w:val="00803826"/>
    <w:rsid w:val="00803F81"/>
    <w:rsid w:val="0080482E"/>
    <w:rsid w:val="00804BD3"/>
    <w:rsid w:val="0080567E"/>
    <w:rsid w:val="008076B1"/>
    <w:rsid w:val="00807C73"/>
    <w:rsid w:val="00807CD4"/>
    <w:rsid w:val="00807E35"/>
    <w:rsid w:val="008105AA"/>
    <w:rsid w:val="00810905"/>
    <w:rsid w:val="008110FB"/>
    <w:rsid w:val="00811E19"/>
    <w:rsid w:val="0081266C"/>
    <w:rsid w:val="008146AA"/>
    <w:rsid w:val="0081580C"/>
    <w:rsid w:val="00815FEF"/>
    <w:rsid w:val="00820421"/>
    <w:rsid w:val="00820447"/>
    <w:rsid w:val="0082077F"/>
    <w:rsid w:val="00821665"/>
    <w:rsid w:val="0082358D"/>
    <w:rsid w:val="00824483"/>
    <w:rsid w:val="00824600"/>
    <w:rsid w:val="0082716D"/>
    <w:rsid w:val="00827A0F"/>
    <w:rsid w:val="00827A6E"/>
    <w:rsid w:val="00831ED0"/>
    <w:rsid w:val="008326C4"/>
    <w:rsid w:val="00835E9A"/>
    <w:rsid w:val="00836612"/>
    <w:rsid w:val="00836A86"/>
    <w:rsid w:val="00837032"/>
    <w:rsid w:val="0083713A"/>
    <w:rsid w:val="00840DA9"/>
    <w:rsid w:val="008410AD"/>
    <w:rsid w:val="008418C0"/>
    <w:rsid w:val="00841B67"/>
    <w:rsid w:val="008420D7"/>
    <w:rsid w:val="0084456C"/>
    <w:rsid w:val="00844B85"/>
    <w:rsid w:val="0084627A"/>
    <w:rsid w:val="00846FA1"/>
    <w:rsid w:val="00847005"/>
    <w:rsid w:val="0084735E"/>
    <w:rsid w:val="00847399"/>
    <w:rsid w:val="00850124"/>
    <w:rsid w:val="00851E34"/>
    <w:rsid w:val="00851F64"/>
    <w:rsid w:val="008524AF"/>
    <w:rsid w:val="008527EC"/>
    <w:rsid w:val="00852F76"/>
    <w:rsid w:val="008554D2"/>
    <w:rsid w:val="008566BD"/>
    <w:rsid w:val="00857177"/>
    <w:rsid w:val="0085759D"/>
    <w:rsid w:val="008579D4"/>
    <w:rsid w:val="00860D45"/>
    <w:rsid w:val="008617AC"/>
    <w:rsid w:val="00861D92"/>
    <w:rsid w:val="0086257C"/>
    <w:rsid w:val="00864568"/>
    <w:rsid w:val="0086492B"/>
    <w:rsid w:val="00865820"/>
    <w:rsid w:val="00866984"/>
    <w:rsid w:val="00866F93"/>
    <w:rsid w:val="00867B10"/>
    <w:rsid w:val="008707F8"/>
    <w:rsid w:val="008709A4"/>
    <w:rsid w:val="00873069"/>
    <w:rsid w:val="008740D4"/>
    <w:rsid w:val="0087551F"/>
    <w:rsid w:val="0087655E"/>
    <w:rsid w:val="00876E1E"/>
    <w:rsid w:val="00877324"/>
    <w:rsid w:val="00877BC4"/>
    <w:rsid w:val="00881A22"/>
    <w:rsid w:val="00882671"/>
    <w:rsid w:val="00882D38"/>
    <w:rsid w:val="00883AB2"/>
    <w:rsid w:val="008843FB"/>
    <w:rsid w:val="00884F58"/>
    <w:rsid w:val="00885388"/>
    <w:rsid w:val="00886887"/>
    <w:rsid w:val="00886B99"/>
    <w:rsid w:val="00887A82"/>
    <w:rsid w:val="00887BB9"/>
    <w:rsid w:val="00890321"/>
    <w:rsid w:val="008928AA"/>
    <w:rsid w:val="00896448"/>
    <w:rsid w:val="00896C8F"/>
    <w:rsid w:val="00896DC5"/>
    <w:rsid w:val="00897812"/>
    <w:rsid w:val="00897A1B"/>
    <w:rsid w:val="00897CD0"/>
    <w:rsid w:val="008A058C"/>
    <w:rsid w:val="008A202A"/>
    <w:rsid w:val="008A2205"/>
    <w:rsid w:val="008A32CC"/>
    <w:rsid w:val="008A3F54"/>
    <w:rsid w:val="008A528E"/>
    <w:rsid w:val="008A5AA2"/>
    <w:rsid w:val="008A613C"/>
    <w:rsid w:val="008A6C93"/>
    <w:rsid w:val="008B03DB"/>
    <w:rsid w:val="008B1515"/>
    <w:rsid w:val="008B1AA5"/>
    <w:rsid w:val="008B1CCD"/>
    <w:rsid w:val="008B30E5"/>
    <w:rsid w:val="008B348C"/>
    <w:rsid w:val="008B3FB0"/>
    <w:rsid w:val="008B4F1C"/>
    <w:rsid w:val="008B52C2"/>
    <w:rsid w:val="008B5570"/>
    <w:rsid w:val="008B5798"/>
    <w:rsid w:val="008B57A7"/>
    <w:rsid w:val="008B58C4"/>
    <w:rsid w:val="008B6AC7"/>
    <w:rsid w:val="008C01BC"/>
    <w:rsid w:val="008C0399"/>
    <w:rsid w:val="008C0817"/>
    <w:rsid w:val="008C1C09"/>
    <w:rsid w:val="008C1DEB"/>
    <w:rsid w:val="008C2BA5"/>
    <w:rsid w:val="008C2F1A"/>
    <w:rsid w:val="008C43DA"/>
    <w:rsid w:val="008C456B"/>
    <w:rsid w:val="008C529C"/>
    <w:rsid w:val="008C6723"/>
    <w:rsid w:val="008C71FD"/>
    <w:rsid w:val="008C7FBC"/>
    <w:rsid w:val="008D0428"/>
    <w:rsid w:val="008D0CA0"/>
    <w:rsid w:val="008D29D0"/>
    <w:rsid w:val="008D3940"/>
    <w:rsid w:val="008D3DB2"/>
    <w:rsid w:val="008D5F82"/>
    <w:rsid w:val="008D732D"/>
    <w:rsid w:val="008D74EF"/>
    <w:rsid w:val="008E318E"/>
    <w:rsid w:val="008E327A"/>
    <w:rsid w:val="008E4055"/>
    <w:rsid w:val="008E4B6E"/>
    <w:rsid w:val="008E50FB"/>
    <w:rsid w:val="008E637A"/>
    <w:rsid w:val="008E6494"/>
    <w:rsid w:val="008E6F88"/>
    <w:rsid w:val="008E766E"/>
    <w:rsid w:val="008F2133"/>
    <w:rsid w:val="008F21C0"/>
    <w:rsid w:val="008F3174"/>
    <w:rsid w:val="008F3981"/>
    <w:rsid w:val="008F3D63"/>
    <w:rsid w:val="008F3F53"/>
    <w:rsid w:val="008F44A3"/>
    <w:rsid w:val="008F4863"/>
    <w:rsid w:val="008F57FF"/>
    <w:rsid w:val="008F5AFB"/>
    <w:rsid w:val="008F5D2A"/>
    <w:rsid w:val="009019DB"/>
    <w:rsid w:val="00902FB7"/>
    <w:rsid w:val="009030FC"/>
    <w:rsid w:val="00904709"/>
    <w:rsid w:val="00905A8A"/>
    <w:rsid w:val="00905CC3"/>
    <w:rsid w:val="00906913"/>
    <w:rsid w:val="009079CF"/>
    <w:rsid w:val="0091022F"/>
    <w:rsid w:val="00910612"/>
    <w:rsid w:val="009113BE"/>
    <w:rsid w:val="00915AA2"/>
    <w:rsid w:val="00915D7E"/>
    <w:rsid w:val="00917769"/>
    <w:rsid w:val="00917D3E"/>
    <w:rsid w:val="009215CA"/>
    <w:rsid w:val="0092375F"/>
    <w:rsid w:val="009239E1"/>
    <w:rsid w:val="0092479E"/>
    <w:rsid w:val="00926E9A"/>
    <w:rsid w:val="00927494"/>
    <w:rsid w:val="00930033"/>
    <w:rsid w:val="009305D5"/>
    <w:rsid w:val="00930B2D"/>
    <w:rsid w:val="00934028"/>
    <w:rsid w:val="00934C18"/>
    <w:rsid w:val="00935701"/>
    <w:rsid w:val="009357A0"/>
    <w:rsid w:val="00936CC4"/>
    <w:rsid w:val="00937500"/>
    <w:rsid w:val="009377E2"/>
    <w:rsid w:val="00937848"/>
    <w:rsid w:val="009378C1"/>
    <w:rsid w:val="009378E0"/>
    <w:rsid w:val="009379FF"/>
    <w:rsid w:val="00941803"/>
    <w:rsid w:val="00944007"/>
    <w:rsid w:val="00945BBA"/>
    <w:rsid w:val="009465CA"/>
    <w:rsid w:val="00946E98"/>
    <w:rsid w:val="00947A75"/>
    <w:rsid w:val="0095174C"/>
    <w:rsid w:val="00951B7A"/>
    <w:rsid w:val="00952805"/>
    <w:rsid w:val="009541D7"/>
    <w:rsid w:val="009562BC"/>
    <w:rsid w:val="00956DDE"/>
    <w:rsid w:val="00957609"/>
    <w:rsid w:val="00957B57"/>
    <w:rsid w:val="009622AF"/>
    <w:rsid w:val="009626D4"/>
    <w:rsid w:val="00963AF3"/>
    <w:rsid w:val="00964B40"/>
    <w:rsid w:val="00964BBE"/>
    <w:rsid w:val="00964DC6"/>
    <w:rsid w:val="009658A7"/>
    <w:rsid w:val="009662C4"/>
    <w:rsid w:val="00966F24"/>
    <w:rsid w:val="00967B73"/>
    <w:rsid w:val="00967FC1"/>
    <w:rsid w:val="00970BC5"/>
    <w:rsid w:val="009716E8"/>
    <w:rsid w:val="009719C0"/>
    <w:rsid w:val="00972850"/>
    <w:rsid w:val="009733B2"/>
    <w:rsid w:val="00974A44"/>
    <w:rsid w:val="00976061"/>
    <w:rsid w:val="00977CFA"/>
    <w:rsid w:val="009807F1"/>
    <w:rsid w:val="0098120F"/>
    <w:rsid w:val="00981E80"/>
    <w:rsid w:val="00982245"/>
    <w:rsid w:val="00982648"/>
    <w:rsid w:val="009834E8"/>
    <w:rsid w:val="009851FD"/>
    <w:rsid w:val="00986955"/>
    <w:rsid w:val="009901A5"/>
    <w:rsid w:val="009905FB"/>
    <w:rsid w:val="0099260D"/>
    <w:rsid w:val="00992957"/>
    <w:rsid w:val="00993D5B"/>
    <w:rsid w:val="009950D8"/>
    <w:rsid w:val="00996514"/>
    <w:rsid w:val="009A0CF3"/>
    <w:rsid w:val="009A183E"/>
    <w:rsid w:val="009A34C6"/>
    <w:rsid w:val="009A3761"/>
    <w:rsid w:val="009A380B"/>
    <w:rsid w:val="009A3C48"/>
    <w:rsid w:val="009A3CB4"/>
    <w:rsid w:val="009A3E88"/>
    <w:rsid w:val="009A4775"/>
    <w:rsid w:val="009A48E5"/>
    <w:rsid w:val="009A51E9"/>
    <w:rsid w:val="009A5569"/>
    <w:rsid w:val="009A5F85"/>
    <w:rsid w:val="009A6BD0"/>
    <w:rsid w:val="009B16A7"/>
    <w:rsid w:val="009B180D"/>
    <w:rsid w:val="009B216D"/>
    <w:rsid w:val="009B3506"/>
    <w:rsid w:val="009B3D6D"/>
    <w:rsid w:val="009B40F5"/>
    <w:rsid w:val="009B612B"/>
    <w:rsid w:val="009C0FB0"/>
    <w:rsid w:val="009C322F"/>
    <w:rsid w:val="009C454A"/>
    <w:rsid w:val="009C50E9"/>
    <w:rsid w:val="009C59CB"/>
    <w:rsid w:val="009C6BB7"/>
    <w:rsid w:val="009C7911"/>
    <w:rsid w:val="009C79D5"/>
    <w:rsid w:val="009C7C62"/>
    <w:rsid w:val="009C7D85"/>
    <w:rsid w:val="009C7FE4"/>
    <w:rsid w:val="009D032A"/>
    <w:rsid w:val="009D09DE"/>
    <w:rsid w:val="009D1DBB"/>
    <w:rsid w:val="009D405A"/>
    <w:rsid w:val="009D503D"/>
    <w:rsid w:val="009D5CD8"/>
    <w:rsid w:val="009D6548"/>
    <w:rsid w:val="009D6886"/>
    <w:rsid w:val="009D7F6E"/>
    <w:rsid w:val="009E0E31"/>
    <w:rsid w:val="009E10A7"/>
    <w:rsid w:val="009E16CD"/>
    <w:rsid w:val="009E20ED"/>
    <w:rsid w:val="009E2277"/>
    <w:rsid w:val="009E2E2A"/>
    <w:rsid w:val="009E2F4D"/>
    <w:rsid w:val="009E374B"/>
    <w:rsid w:val="009E3C95"/>
    <w:rsid w:val="009E631D"/>
    <w:rsid w:val="009E63E7"/>
    <w:rsid w:val="009E6736"/>
    <w:rsid w:val="009E761D"/>
    <w:rsid w:val="009E7F2F"/>
    <w:rsid w:val="009F1C8E"/>
    <w:rsid w:val="009F1CFC"/>
    <w:rsid w:val="009F1DC7"/>
    <w:rsid w:val="009F257D"/>
    <w:rsid w:val="009F276C"/>
    <w:rsid w:val="009F33AB"/>
    <w:rsid w:val="009F6788"/>
    <w:rsid w:val="009F6808"/>
    <w:rsid w:val="009F7FB1"/>
    <w:rsid w:val="00A00C01"/>
    <w:rsid w:val="00A00FF6"/>
    <w:rsid w:val="00A016A7"/>
    <w:rsid w:val="00A02714"/>
    <w:rsid w:val="00A02A03"/>
    <w:rsid w:val="00A03294"/>
    <w:rsid w:val="00A050C0"/>
    <w:rsid w:val="00A053EF"/>
    <w:rsid w:val="00A05903"/>
    <w:rsid w:val="00A05AFA"/>
    <w:rsid w:val="00A06BBE"/>
    <w:rsid w:val="00A0777D"/>
    <w:rsid w:val="00A101CD"/>
    <w:rsid w:val="00A10362"/>
    <w:rsid w:val="00A10EA6"/>
    <w:rsid w:val="00A11B06"/>
    <w:rsid w:val="00A11CD5"/>
    <w:rsid w:val="00A1206C"/>
    <w:rsid w:val="00A12C28"/>
    <w:rsid w:val="00A12E30"/>
    <w:rsid w:val="00A158F8"/>
    <w:rsid w:val="00A159A3"/>
    <w:rsid w:val="00A21C8E"/>
    <w:rsid w:val="00A2293E"/>
    <w:rsid w:val="00A231DF"/>
    <w:rsid w:val="00A2356C"/>
    <w:rsid w:val="00A23A0F"/>
    <w:rsid w:val="00A259E1"/>
    <w:rsid w:val="00A27208"/>
    <w:rsid w:val="00A27378"/>
    <w:rsid w:val="00A27E02"/>
    <w:rsid w:val="00A3040F"/>
    <w:rsid w:val="00A30EA5"/>
    <w:rsid w:val="00A310EE"/>
    <w:rsid w:val="00A327E9"/>
    <w:rsid w:val="00A330C2"/>
    <w:rsid w:val="00A34172"/>
    <w:rsid w:val="00A343DE"/>
    <w:rsid w:val="00A355F8"/>
    <w:rsid w:val="00A35819"/>
    <w:rsid w:val="00A35B77"/>
    <w:rsid w:val="00A35F84"/>
    <w:rsid w:val="00A368A8"/>
    <w:rsid w:val="00A36A3D"/>
    <w:rsid w:val="00A375AC"/>
    <w:rsid w:val="00A425C4"/>
    <w:rsid w:val="00A426E4"/>
    <w:rsid w:val="00A439A8"/>
    <w:rsid w:val="00A451BF"/>
    <w:rsid w:val="00A45A90"/>
    <w:rsid w:val="00A45C4A"/>
    <w:rsid w:val="00A47297"/>
    <w:rsid w:val="00A4787A"/>
    <w:rsid w:val="00A5261C"/>
    <w:rsid w:val="00A52984"/>
    <w:rsid w:val="00A52DD5"/>
    <w:rsid w:val="00A532D7"/>
    <w:rsid w:val="00A54F25"/>
    <w:rsid w:val="00A55740"/>
    <w:rsid w:val="00A56E71"/>
    <w:rsid w:val="00A57BFF"/>
    <w:rsid w:val="00A60C95"/>
    <w:rsid w:val="00A62113"/>
    <w:rsid w:val="00A62EE9"/>
    <w:rsid w:val="00A638A1"/>
    <w:rsid w:val="00A64E58"/>
    <w:rsid w:val="00A65437"/>
    <w:rsid w:val="00A654DA"/>
    <w:rsid w:val="00A65B92"/>
    <w:rsid w:val="00A667F1"/>
    <w:rsid w:val="00A675AB"/>
    <w:rsid w:val="00A71476"/>
    <w:rsid w:val="00A72C60"/>
    <w:rsid w:val="00A74E82"/>
    <w:rsid w:val="00A76C2A"/>
    <w:rsid w:val="00A77390"/>
    <w:rsid w:val="00A8061A"/>
    <w:rsid w:val="00A80CE9"/>
    <w:rsid w:val="00A8116F"/>
    <w:rsid w:val="00A81FAA"/>
    <w:rsid w:val="00A83067"/>
    <w:rsid w:val="00A876B8"/>
    <w:rsid w:val="00A87844"/>
    <w:rsid w:val="00A87F69"/>
    <w:rsid w:val="00A90009"/>
    <w:rsid w:val="00A90839"/>
    <w:rsid w:val="00A90F58"/>
    <w:rsid w:val="00A93081"/>
    <w:rsid w:val="00A93D54"/>
    <w:rsid w:val="00A93E83"/>
    <w:rsid w:val="00A957E4"/>
    <w:rsid w:val="00A9677D"/>
    <w:rsid w:val="00AA052C"/>
    <w:rsid w:val="00AA0C50"/>
    <w:rsid w:val="00AA0CBD"/>
    <w:rsid w:val="00AA21F2"/>
    <w:rsid w:val="00AA3E8F"/>
    <w:rsid w:val="00AA480B"/>
    <w:rsid w:val="00AA50AF"/>
    <w:rsid w:val="00AA79A5"/>
    <w:rsid w:val="00AB1337"/>
    <w:rsid w:val="00AB2291"/>
    <w:rsid w:val="00AB2CF4"/>
    <w:rsid w:val="00AB4F13"/>
    <w:rsid w:val="00AB6924"/>
    <w:rsid w:val="00AB7630"/>
    <w:rsid w:val="00AC109F"/>
    <w:rsid w:val="00AC1DCA"/>
    <w:rsid w:val="00AC25C3"/>
    <w:rsid w:val="00AC4E78"/>
    <w:rsid w:val="00AC50DC"/>
    <w:rsid w:val="00AC5164"/>
    <w:rsid w:val="00AC58B5"/>
    <w:rsid w:val="00AC593F"/>
    <w:rsid w:val="00AC5E6A"/>
    <w:rsid w:val="00AC73F2"/>
    <w:rsid w:val="00AC75D7"/>
    <w:rsid w:val="00AD0CD1"/>
    <w:rsid w:val="00AD2255"/>
    <w:rsid w:val="00AD40E5"/>
    <w:rsid w:val="00AD501C"/>
    <w:rsid w:val="00AD61DC"/>
    <w:rsid w:val="00AD673E"/>
    <w:rsid w:val="00AD676E"/>
    <w:rsid w:val="00AE04C5"/>
    <w:rsid w:val="00AE09FB"/>
    <w:rsid w:val="00AE1494"/>
    <w:rsid w:val="00AE2E12"/>
    <w:rsid w:val="00AE2E27"/>
    <w:rsid w:val="00AE3AE4"/>
    <w:rsid w:val="00AE3CAC"/>
    <w:rsid w:val="00AE46DD"/>
    <w:rsid w:val="00AE58B7"/>
    <w:rsid w:val="00AE7590"/>
    <w:rsid w:val="00AF1C56"/>
    <w:rsid w:val="00AF2E54"/>
    <w:rsid w:val="00AF3C6F"/>
    <w:rsid w:val="00AF532D"/>
    <w:rsid w:val="00AF542A"/>
    <w:rsid w:val="00AF6C9B"/>
    <w:rsid w:val="00AF6DE3"/>
    <w:rsid w:val="00AF6DF3"/>
    <w:rsid w:val="00AF6F59"/>
    <w:rsid w:val="00AF70B7"/>
    <w:rsid w:val="00B01813"/>
    <w:rsid w:val="00B01AEA"/>
    <w:rsid w:val="00B01C73"/>
    <w:rsid w:val="00B031B9"/>
    <w:rsid w:val="00B0414E"/>
    <w:rsid w:val="00B04221"/>
    <w:rsid w:val="00B04667"/>
    <w:rsid w:val="00B051AF"/>
    <w:rsid w:val="00B06D78"/>
    <w:rsid w:val="00B07CF3"/>
    <w:rsid w:val="00B12024"/>
    <w:rsid w:val="00B12702"/>
    <w:rsid w:val="00B127F2"/>
    <w:rsid w:val="00B13264"/>
    <w:rsid w:val="00B14A58"/>
    <w:rsid w:val="00B14AB1"/>
    <w:rsid w:val="00B14F5B"/>
    <w:rsid w:val="00B17D1F"/>
    <w:rsid w:val="00B17EF7"/>
    <w:rsid w:val="00B21C9C"/>
    <w:rsid w:val="00B2383C"/>
    <w:rsid w:val="00B23C9F"/>
    <w:rsid w:val="00B243DE"/>
    <w:rsid w:val="00B24E69"/>
    <w:rsid w:val="00B27376"/>
    <w:rsid w:val="00B27BDA"/>
    <w:rsid w:val="00B307DF"/>
    <w:rsid w:val="00B30FB7"/>
    <w:rsid w:val="00B31978"/>
    <w:rsid w:val="00B31F3A"/>
    <w:rsid w:val="00B32433"/>
    <w:rsid w:val="00B32594"/>
    <w:rsid w:val="00B33802"/>
    <w:rsid w:val="00B33C6D"/>
    <w:rsid w:val="00B34609"/>
    <w:rsid w:val="00B34C1C"/>
    <w:rsid w:val="00B36B7D"/>
    <w:rsid w:val="00B36FA7"/>
    <w:rsid w:val="00B37FFE"/>
    <w:rsid w:val="00B41173"/>
    <w:rsid w:val="00B42763"/>
    <w:rsid w:val="00B42BD8"/>
    <w:rsid w:val="00B43DDF"/>
    <w:rsid w:val="00B44ADD"/>
    <w:rsid w:val="00B44B30"/>
    <w:rsid w:val="00B44E30"/>
    <w:rsid w:val="00B44ED3"/>
    <w:rsid w:val="00B44FCC"/>
    <w:rsid w:val="00B46622"/>
    <w:rsid w:val="00B47134"/>
    <w:rsid w:val="00B50164"/>
    <w:rsid w:val="00B503C2"/>
    <w:rsid w:val="00B50623"/>
    <w:rsid w:val="00B51B17"/>
    <w:rsid w:val="00B5529D"/>
    <w:rsid w:val="00B55AF3"/>
    <w:rsid w:val="00B561D3"/>
    <w:rsid w:val="00B56328"/>
    <w:rsid w:val="00B56AD8"/>
    <w:rsid w:val="00B57353"/>
    <w:rsid w:val="00B57394"/>
    <w:rsid w:val="00B57410"/>
    <w:rsid w:val="00B5799E"/>
    <w:rsid w:val="00B601D6"/>
    <w:rsid w:val="00B60E91"/>
    <w:rsid w:val="00B6203A"/>
    <w:rsid w:val="00B62BB9"/>
    <w:rsid w:val="00B642F1"/>
    <w:rsid w:val="00B648D6"/>
    <w:rsid w:val="00B64B30"/>
    <w:rsid w:val="00B64F77"/>
    <w:rsid w:val="00B65693"/>
    <w:rsid w:val="00B67721"/>
    <w:rsid w:val="00B67BBD"/>
    <w:rsid w:val="00B700E6"/>
    <w:rsid w:val="00B701BC"/>
    <w:rsid w:val="00B71BD9"/>
    <w:rsid w:val="00B71D28"/>
    <w:rsid w:val="00B71DB7"/>
    <w:rsid w:val="00B734F5"/>
    <w:rsid w:val="00B7353B"/>
    <w:rsid w:val="00B73656"/>
    <w:rsid w:val="00B74D90"/>
    <w:rsid w:val="00B74F07"/>
    <w:rsid w:val="00B752B6"/>
    <w:rsid w:val="00B758C1"/>
    <w:rsid w:val="00B75D28"/>
    <w:rsid w:val="00B76DFD"/>
    <w:rsid w:val="00B7765D"/>
    <w:rsid w:val="00B77916"/>
    <w:rsid w:val="00B7791A"/>
    <w:rsid w:val="00B82A96"/>
    <w:rsid w:val="00B8355B"/>
    <w:rsid w:val="00B83DDE"/>
    <w:rsid w:val="00B83EFB"/>
    <w:rsid w:val="00B85A94"/>
    <w:rsid w:val="00B908F1"/>
    <w:rsid w:val="00B90B2F"/>
    <w:rsid w:val="00B911F4"/>
    <w:rsid w:val="00B91B42"/>
    <w:rsid w:val="00B91D8E"/>
    <w:rsid w:val="00B92C9D"/>
    <w:rsid w:val="00B935D0"/>
    <w:rsid w:val="00B95D6A"/>
    <w:rsid w:val="00B968D7"/>
    <w:rsid w:val="00B9714C"/>
    <w:rsid w:val="00B977BE"/>
    <w:rsid w:val="00BA025A"/>
    <w:rsid w:val="00BA0354"/>
    <w:rsid w:val="00BA0B96"/>
    <w:rsid w:val="00BA1AEE"/>
    <w:rsid w:val="00BA1D90"/>
    <w:rsid w:val="00BA434C"/>
    <w:rsid w:val="00BA5021"/>
    <w:rsid w:val="00BA5624"/>
    <w:rsid w:val="00BA6592"/>
    <w:rsid w:val="00BA695B"/>
    <w:rsid w:val="00BA6C8B"/>
    <w:rsid w:val="00BA7534"/>
    <w:rsid w:val="00BB156D"/>
    <w:rsid w:val="00BB1644"/>
    <w:rsid w:val="00BB19DD"/>
    <w:rsid w:val="00BB2643"/>
    <w:rsid w:val="00BB38DB"/>
    <w:rsid w:val="00BB39F8"/>
    <w:rsid w:val="00BB4BAC"/>
    <w:rsid w:val="00BB500C"/>
    <w:rsid w:val="00BB545D"/>
    <w:rsid w:val="00BB7039"/>
    <w:rsid w:val="00BB7FA0"/>
    <w:rsid w:val="00BC11C9"/>
    <w:rsid w:val="00BC1908"/>
    <w:rsid w:val="00BC1FB7"/>
    <w:rsid w:val="00BC3655"/>
    <w:rsid w:val="00BC46E5"/>
    <w:rsid w:val="00BC4E04"/>
    <w:rsid w:val="00BC5C79"/>
    <w:rsid w:val="00BC79CA"/>
    <w:rsid w:val="00BD052B"/>
    <w:rsid w:val="00BD2526"/>
    <w:rsid w:val="00BD2721"/>
    <w:rsid w:val="00BD2AA3"/>
    <w:rsid w:val="00BD40D3"/>
    <w:rsid w:val="00BD47DB"/>
    <w:rsid w:val="00BD53DA"/>
    <w:rsid w:val="00BD7DD1"/>
    <w:rsid w:val="00BE179B"/>
    <w:rsid w:val="00BE1C66"/>
    <w:rsid w:val="00BE2842"/>
    <w:rsid w:val="00BE4186"/>
    <w:rsid w:val="00BE42EA"/>
    <w:rsid w:val="00BE61DB"/>
    <w:rsid w:val="00BF036E"/>
    <w:rsid w:val="00BF2D78"/>
    <w:rsid w:val="00BF3010"/>
    <w:rsid w:val="00BF3E6B"/>
    <w:rsid w:val="00BF524D"/>
    <w:rsid w:val="00BF531F"/>
    <w:rsid w:val="00BF7D53"/>
    <w:rsid w:val="00BF7F93"/>
    <w:rsid w:val="00C0171C"/>
    <w:rsid w:val="00C01EBA"/>
    <w:rsid w:val="00C020BA"/>
    <w:rsid w:val="00C02E08"/>
    <w:rsid w:val="00C036E4"/>
    <w:rsid w:val="00C03CFA"/>
    <w:rsid w:val="00C046DD"/>
    <w:rsid w:val="00C04DCD"/>
    <w:rsid w:val="00C050B9"/>
    <w:rsid w:val="00C07F0D"/>
    <w:rsid w:val="00C11EC2"/>
    <w:rsid w:val="00C11F2F"/>
    <w:rsid w:val="00C13672"/>
    <w:rsid w:val="00C1425B"/>
    <w:rsid w:val="00C148CA"/>
    <w:rsid w:val="00C151C6"/>
    <w:rsid w:val="00C159FB"/>
    <w:rsid w:val="00C15E33"/>
    <w:rsid w:val="00C16989"/>
    <w:rsid w:val="00C16C9D"/>
    <w:rsid w:val="00C17775"/>
    <w:rsid w:val="00C205B5"/>
    <w:rsid w:val="00C215F2"/>
    <w:rsid w:val="00C22460"/>
    <w:rsid w:val="00C2341D"/>
    <w:rsid w:val="00C24B66"/>
    <w:rsid w:val="00C26BF2"/>
    <w:rsid w:val="00C2729B"/>
    <w:rsid w:val="00C2752B"/>
    <w:rsid w:val="00C302D7"/>
    <w:rsid w:val="00C3228C"/>
    <w:rsid w:val="00C32387"/>
    <w:rsid w:val="00C324A9"/>
    <w:rsid w:val="00C331F8"/>
    <w:rsid w:val="00C338F7"/>
    <w:rsid w:val="00C34A7A"/>
    <w:rsid w:val="00C3527A"/>
    <w:rsid w:val="00C370D2"/>
    <w:rsid w:val="00C37191"/>
    <w:rsid w:val="00C37306"/>
    <w:rsid w:val="00C40C2C"/>
    <w:rsid w:val="00C41C91"/>
    <w:rsid w:val="00C4320B"/>
    <w:rsid w:val="00C44B3B"/>
    <w:rsid w:val="00C45901"/>
    <w:rsid w:val="00C46151"/>
    <w:rsid w:val="00C46B1D"/>
    <w:rsid w:val="00C476C4"/>
    <w:rsid w:val="00C476C7"/>
    <w:rsid w:val="00C47BFD"/>
    <w:rsid w:val="00C50E4D"/>
    <w:rsid w:val="00C51817"/>
    <w:rsid w:val="00C51902"/>
    <w:rsid w:val="00C52063"/>
    <w:rsid w:val="00C523BD"/>
    <w:rsid w:val="00C5377C"/>
    <w:rsid w:val="00C53DF1"/>
    <w:rsid w:val="00C53EBF"/>
    <w:rsid w:val="00C54A41"/>
    <w:rsid w:val="00C564E5"/>
    <w:rsid w:val="00C565DB"/>
    <w:rsid w:val="00C57161"/>
    <w:rsid w:val="00C621B0"/>
    <w:rsid w:val="00C63022"/>
    <w:rsid w:val="00C630FE"/>
    <w:rsid w:val="00C6332B"/>
    <w:rsid w:val="00C6570E"/>
    <w:rsid w:val="00C65A14"/>
    <w:rsid w:val="00C65FFA"/>
    <w:rsid w:val="00C665C6"/>
    <w:rsid w:val="00C67525"/>
    <w:rsid w:val="00C709EA"/>
    <w:rsid w:val="00C7159C"/>
    <w:rsid w:val="00C71814"/>
    <w:rsid w:val="00C71D7E"/>
    <w:rsid w:val="00C74515"/>
    <w:rsid w:val="00C74DCF"/>
    <w:rsid w:val="00C76013"/>
    <w:rsid w:val="00C817E4"/>
    <w:rsid w:val="00C81E22"/>
    <w:rsid w:val="00C844C0"/>
    <w:rsid w:val="00C84700"/>
    <w:rsid w:val="00C84B5D"/>
    <w:rsid w:val="00C862EC"/>
    <w:rsid w:val="00C867F5"/>
    <w:rsid w:val="00C86AD5"/>
    <w:rsid w:val="00C873D2"/>
    <w:rsid w:val="00C878C3"/>
    <w:rsid w:val="00C9187F"/>
    <w:rsid w:val="00C91FB3"/>
    <w:rsid w:val="00C94D48"/>
    <w:rsid w:val="00C958C9"/>
    <w:rsid w:val="00C95F9F"/>
    <w:rsid w:val="00C965E9"/>
    <w:rsid w:val="00C967D5"/>
    <w:rsid w:val="00C96885"/>
    <w:rsid w:val="00CA0CA5"/>
    <w:rsid w:val="00CA1AF7"/>
    <w:rsid w:val="00CA1F33"/>
    <w:rsid w:val="00CA2C27"/>
    <w:rsid w:val="00CA4524"/>
    <w:rsid w:val="00CA7BB7"/>
    <w:rsid w:val="00CB0791"/>
    <w:rsid w:val="00CB1876"/>
    <w:rsid w:val="00CB279C"/>
    <w:rsid w:val="00CB3037"/>
    <w:rsid w:val="00CB32FA"/>
    <w:rsid w:val="00CB3DE8"/>
    <w:rsid w:val="00CB428F"/>
    <w:rsid w:val="00CB4723"/>
    <w:rsid w:val="00CB73F1"/>
    <w:rsid w:val="00CB752E"/>
    <w:rsid w:val="00CC04DA"/>
    <w:rsid w:val="00CC0B23"/>
    <w:rsid w:val="00CC192A"/>
    <w:rsid w:val="00CC1D69"/>
    <w:rsid w:val="00CC291E"/>
    <w:rsid w:val="00CC2A19"/>
    <w:rsid w:val="00CC2D0B"/>
    <w:rsid w:val="00CC3AD0"/>
    <w:rsid w:val="00CC41CD"/>
    <w:rsid w:val="00CC4836"/>
    <w:rsid w:val="00CC4928"/>
    <w:rsid w:val="00CC4D79"/>
    <w:rsid w:val="00CC4FEC"/>
    <w:rsid w:val="00CC57EC"/>
    <w:rsid w:val="00CC63EB"/>
    <w:rsid w:val="00CC7E56"/>
    <w:rsid w:val="00CD01B3"/>
    <w:rsid w:val="00CD0C97"/>
    <w:rsid w:val="00CD1528"/>
    <w:rsid w:val="00CD163B"/>
    <w:rsid w:val="00CD2A30"/>
    <w:rsid w:val="00CD31EA"/>
    <w:rsid w:val="00CD370E"/>
    <w:rsid w:val="00CD4C1F"/>
    <w:rsid w:val="00CD6347"/>
    <w:rsid w:val="00CD654F"/>
    <w:rsid w:val="00CD66E6"/>
    <w:rsid w:val="00CD6CC6"/>
    <w:rsid w:val="00CE094D"/>
    <w:rsid w:val="00CE1916"/>
    <w:rsid w:val="00CE20E7"/>
    <w:rsid w:val="00CE3285"/>
    <w:rsid w:val="00CE32B2"/>
    <w:rsid w:val="00CE6B17"/>
    <w:rsid w:val="00CF0883"/>
    <w:rsid w:val="00CF0E0E"/>
    <w:rsid w:val="00CF364C"/>
    <w:rsid w:val="00CF39EB"/>
    <w:rsid w:val="00CF3FC9"/>
    <w:rsid w:val="00CF486B"/>
    <w:rsid w:val="00CF4B88"/>
    <w:rsid w:val="00CF4DDE"/>
    <w:rsid w:val="00CF6362"/>
    <w:rsid w:val="00CF6B6C"/>
    <w:rsid w:val="00CF70B6"/>
    <w:rsid w:val="00CF760E"/>
    <w:rsid w:val="00CF7698"/>
    <w:rsid w:val="00CF7F08"/>
    <w:rsid w:val="00D00348"/>
    <w:rsid w:val="00D0069F"/>
    <w:rsid w:val="00D013E5"/>
    <w:rsid w:val="00D02550"/>
    <w:rsid w:val="00D03254"/>
    <w:rsid w:val="00D03282"/>
    <w:rsid w:val="00D040A2"/>
    <w:rsid w:val="00D06270"/>
    <w:rsid w:val="00D108AA"/>
    <w:rsid w:val="00D120F6"/>
    <w:rsid w:val="00D13F44"/>
    <w:rsid w:val="00D14260"/>
    <w:rsid w:val="00D1496F"/>
    <w:rsid w:val="00D15149"/>
    <w:rsid w:val="00D15501"/>
    <w:rsid w:val="00D2108B"/>
    <w:rsid w:val="00D228F8"/>
    <w:rsid w:val="00D230E9"/>
    <w:rsid w:val="00D234B2"/>
    <w:rsid w:val="00D23585"/>
    <w:rsid w:val="00D2423B"/>
    <w:rsid w:val="00D24E6B"/>
    <w:rsid w:val="00D25D9E"/>
    <w:rsid w:val="00D267C0"/>
    <w:rsid w:val="00D267FB"/>
    <w:rsid w:val="00D27C91"/>
    <w:rsid w:val="00D302A1"/>
    <w:rsid w:val="00D30F57"/>
    <w:rsid w:val="00D31118"/>
    <w:rsid w:val="00D32220"/>
    <w:rsid w:val="00D32938"/>
    <w:rsid w:val="00D333EF"/>
    <w:rsid w:val="00D33433"/>
    <w:rsid w:val="00D34247"/>
    <w:rsid w:val="00D40265"/>
    <w:rsid w:val="00D41802"/>
    <w:rsid w:val="00D4276E"/>
    <w:rsid w:val="00D432C8"/>
    <w:rsid w:val="00D43B74"/>
    <w:rsid w:val="00D5102A"/>
    <w:rsid w:val="00D525EB"/>
    <w:rsid w:val="00D5327C"/>
    <w:rsid w:val="00D53C14"/>
    <w:rsid w:val="00D549A6"/>
    <w:rsid w:val="00D55102"/>
    <w:rsid w:val="00D56294"/>
    <w:rsid w:val="00D56EA3"/>
    <w:rsid w:val="00D6327F"/>
    <w:rsid w:val="00D64547"/>
    <w:rsid w:val="00D64AF6"/>
    <w:rsid w:val="00D64DB4"/>
    <w:rsid w:val="00D65029"/>
    <w:rsid w:val="00D65A9E"/>
    <w:rsid w:val="00D65C9C"/>
    <w:rsid w:val="00D6623F"/>
    <w:rsid w:val="00D6684C"/>
    <w:rsid w:val="00D6705D"/>
    <w:rsid w:val="00D670E4"/>
    <w:rsid w:val="00D67CF9"/>
    <w:rsid w:val="00D71322"/>
    <w:rsid w:val="00D733CC"/>
    <w:rsid w:val="00D76407"/>
    <w:rsid w:val="00D76489"/>
    <w:rsid w:val="00D77B12"/>
    <w:rsid w:val="00D813E7"/>
    <w:rsid w:val="00D81437"/>
    <w:rsid w:val="00D8180A"/>
    <w:rsid w:val="00D81A91"/>
    <w:rsid w:val="00D81C79"/>
    <w:rsid w:val="00D82422"/>
    <w:rsid w:val="00D825A8"/>
    <w:rsid w:val="00D829F7"/>
    <w:rsid w:val="00D82E95"/>
    <w:rsid w:val="00D83B2F"/>
    <w:rsid w:val="00D83E78"/>
    <w:rsid w:val="00D85196"/>
    <w:rsid w:val="00D85420"/>
    <w:rsid w:val="00D85477"/>
    <w:rsid w:val="00D859D3"/>
    <w:rsid w:val="00D85F66"/>
    <w:rsid w:val="00D86C42"/>
    <w:rsid w:val="00D901D4"/>
    <w:rsid w:val="00D90DDC"/>
    <w:rsid w:val="00D9491B"/>
    <w:rsid w:val="00D95CA2"/>
    <w:rsid w:val="00D96648"/>
    <w:rsid w:val="00DA12B0"/>
    <w:rsid w:val="00DA3E69"/>
    <w:rsid w:val="00DA41F6"/>
    <w:rsid w:val="00DA6FF2"/>
    <w:rsid w:val="00DB0698"/>
    <w:rsid w:val="00DB0F3A"/>
    <w:rsid w:val="00DB1DE3"/>
    <w:rsid w:val="00DB77EE"/>
    <w:rsid w:val="00DC15CA"/>
    <w:rsid w:val="00DC2024"/>
    <w:rsid w:val="00DC63CB"/>
    <w:rsid w:val="00DC649F"/>
    <w:rsid w:val="00DD0C2B"/>
    <w:rsid w:val="00DD1151"/>
    <w:rsid w:val="00DD14B8"/>
    <w:rsid w:val="00DD2144"/>
    <w:rsid w:val="00DD2E51"/>
    <w:rsid w:val="00DD3145"/>
    <w:rsid w:val="00DD376E"/>
    <w:rsid w:val="00DD552F"/>
    <w:rsid w:val="00DD6CE4"/>
    <w:rsid w:val="00DE04E2"/>
    <w:rsid w:val="00DE1046"/>
    <w:rsid w:val="00DE1C22"/>
    <w:rsid w:val="00DE34DA"/>
    <w:rsid w:val="00DE53C6"/>
    <w:rsid w:val="00DE66A9"/>
    <w:rsid w:val="00DE6733"/>
    <w:rsid w:val="00DE728F"/>
    <w:rsid w:val="00DF039D"/>
    <w:rsid w:val="00DF0752"/>
    <w:rsid w:val="00DF137D"/>
    <w:rsid w:val="00DF1DDC"/>
    <w:rsid w:val="00DF2998"/>
    <w:rsid w:val="00DF33CA"/>
    <w:rsid w:val="00DF38FF"/>
    <w:rsid w:val="00DF540B"/>
    <w:rsid w:val="00DF5CFF"/>
    <w:rsid w:val="00DF65B8"/>
    <w:rsid w:val="00DF7EBE"/>
    <w:rsid w:val="00DF7FCA"/>
    <w:rsid w:val="00E025D1"/>
    <w:rsid w:val="00E026A9"/>
    <w:rsid w:val="00E02C89"/>
    <w:rsid w:val="00E02E96"/>
    <w:rsid w:val="00E04F6F"/>
    <w:rsid w:val="00E055EA"/>
    <w:rsid w:val="00E077A5"/>
    <w:rsid w:val="00E0785E"/>
    <w:rsid w:val="00E105E9"/>
    <w:rsid w:val="00E1094C"/>
    <w:rsid w:val="00E12D25"/>
    <w:rsid w:val="00E13050"/>
    <w:rsid w:val="00E130E3"/>
    <w:rsid w:val="00E147E7"/>
    <w:rsid w:val="00E14C6A"/>
    <w:rsid w:val="00E16846"/>
    <w:rsid w:val="00E20B74"/>
    <w:rsid w:val="00E21B4F"/>
    <w:rsid w:val="00E22628"/>
    <w:rsid w:val="00E23B51"/>
    <w:rsid w:val="00E24899"/>
    <w:rsid w:val="00E249EC"/>
    <w:rsid w:val="00E25663"/>
    <w:rsid w:val="00E25AB7"/>
    <w:rsid w:val="00E26FA9"/>
    <w:rsid w:val="00E276BE"/>
    <w:rsid w:val="00E27A24"/>
    <w:rsid w:val="00E27BF4"/>
    <w:rsid w:val="00E300A4"/>
    <w:rsid w:val="00E309B7"/>
    <w:rsid w:val="00E31304"/>
    <w:rsid w:val="00E317C5"/>
    <w:rsid w:val="00E36440"/>
    <w:rsid w:val="00E36DA2"/>
    <w:rsid w:val="00E37FA5"/>
    <w:rsid w:val="00E40197"/>
    <w:rsid w:val="00E401B9"/>
    <w:rsid w:val="00E405D9"/>
    <w:rsid w:val="00E40D3B"/>
    <w:rsid w:val="00E41D1B"/>
    <w:rsid w:val="00E44DA0"/>
    <w:rsid w:val="00E44FB5"/>
    <w:rsid w:val="00E45683"/>
    <w:rsid w:val="00E46C7B"/>
    <w:rsid w:val="00E46FE2"/>
    <w:rsid w:val="00E47457"/>
    <w:rsid w:val="00E47B98"/>
    <w:rsid w:val="00E50785"/>
    <w:rsid w:val="00E5143C"/>
    <w:rsid w:val="00E51847"/>
    <w:rsid w:val="00E52A09"/>
    <w:rsid w:val="00E536A0"/>
    <w:rsid w:val="00E53F3B"/>
    <w:rsid w:val="00E55A9F"/>
    <w:rsid w:val="00E56363"/>
    <w:rsid w:val="00E566F0"/>
    <w:rsid w:val="00E577BD"/>
    <w:rsid w:val="00E57E82"/>
    <w:rsid w:val="00E60736"/>
    <w:rsid w:val="00E61448"/>
    <w:rsid w:val="00E61E21"/>
    <w:rsid w:val="00E630EB"/>
    <w:rsid w:val="00E6312B"/>
    <w:rsid w:val="00E63225"/>
    <w:rsid w:val="00E6444A"/>
    <w:rsid w:val="00E6494C"/>
    <w:rsid w:val="00E66370"/>
    <w:rsid w:val="00E671D7"/>
    <w:rsid w:val="00E6757D"/>
    <w:rsid w:val="00E7067D"/>
    <w:rsid w:val="00E7173A"/>
    <w:rsid w:val="00E727A1"/>
    <w:rsid w:val="00E74396"/>
    <w:rsid w:val="00E76751"/>
    <w:rsid w:val="00E76A46"/>
    <w:rsid w:val="00E7700A"/>
    <w:rsid w:val="00E77A4B"/>
    <w:rsid w:val="00E77C3E"/>
    <w:rsid w:val="00E77CD4"/>
    <w:rsid w:val="00E807FF"/>
    <w:rsid w:val="00E81130"/>
    <w:rsid w:val="00E819FF"/>
    <w:rsid w:val="00E83E11"/>
    <w:rsid w:val="00E84C7E"/>
    <w:rsid w:val="00E850E9"/>
    <w:rsid w:val="00E85E8E"/>
    <w:rsid w:val="00E860D0"/>
    <w:rsid w:val="00E8632A"/>
    <w:rsid w:val="00E87064"/>
    <w:rsid w:val="00E906E5"/>
    <w:rsid w:val="00E947C4"/>
    <w:rsid w:val="00E9483B"/>
    <w:rsid w:val="00E967E6"/>
    <w:rsid w:val="00E96E5B"/>
    <w:rsid w:val="00E9755A"/>
    <w:rsid w:val="00E97705"/>
    <w:rsid w:val="00E97717"/>
    <w:rsid w:val="00E97A8B"/>
    <w:rsid w:val="00EA1510"/>
    <w:rsid w:val="00EA1FB3"/>
    <w:rsid w:val="00EA29FD"/>
    <w:rsid w:val="00EA3958"/>
    <w:rsid w:val="00EA3BC4"/>
    <w:rsid w:val="00EA40B2"/>
    <w:rsid w:val="00EA4E4E"/>
    <w:rsid w:val="00EA51E1"/>
    <w:rsid w:val="00EA527F"/>
    <w:rsid w:val="00EA5C56"/>
    <w:rsid w:val="00EA6429"/>
    <w:rsid w:val="00EA650C"/>
    <w:rsid w:val="00EA6D53"/>
    <w:rsid w:val="00EA6FE4"/>
    <w:rsid w:val="00EA7AFD"/>
    <w:rsid w:val="00EB0D6B"/>
    <w:rsid w:val="00EB0F52"/>
    <w:rsid w:val="00EB1343"/>
    <w:rsid w:val="00EB1CAF"/>
    <w:rsid w:val="00EB2476"/>
    <w:rsid w:val="00EB399A"/>
    <w:rsid w:val="00EB3A81"/>
    <w:rsid w:val="00EB73D6"/>
    <w:rsid w:val="00EC2FBF"/>
    <w:rsid w:val="00EC3E2D"/>
    <w:rsid w:val="00EC443E"/>
    <w:rsid w:val="00EC7984"/>
    <w:rsid w:val="00EC7DB2"/>
    <w:rsid w:val="00ED09E4"/>
    <w:rsid w:val="00ED0D8A"/>
    <w:rsid w:val="00ED21BF"/>
    <w:rsid w:val="00ED2E41"/>
    <w:rsid w:val="00ED3DC7"/>
    <w:rsid w:val="00ED5A5B"/>
    <w:rsid w:val="00ED676D"/>
    <w:rsid w:val="00ED6E26"/>
    <w:rsid w:val="00ED742F"/>
    <w:rsid w:val="00EE0A24"/>
    <w:rsid w:val="00EE14F7"/>
    <w:rsid w:val="00EE1939"/>
    <w:rsid w:val="00EE23C5"/>
    <w:rsid w:val="00EE4B71"/>
    <w:rsid w:val="00EE4D5E"/>
    <w:rsid w:val="00EE6BE9"/>
    <w:rsid w:val="00EE7271"/>
    <w:rsid w:val="00EE7A55"/>
    <w:rsid w:val="00EF060C"/>
    <w:rsid w:val="00EF07C9"/>
    <w:rsid w:val="00EF1E67"/>
    <w:rsid w:val="00EF403C"/>
    <w:rsid w:val="00EF50C0"/>
    <w:rsid w:val="00EF5FD3"/>
    <w:rsid w:val="00EF62EB"/>
    <w:rsid w:val="00EF79A6"/>
    <w:rsid w:val="00EF7C73"/>
    <w:rsid w:val="00F0035F"/>
    <w:rsid w:val="00F004FC"/>
    <w:rsid w:val="00F0052E"/>
    <w:rsid w:val="00F019B4"/>
    <w:rsid w:val="00F01C12"/>
    <w:rsid w:val="00F01F4E"/>
    <w:rsid w:val="00F023B6"/>
    <w:rsid w:val="00F038DB"/>
    <w:rsid w:val="00F054B0"/>
    <w:rsid w:val="00F058B7"/>
    <w:rsid w:val="00F059EF"/>
    <w:rsid w:val="00F06578"/>
    <w:rsid w:val="00F06D9B"/>
    <w:rsid w:val="00F07A04"/>
    <w:rsid w:val="00F115A6"/>
    <w:rsid w:val="00F12B48"/>
    <w:rsid w:val="00F13F6B"/>
    <w:rsid w:val="00F15092"/>
    <w:rsid w:val="00F15AFC"/>
    <w:rsid w:val="00F16217"/>
    <w:rsid w:val="00F16654"/>
    <w:rsid w:val="00F1740D"/>
    <w:rsid w:val="00F178B9"/>
    <w:rsid w:val="00F179FE"/>
    <w:rsid w:val="00F17A59"/>
    <w:rsid w:val="00F20926"/>
    <w:rsid w:val="00F228A8"/>
    <w:rsid w:val="00F22A02"/>
    <w:rsid w:val="00F23863"/>
    <w:rsid w:val="00F23EDC"/>
    <w:rsid w:val="00F240A9"/>
    <w:rsid w:val="00F243FF"/>
    <w:rsid w:val="00F26CDC"/>
    <w:rsid w:val="00F276C6"/>
    <w:rsid w:val="00F300F3"/>
    <w:rsid w:val="00F30617"/>
    <w:rsid w:val="00F32C47"/>
    <w:rsid w:val="00F36414"/>
    <w:rsid w:val="00F369D1"/>
    <w:rsid w:val="00F376F3"/>
    <w:rsid w:val="00F37973"/>
    <w:rsid w:val="00F37F41"/>
    <w:rsid w:val="00F37FF4"/>
    <w:rsid w:val="00F42ADE"/>
    <w:rsid w:val="00F42F92"/>
    <w:rsid w:val="00F432D6"/>
    <w:rsid w:val="00F43525"/>
    <w:rsid w:val="00F447D4"/>
    <w:rsid w:val="00F4546C"/>
    <w:rsid w:val="00F45B67"/>
    <w:rsid w:val="00F47135"/>
    <w:rsid w:val="00F4745D"/>
    <w:rsid w:val="00F47E5C"/>
    <w:rsid w:val="00F50E9D"/>
    <w:rsid w:val="00F511E6"/>
    <w:rsid w:val="00F51674"/>
    <w:rsid w:val="00F524DC"/>
    <w:rsid w:val="00F53166"/>
    <w:rsid w:val="00F53799"/>
    <w:rsid w:val="00F53D98"/>
    <w:rsid w:val="00F555D5"/>
    <w:rsid w:val="00F560B0"/>
    <w:rsid w:val="00F56D7B"/>
    <w:rsid w:val="00F570C7"/>
    <w:rsid w:val="00F571C3"/>
    <w:rsid w:val="00F602D1"/>
    <w:rsid w:val="00F602DF"/>
    <w:rsid w:val="00F604E2"/>
    <w:rsid w:val="00F626A7"/>
    <w:rsid w:val="00F62877"/>
    <w:rsid w:val="00F62A2B"/>
    <w:rsid w:val="00F634FC"/>
    <w:rsid w:val="00F6385C"/>
    <w:rsid w:val="00F647B5"/>
    <w:rsid w:val="00F653C3"/>
    <w:rsid w:val="00F65C3A"/>
    <w:rsid w:val="00F67923"/>
    <w:rsid w:val="00F70406"/>
    <w:rsid w:val="00F70713"/>
    <w:rsid w:val="00F71B13"/>
    <w:rsid w:val="00F729A2"/>
    <w:rsid w:val="00F73A45"/>
    <w:rsid w:val="00F74998"/>
    <w:rsid w:val="00F75A12"/>
    <w:rsid w:val="00F76BEA"/>
    <w:rsid w:val="00F76C02"/>
    <w:rsid w:val="00F77ABD"/>
    <w:rsid w:val="00F80262"/>
    <w:rsid w:val="00F80790"/>
    <w:rsid w:val="00F80B02"/>
    <w:rsid w:val="00F80F6A"/>
    <w:rsid w:val="00F81058"/>
    <w:rsid w:val="00F8410D"/>
    <w:rsid w:val="00F84342"/>
    <w:rsid w:val="00F85677"/>
    <w:rsid w:val="00F85DF4"/>
    <w:rsid w:val="00F85EA2"/>
    <w:rsid w:val="00F87D84"/>
    <w:rsid w:val="00F90E7F"/>
    <w:rsid w:val="00F927A9"/>
    <w:rsid w:val="00F92B81"/>
    <w:rsid w:val="00F93CFC"/>
    <w:rsid w:val="00F964A7"/>
    <w:rsid w:val="00F96ED0"/>
    <w:rsid w:val="00F972BE"/>
    <w:rsid w:val="00F973F7"/>
    <w:rsid w:val="00F974DA"/>
    <w:rsid w:val="00FA0B7F"/>
    <w:rsid w:val="00FA0E12"/>
    <w:rsid w:val="00FA1208"/>
    <w:rsid w:val="00FA39CF"/>
    <w:rsid w:val="00FA39F3"/>
    <w:rsid w:val="00FA441F"/>
    <w:rsid w:val="00FB0273"/>
    <w:rsid w:val="00FB27BF"/>
    <w:rsid w:val="00FB2CE1"/>
    <w:rsid w:val="00FB3A53"/>
    <w:rsid w:val="00FB452A"/>
    <w:rsid w:val="00FB4EB6"/>
    <w:rsid w:val="00FB52E0"/>
    <w:rsid w:val="00FB6AFF"/>
    <w:rsid w:val="00FC293D"/>
    <w:rsid w:val="00FC3AE7"/>
    <w:rsid w:val="00FC3C2F"/>
    <w:rsid w:val="00FC55C2"/>
    <w:rsid w:val="00FC5945"/>
    <w:rsid w:val="00FC6DFA"/>
    <w:rsid w:val="00FC7F60"/>
    <w:rsid w:val="00FD11EE"/>
    <w:rsid w:val="00FD12BF"/>
    <w:rsid w:val="00FD19C1"/>
    <w:rsid w:val="00FD4160"/>
    <w:rsid w:val="00FD4E80"/>
    <w:rsid w:val="00FD51CE"/>
    <w:rsid w:val="00FD6FB2"/>
    <w:rsid w:val="00FD7652"/>
    <w:rsid w:val="00FE0A28"/>
    <w:rsid w:val="00FE26E3"/>
    <w:rsid w:val="00FE28AA"/>
    <w:rsid w:val="00FE2A27"/>
    <w:rsid w:val="00FE3766"/>
    <w:rsid w:val="00FE395F"/>
    <w:rsid w:val="00FE41C0"/>
    <w:rsid w:val="00FE5595"/>
    <w:rsid w:val="00FE56BB"/>
    <w:rsid w:val="00FE5828"/>
    <w:rsid w:val="00FE5A69"/>
    <w:rsid w:val="00FE60A1"/>
    <w:rsid w:val="00FE7AB4"/>
    <w:rsid w:val="00FF0397"/>
    <w:rsid w:val="00FF1121"/>
    <w:rsid w:val="00FF1186"/>
    <w:rsid w:val="00FF30A2"/>
    <w:rsid w:val="00FF36C0"/>
    <w:rsid w:val="00FF3B7D"/>
    <w:rsid w:val="00FF3CB0"/>
    <w:rsid w:val="00FF4CD9"/>
  </w:rsids>
  <m:mathPr>
    <m:mathFont m:val="Cambria Math"/>
    <m:brkBin m:val="before"/>
    <m:brkBinSub m:val="--"/>
    <m:smallFrac m:val="0"/>
    <m:dispDef/>
    <m:lMargin m:val="0"/>
    <m:rMargin m:val="0"/>
    <m:defJc m:val="centerGroup"/>
    <m:wrapIndent m:val="1440"/>
    <m:intLim m:val="undOvr"/>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ind w:left="-567" w:right="284"/>
        <w:jc w:val="both"/>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53C3"/>
    <w:rPr>
      <w:sz w:val="24"/>
      <w:szCs w:val="24"/>
    </w:rPr>
  </w:style>
  <w:style w:type="paragraph" w:styleId="1">
    <w:name w:val="heading 1"/>
    <w:basedOn w:val="a"/>
    <w:next w:val="a"/>
    <w:link w:val="10"/>
    <w:uiPriority w:val="9"/>
    <w:qFormat/>
    <w:rsid w:val="0086257C"/>
    <w:pPr>
      <w:keepNext/>
      <w:keepLines/>
      <w:ind w:firstLine="709"/>
      <w:contextualSpacing/>
      <w:outlineLvl w:val="0"/>
    </w:pPr>
    <w:rPr>
      <w:rFonts w:eastAsiaTheme="majorEastAsia" w:cstheme="majorBidi"/>
      <w:b/>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15E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rsid w:val="00FE3766"/>
    <w:rPr>
      <w:rFonts w:ascii="Tahoma" w:hAnsi="Tahoma" w:cs="Tahoma"/>
      <w:sz w:val="16"/>
      <w:szCs w:val="16"/>
    </w:rPr>
  </w:style>
  <w:style w:type="character" w:customStyle="1" w:styleId="a5">
    <w:name w:val="Текст выноски Знак"/>
    <w:link w:val="a4"/>
    <w:rsid w:val="00FE3766"/>
    <w:rPr>
      <w:rFonts w:ascii="Tahoma" w:hAnsi="Tahoma" w:cs="Tahoma"/>
      <w:sz w:val="16"/>
      <w:szCs w:val="16"/>
    </w:rPr>
  </w:style>
  <w:style w:type="paragraph" w:styleId="a6">
    <w:name w:val="No Spacing"/>
    <w:uiPriority w:val="1"/>
    <w:qFormat/>
    <w:rsid w:val="004C3D0A"/>
    <w:rPr>
      <w:rFonts w:asciiTheme="minorHAnsi" w:eastAsiaTheme="minorHAnsi" w:hAnsiTheme="minorHAnsi" w:cstheme="minorBidi"/>
      <w:sz w:val="22"/>
      <w:szCs w:val="22"/>
      <w:lang w:eastAsia="en-US"/>
    </w:rPr>
  </w:style>
  <w:style w:type="paragraph" w:styleId="a7">
    <w:name w:val="List Paragraph"/>
    <w:basedOn w:val="a"/>
    <w:uiPriority w:val="34"/>
    <w:qFormat/>
    <w:rsid w:val="004C3D0A"/>
    <w:pPr>
      <w:spacing w:after="200" w:line="276" w:lineRule="auto"/>
      <w:ind w:left="720"/>
      <w:contextualSpacing/>
    </w:pPr>
    <w:rPr>
      <w:rFonts w:asciiTheme="minorHAnsi" w:eastAsiaTheme="minorHAnsi" w:hAnsiTheme="minorHAnsi" w:cstheme="minorBidi"/>
      <w:sz w:val="22"/>
      <w:szCs w:val="22"/>
      <w:lang w:eastAsia="en-US"/>
    </w:rPr>
  </w:style>
  <w:style w:type="paragraph" w:styleId="2">
    <w:name w:val="Body Text Indent 2"/>
    <w:basedOn w:val="a"/>
    <w:link w:val="20"/>
    <w:rsid w:val="004C3D0A"/>
    <w:pPr>
      <w:widowControl w:val="0"/>
      <w:spacing w:line="360" w:lineRule="auto"/>
      <w:ind w:firstLine="851"/>
    </w:pPr>
    <w:rPr>
      <w:color w:val="000000"/>
      <w:sz w:val="28"/>
      <w:szCs w:val="20"/>
      <w:lang w:eastAsia="en-US"/>
    </w:rPr>
  </w:style>
  <w:style w:type="character" w:customStyle="1" w:styleId="20">
    <w:name w:val="Основной текст с отступом 2 Знак"/>
    <w:basedOn w:val="a0"/>
    <w:link w:val="2"/>
    <w:rsid w:val="004C3D0A"/>
    <w:rPr>
      <w:color w:val="000000"/>
      <w:sz w:val="28"/>
      <w:lang w:eastAsia="en-US"/>
    </w:rPr>
  </w:style>
  <w:style w:type="paragraph" w:styleId="a8">
    <w:name w:val="Document Map"/>
    <w:basedOn w:val="a"/>
    <w:link w:val="a9"/>
    <w:rsid w:val="004C3D0A"/>
    <w:rPr>
      <w:rFonts w:ascii="Tahoma" w:hAnsi="Tahoma"/>
      <w:sz w:val="16"/>
      <w:szCs w:val="16"/>
      <w:lang w:eastAsia="en-US"/>
    </w:rPr>
  </w:style>
  <w:style w:type="character" w:customStyle="1" w:styleId="a9">
    <w:name w:val="Схема документа Знак"/>
    <w:basedOn w:val="a0"/>
    <w:link w:val="a8"/>
    <w:rsid w:val="004C3D0A"/>
    <w:rPr>
      <w:rFonts w:ascii="Tahoma" w:hAnsi="Tahoma"/>
      <w:sz w:val="16"/>
      <w:szCs w:val="16"/>
      <w:lang w:eastAsia="en-US"/>
    </w:rPr>
  </w:style>
  <w:style w:type="character" w:styleId="aa">
    <w:name w:val="Placeholder Text"/>
    <w:basedOn w:val="a0"/>
    <w:uiPriority w:val="99"/>
    <w:semiHidden/>
    <w:rsid w:val="00415F02"/>
    <w:rPr>
      <w:color w:val="808080"/>
    </w:rPr>
  </w:style>
  <w:style w:type="paragraph" w:styleId="ab">
    <w:name w:val="header"/>
    <w:basedOn w:val="a"/>
    <w:link w:val="ac"/>
    <w:uiPriority w:val="99"/>
    <w:rsid w:val="00CB428F"/>
    <w:pPr>
      <w:tabs>
        <w:tab w:val="center" w:pos="4677"/>
        <w:tab w:val="right" w:pos="9355"/>
      </w:tabs>
    </w:pPr>
  </w:style>
  <w:style w:type="character" w:customStyle="1" w:styleId="ac">
    <w:name w:val="Верхний колонтитул Знак"/>
    <w:basedOn w:val="a0"/>
    <w:link w:val="ab"/>
    <w:uiPriority w:val="99"/>
    <w:rsid w:val="00CB428F"/>
    <w:rPr>
      <w:sz w:val="24"/>
      <w:szCs w:val="24"/>
    </w:rPr>
  </w:style>
  <w:style w:type="paragraph" w:styleId="ad">
    <w:name w:val="footer"/>
    <w:basedOn w:val="a"/>
    <w:link w:val="ae"/>
    <w:uiPriority w:val="99"/>
    <w:rsid w:val="00CB428F"/>
    <w:pPr>
      <w:tabs>
        <w:tab w:val="center" w:pos="4677"/>
        <w:tab w:val="right" w:pos="9355"/>
      </w:tabs>
    </w:pPr>
  </w:style>
  <w:style w:type="character" w:customStyle="1" w:styleId="ae">
    <w:name w:val="Нижний колонтитул Знак"/>
    <w:basedOn w:val="a0"/>
    <w:link w:val="ad"/>
    <w:uiPriority w:val="99"/>
    <w:rsid w:val="00CB428F"/>
    <w:rPr>
      <w:sz w:val="24"/>
      <w:szCs w:val="24"/>
    </w:rPr>
  </w:style>
  <w:style w:type="character" w:customStyle="1" w:styleId="10">
    <w:name w:val="Заголовок 1 Знак"/>
    <w:basedOn w:val="a0"/>
    <w:link w:val="1"/>
    <w:uiPriority w:val="9"/>
    <w:rsid w:val="0086257C"/>
    <w:rPr>
      <w:rFonts w:eastAsiaTheme="majorEastAsia" w:cstheme="majorBidi"/>
      <w:b/>
      <w:bCs/>
      <w:sz w:val="32"/>
      <w:szCs w:val="28"/>
    </w:rPr>
  </w:style>
  <w:style w:type="paragraph" w:styleId="af">
    <w:name w:val="TOC Heading"/>
    <w:basedOn w:val="1"/>
    <w:next w:val="a"/>
    <w:uiPriority w:val="39"/>
    <w:unhideWhenUsed/>
    <w:qFormat/>
    <w:rsid w:val="0086257C"/>
    <w:pPr>
      <w:outlineLvl w:val="9"/>
    </w:pPr>
    <w:rPr>
      <w:lang w:eastAsia="en-US"/>
    </w:rPr>
  </w:style>
  <w:style w:type="paragraph" w:styleId="11">
    <w:name w:val="toc 1"/>
    <w:basedOn w:val="a"/>
    <w:next w:val="a"/>
    <w:autoRedefine/>
    <w:uiPriority w:val="39"/>
    <w:unhideWhenUsed/>
    <w:qFormat/>
    <w:rsid w:val="0086257C"/>
    <w:pPr>
      <w:tabs>
        <w:tab w:val="right" w:leader="dot" w:pos="9628"/>
      </w:tabs>
      <w:spacing w:after="100"/>
    </w:pPr>
    <w:rPr>
      <w:rFonts w:asciiTheme="minorHAnsi" w:eastAsiaTheme="minorEastAsia" w:hAnsiTheme="minorHAnsi" w:cstheme="minorBidi"/>
      <w:sz w:val="22"/>
      <w:szCs w:val="22"/>
      <w:lang w:eastAsia="en-US"/>
    </w:rPr>
  </w:style>
  <w:style w:type="character" w:styleId="af0">
    <w:name w:val="Hyperlink"/>
    <w:basedOn w:val="a0"/>
    <w:unhideWhenUsed/>
    <w:rsid w:val="0086257C"/>
    <w:rPr>
      <w:color w:val="0000FF" w:themeColor="hyperlink"/>
      <w:u w:val="single"/>
    </w:rPr>
  </w:style>
  <w:style w:type="paragraph" w:styleId="af1">
    <w:name w:val="Body Text"/>
    <w:basedOn w:val="a"/>
    <w:link w:val="af2"/>
    <w:rsid w:val="0071167F"/>
    <w:pPr>
      <w:spacing w:line="360" w:lineRule="auto"/>
    </w:pPr>
    <w:rPr>
      <w:sz w:val="28"/>
      <w:szCs w:val="20"/>
    </w:rPr>
  </w:style>
  <w:style w:type="character" w:customStyle="1" w:styleId="af2">
    <w:name w:val="Основной текст Знак"/>
    <w:basedOn w:val="a0"/>
    <w:link w:val="af1"/>
    <w:rsid w:val="0071167F"/>
    <w:rPr>
      <w:sz w:val="28"/>
    </w:rPr>
  </w:style>
  <w:style w:type="character" w:customStyle="1" w:styleId="MTEquationSection">
    <w:name w:val="MTEquationSection"/>
    <w:basedOn w:val="a0"/>
    <w:rsid w:val="00896448"/>
    <w:rPr>
      <w:vanish w:val="0"/>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A31C6-5E1F-4BB1-9844-45DB7F240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Pages>
  <Words>1547</Words>
  <Characters>8819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10346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34</cp:revision>
  <cp:lastPrinted>2015-03-28T21:40:00Z</cp:lastPrinted>
  <dcterms:created xsi:type="dcterms:W3CDTF">2015-03-27T18:00:00Z</dcterms:created>
  <dcterms:modified xsi:type="dcterms:W3CDTF">2015-04-14T07:08:00Z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