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E7" w:rsidRPr="00D93965" w:rsidRDefault="00931E63" w:rsidP="00D93965">
      <w:pPr>
        <w:widowControl w:val="0"/>
        <w:rPr>
          <w:sz w:val="28"/>
          <w:szCs w:val="28"/>
        </w:rPr>
      </w:pPr>
      <w:r w:rsidRPr="00552857">
        <w:rPr>
          <w:sz w:val="28"/>
          <w:szCs w:val="28"/>
        </w:rPr>
        <w:t>УДК</w:t>
      </w:r>
      <w:r w:rsidR="00D316BE" w:rsidRPr="00552857">
        <w:rPr>
          <w:sz w:val="28"/>
          <w:szCs w:val="28"/>
        </w:rPr>
        <w:t>624.074.04</w:t>
      </w:r>
    </w:p>
    <w:p w:rsidR="00931E63" w:rsidRPr="00DE2EE1" w:rsidRDefault="007B6E64" w:rsidP="00D93965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ОПРЕДЕЛЕНИЕ ОСНОВНОЙ</w:t>
      </w:r>
      <w:r w:rsidR="00931E63" w:rsidRPr="00DE2EE1">
        <w:rPr>
          <w:b/>
          <w:sz w:val="24"/>
          <w:szCs w:val="24"/>
        </w:rPr>
        <w:t xml:space="preserve"> ЧАСТОТ</w:t>
      </w:r>
      <w:r>
        <w:rPr>
          <w:b/>
          <w:sz w:val="24"/>
          <w:szCs w:val="24"/>
        </w:rPr>
        <w:t>Ы</w:t>
      </w:r>
      <w:r w:rsidR="00931E63" w:rsidRPr="00DE2EE1">
        <w:rPr>
          <w:b/>
          <w:sz w:val="24"/>
          <w:szCs w:val="24"/>
        </w:rPr>
        <w:t xml:space="preserve"> КОЛЕБАНИЙ </w:t>
      </w:r>
    </w:p>
    <w:p w:rsidR="00931E63" w:rsidRDefault="00931E63" w:rsidP="00D93965">
      <w:pPr>
        <w:pStyle w:val="2"/>
        <w:spacing w:line="240" w:lineRule="auto"/>
        <w:ind w:firstLine="0"/>
        <w:rPr>
          <w:sz w:val="24"/>
          <w:szCs w:val="24"/>
        </w:rPr>
      </w:pPr>
      <w:r w:rsidRPr="00DE2EE1">
        <w:rPr>
          <w:sz w:val="24"/>
          <w:szCs w:val="24"/>
        </w:rPr>
        <w:t>ТРАПЕЦИЕВИДНЫХ</w:t>
      </w:r>
      <w:r w:rsidR="00F24298">
        <w:rPr>
          <w:sz w:val="24"/>
          <w:szCs w:val="24"/>
        </w:rPr>
        <w:t xml:space="preserve"> </w:t>
      </w:r>
      <w:r w:rsidRPr="00DE2EE1">
        <w:rPr>
          <w:sz w:val="24"/>
          <w:szCs w:val="24"/>
        </w:rPr>
        <w:t>ПЛАСТИНОК С ПОМОЩЬЮ МИКФ</w:t>
      </w:r>
    </w:p>
    <w:p w:rsidR="00F24298" w:rsidRPr="00F24298" w:rsidRDefault="00F24298" w:rsidP="00F24298"/>
    <w:p w:rsidR="000B7372" w:rsidRPr="00D93965" w:rsidRDefault="00931E63" w:rsidP="00D93965">
      <w:pPr>
        <w:widowControl w:val="0"/>
        <w:jc w:val="right"/>
        <w:rPr>
          <w:b/>
          <w:sz w:val="24"/>
          <w:szCs w:val="24"/>
        </w:rPr>
      </w:pPr>
      <w:r w:rsidRPr="00DE2EE1">
        <w:rPr>
          <w:b/>
          <w:sz w:val="24"/>
          <w:szCs w:val="24"/>
        </w:rPr>
        <w:t>Сенин</w:t>
      </w:r>
      <w:r w:rsidR="00D93965" w:rsidRPr="00D93965">
        <w:rPr>
          <w:b/>
          <w:sz w:val="24"/>
          <w:szCs w:val="24"/>
        </w:rPr>
        <w:t xml:space="preserve"> </w:t>
      </w:r>
      <w:r w:rsidR="00D93965" w:rsidRPr="00DE2EE1">
        <w:rPr>
          <w:b/>
          <w:sz w:val="24"/>
          <w:szCs w:val="24"/>
        </w:rPr>
        <w:t>М.А.</w:t>
      </w:r>
    </w:p>
    <w:p w:rsidR="00C65893" w:rsidRPr="0059639B" w:rsidRDefault="00C65893" w:rsidP="00931E63">
      <w:pPr>
        <w:widowControl w:val="0"/>
        <w:jc w:val="right"/>
        <w:rPr>
          <w:i/>
          <w:sz w:val="24"/>
          <w:szCs w:val="24"/>
        </w:rPr>
      </w:pPr>
      <w:r w:rsidRPr="0059639B">
        <w:rPr>
          <w:i/>
          <w:sz w:val="24"/>
          <w:szCs w:val="24"/>
        </w:rPr>
        <w:t>РФ,  г</w:t>
      </w:r>
      <w:proofErr w:type="gramStart"/>
      <w:r w:rsidRPr="0059639B">
        <w:rPr>
          <w:i/>
          <w:sz w:val="24"/>
          <w:szCs w:val="24"/>
        </w:rPr>
        <w:t>.О</w:t>
      </w:r>
      <w:proofErr w:type="gramEnd"/>
      <w:r w:rsidRPr="0059639B">
        <w:rPr>
          <w:i/>
          <w:sz w:val="24"/>
          <w:szCs w:val="24"/>
        </w:rPr>
        <w:t xml:space="preserve">рел, </w:t>
      </w:r>
      <w:r w:rsidRPr="0059639B">
        <w:rPr>
          <w:i/>
          <w:sz w:val="24"/>
        </w:rPr>
        <w:t>ФГБОУ ВПО «Госуниверситет - УНПК»</w:t>
      </w:r>
    </w:p>
    <w:p w:rsidR="00931E63" w:rsidRPr="00DE2EE1" w:rsidRDefault="00931E63" w:rsidP="00931E63">
      <w:pPr>
        <w:ind w:left="851" w:firstLine="851"/>
        <w:jc w:val="both"/>
        <w:rPr>
          <w:i/>
        </w:rPr>
      </w:pPr>
    </w:p>
    <w:p w:rsidR="00931E63" w:rsidRDefault="00931E63" w:rsidP="00271F2B">
      <w:pPr>
        <w:ind w:firstLine="720"/>
        <w:jc w:val="both"/>
        <w:rPr>
          <w:i/>
        </w:rPr>
      </w:pPr>
      <w:r w:rsidRPr="00DE2EE1">
        <w:rPr>
          <w:i/>
          <w:spacing w:val="1"/>
        </w:rPr>
        <w:t xml:space="preserve">В статье предлагается способ применение </w:t>
      </w:r>
      <w:r w:rsidRPr="00DE2EE1">
        <w:rPr>
          <w:i/>
        </w:rPr>
        <w:t>метода интерполяции по коэффициенту формы (МИКФ) для определения основной частоты колебаний трапециевидных</w:t>
      </w:r>
      <w:r w:rsidR="00F24298">
        <w:rPr>
          <w:i/>
        </w:rPr>
        <w:t xml:space="preserve"> </w:t>
      </w:r>
      <w:r w:rsidRPr="00DE2EE1">
        <w:rPr>
          <w:i/>
        </w:rPr>
        <w:t>пластинок. При этом для отыскания опорных фигур используются простейшие аффинные преобразования, а соответствующие решения для опорных пластинок находятся с помощью МКЭ</w:t>
      </w:r>
      <w:r w:rsidRPr="00BD693F">
        <w:rPr>
          <w:i/>
        </w:rPr>
        <w:t xml:space="preserve">. </w:t>
      </w:r>
    </w:p>
    <w:p w:rsidR="00BD693F" w:rsidRPr="00DB1565" w:rsidRDefault="00BD693F" w:rsidP="00BD693F">
      <w:pPr>
        <w:ind w:firstLine="720"/>
        <w:jc w:val="both"/>
        <w:rPr>
          <w:i/>
        </w:rPr>
      </w:pPr>
      <w:r w:rsidRPr="00DB1565">
        <w:rPr>
          <w:i/>
        </w:rPr>
        <w:t>Ключевые слова: метод интерполяции по коэффициенту формы (МИКФ), основная частота колебаний, трапециевидные пластинки.</w:t>
      </w:r>
    </w:p>
    <w:p w:rsidR="00BD693F" w:rsidRPr="00BD693F" w:rsidRDefault="00BD693F" w:rsidP="00271F2B">
      <w:pPr>
        <w:ind w:firstLine="720"/>
        <w:jc w:val="both"/>
        <w:rPr>
          <w:i/>
        </w:rPr>
      </w:pPr>
    </w:p>
    <w:p w:rsidR="00931E63" w:rsidRPr="00853767" w:rsidRDefault="00931E63" w:rsidP="00271F2B">
      <w:pPr>
        <w:ind w:firstLine="720"/>
        <w:jc w:val="both"/>
        <w:rPr>
          <w:i/>
          <w:lang w:val="en-US"/>
        </w:rPr>
      </w:pPr>
      <w:r w:rsidRPr="00DE2EE1">
        <w:rPr>
          <w:i/>
          <w:spacing w:val="1"/>
          <w:lang w:val="en-US"/>
        </w:rPr>
        <w:t xml:space="preserve">In the article a method is offered application </w:t>
      </w:r>
      <w:r w:rsidRPr="00DE2EE1">
        <w:rPr>
          <w:i/>
          <w:lang w:val="en-US"/>
        </w:rPr>
        <w:t xml:space="preserve">of method of interpolation on the coefficient of form (MIKF) for determination of fundamental frequency of the oscillation </w:t>
      </w:r>
      <w:r w:rsidRPr="00DE2EE1">
        <w:rPr>
          <w:i/>
          <w:shd w:val="clear" w:color="auto" w:fill="FDFDFD"/>
          <w:lang w:val="en-US"/>
        </w:rPr>
        <w:t xml:space="preserve">trapezoidal </w:t>
      </w:r>
      <w:r w:rsidR="004E5B87">
        <w:rPr>
          <w:i/>
          <w:color w:val="222222"/>
          <w:shd w:val="clear" w:color="auto" w:fill="FDFDFD"/>
          <w:lang w:val="en-US"/>
        </w:rPr>
        <w:t>plates</w:t>
      </w:r>
      <w:r w:rsidRPr="00DE2EE1">
        <w:rPr>
          <w:i/>
          <w:lang w:val="en-US"/>
        </w:rPr>
        <w:t>. Thus for searching for of supporting figures the simplest affine transformations are used, and the proper decisions for supporting plates are by MKE.</w:t>
      </w:r>
    </w:p>
    <w:p w:rsidR="00BD693F" w:rsidRPr="00DB1565" w:rsidRDefault="00BD693F" w:rsidP="00BD693F">
      <w:pPr>
        <w:ind w:firstLine="720"/>
        <w:jc w:val="both"/>
        <w:rPr>
          <w:i/>
          <w:lang w:val="en-US"/>
        </w:rPr>
      </w:pPr>
      <w:r w:rsidRPr="00DB1565">
        <w:rPr>
          <w:bCs/>
          <w:i/>
          <w:lang w:val="en-US"/>
        </w:rPr>
        <w:t xml:space="preserve">Key words: </w:t>
      </w:r>
      <w:r w:rsidRPr="00DB1565">
        <w:rPr>
          <w:i/>
          <w:lang w:val="en-US"/>
        </w:rPr>
        <w:t>method of interpolation on the coefficient of form (MIKF), fundamental frequency of the oscillation,</w:t>
      </w:r>
      <w:r w:rsidRPr="00DB1565">
        <w:rPr>
          <w:i/>
          <w:shd w:val="clear" w:color="auto" w:fill="FDFDFD"/>
          <w:lang w:val="en-US"/>
        </w:rPr>
        <w:t xml:space="preserve"> trapezoidal </w:t>
      </w:r>
      <w:r w:rsidRPr="00DB1565">
        <w:rPr>
          <w:i/>
          <w:color w:val="222222"/>
          <w:shd w:val="clear" w:color="auto" w:fill="FDFDFD"/>
          <w:lang w:val="en-US"/>
        </w:rPr>
        <w:t>plates.</w:t>
      </w:r>
    </w:p>
    <w:p w:rsidR="00BD693F" w:rsidRPr="00BD693F" w:rsidRDefault="00BD693F" w:rsidP="00271F2B">
      <w:pPr>
        <w:ind w:firstLine="720"/>
        <w:jc w:val="both"/>
        <w:rPr>
          <w:i/>
          <w:lang w:val="en-US"/>
        </w:rPr>
      </w:pPr>
    </w:p>
    <w:p w:rsidR="00931E63" w:rsidRPr="00DE2EE1" w:rsidRDefault="00931E63" w:rsidP="00271F2B">
      <w:pPr>
        <w:ind w:firstLine="720"/>
        <w:jc w:val="both"/>
        <w:rPr>
          <w:sz w:val="24"/>
          <w:szCs w:val="24"/>
          <w:lang w:val="en-US"/>
        </w:rPr>
      </w:pPr>
    </w:p>
    <w:p w:rsidR="00931E63" w:rsidRPr="00DE2EE1" w:rsidRDefault="00931E63" w:rsidP="00271F2B">
      <w:pPr>
        <w:ind w:firstLine="720"/>
        <w:jc w:val="both"/>
        <w:rPr>
          <w:sz w:val="24"/>
          <w:szCs w:val="24"/>
        </w:rPr>
      </w:pPr>
      <w:r w:rsidRPr="00DE2EE1">
        <w:rPr>
          <w:sz w:val="24"/>
          <w:szCs w:val="24"/>
        </w:rPr>
        <w:t xml:space="preserve">Метод интерполяции по коэффициенту формы (МИКФ) разработан Коробко А.В.  для решения двумерных задач строительной механики. Идея метода и приемы его использования изложены в монографии [1]. </w:t>
      </w:r>
    </w:p>
    <w:p w:rsidR="00931E63" w:rsidRPr="00DE2EE1" w:rsidRDefault="00931E63" w:rsidP="00271F2B">
      <w:pPr>
        <w:widowControl w:val="0"/>
        <w:ind w:firstLine="720"/>
        <w:jc w:val="both"/>
        <w:rPr>
          <w:sz w:val="24"/>
          <w:szCs w:val="24"/>
        </w:rPr>
      </w:pPr>
      <w:r w:rsidRPr="00DE2EE1">
        <w:rPr>
          <w:sz w:val="24"/>
          <w:szCs w:val="24"/>
        </w:rPr>
        <w:t>В работе [1] доказано, что К</w:t>
      </w:r>
      <w:r w:rsidRPr="00DE2EE1">
        <w:rPr>
          <w:sz w:val="24"/>
          <w:szCs w:val="24"/>
          <w:vertAlign w:val="subscript"/>
          <w:lang w:val="en-US"/>
        </w:rPr>
        <w:t>f</w:t>
      </w:r>
      <w:r w:rsidRPr="00DE2EE1">
        <w:rPr>
          <w:sz w:val="24"/>
          <w:szCs w:val="24"/>
        </w:rPr>
        <w:t xml:space="preserve"> является геометрическим аналогом интегральных характеристик в рассматриваемых задачах строительной механики. Применение МИКФ к задаче определения основной частоты колебаний пластинок ω, составляющих ограниченное подмножество областей, связанных одним геометрическим преобразованием, осуществляется с помощью зависимости:</w:t>
      </w:r>
    </w:p>
    <w:p w:rsidR="00931E63" w:rsidRPr="00DE2EE1" w:rsidRDefault="0075524D" w:rsidP="00271F2B">
      <w:pPr>
        <w:widowControl w:val="0"/>
        <w:tabs>
          <w:tab w:val="left" w:pos="8364"/>
        </w:tabs>
        <w:spacing w:before="120" w:after="120"/>
        <w:ind w:firstLine="720"/>
        <w:jc w:val="center"/>
        <w:rPr>
          <w:sz w:val="24"/>
          <w:szCs w:val="24"/>
        </w:rPr>
      </w:pPr>
      <w:r w:rsidRPr="00DE2EE1">
        <w:rPr>
          <w:sz w:val="24"/>
          <w:szCs w:val="24"/>
        </w:rPr>
        <w:fldChar w:fldCharType="begin"/>
      </w:r>
      <w:r w:rsidR="00931E63" w:rsidRPr="00DE2EE1">
        <w:rPr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</w:rPr>
          <m:t>ω=</m:t>
        </m:r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f>
                  <m:fPr>
                    <m:type m:val="skw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</w:rPr>
                          <m:t>f1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</w:rPr>
              <m:t>n</m:t>
            </m:r>
          </m:sup>
        </m:sSup>
      </m:oMath>
      <w:r w:rsidRPr="00DE2EE1">
        <w:rPr>
          <w:sz w:val="24"/>
          <w:szCs w:val="24"/>
        </w:rPr>
        <w:fldChar w:fldCharType="end"/>
      </w:r>
      <w:r w:rsidR="005B1CD5">
        <w:rPr>
          <w:sz w:val="24"/>
          <w:szCs w:val="24"/>
        </w:rPr>
        <w:t xml:space="preserve">  </w:t>
      </w:r>
      <w:r w:rsidR="00715341" w:rsidRPr="00715341">
        <w:rPr>
          <w:position w:val="-26"/>
          <w:sz w:val="28"/>
          <w:szCs w:val="28"/>
        </w:rPr>
        <w:object w:dxaOrig="21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35.25pt" o:ole="">
            <v:imagedata r:id="rId6" o:title=""/>
          </v:shape>
          <o:OLEObject Type="Embed" ProgID="Equation.3" ShapeID="_x0000_i1025" DrawAspect="Content" ObjectID="_1497096620" r:id="rId7"/>
        </w:object>
      </w:r>
      <w:r w:rsidR="005B1CD5">
        <w:rPr>
          <w:sz w:val="24"/>
          <w:szCs w:val="24"/>
        </w:rPr>
        <w:t xml:space="preserve">                                              </w:t>
      </w:r>
      <w:r w:rsidR="00715341" w:rsidRPr="008E6524">
        <w:rPr>
          <w:sz w:val="24"/>
          <w:szCs w:val="24"/>
        </w:rPr>
        <w:t xml:space="preserve">                    </w:t>
      </w:r>
      <w:r w:rsidR="005B1CD5">
        <w:rPr>
          <w:sz w:val="24"/>
          <w:szCs w:val="24"/>
        </w:rPr>
        <w:t xml:space="preserve">    </w:t>
      </w:r>
      <w:r w:rsidR="00931E63" w:rsidRPr="00DE2EE1">
        <w:rPr>
          <w:sz w:val="24"/>
          <w:szCs w:val="24"/>
        </w:rPr>
        <w:t xml:space="preserve">   (1)</w:t>
      </w:r>
    </w:p>
    <w:p w:rsidR="00931E63" w:rsidRPr="00DE2EE1" w:rsidRDefault="00931E63" w:rsidP="00271F2B">
      <w:pPr>
        <w:widowControl w:val="0"/>
        <w:ind w:firstLine="720"/>
        <w:jc w:val="both"/>
        <w:rPr>
          <w:sz w:val="24"/>
          <w:szCs w:val="24"/>
        </w:rPr>
      </w:pPr>
      <w:r w:rsidRPr="00DE2EE1">
        <w:rPr>
          <w:sz w:val="24"/>
          <w:szCs w:val="24"/>
        </w:rPr>
        <w:t>где K</w:t>
      </w:r>
      <w:r w:rsidRPr="00DE2EE1">
        <w:rPr>
          <w:sz w:val="24"/>
          <w:szCs w:val="24"/>
          <w:vertAlign w:val="subscript"/>
        </w:rPr>
        <w:sym w:font="Symbol" w:char="F077"/>
      </w:r>
      <w:r w:rsidRPr="00DE2EE1">
        <w:rPr>
          <w:sz w:val="24"/>
          <w:szCs w:val="24"/>
        </w:rPr>
        <w:t xml:space="preserve"> – коэффициент пропорциональности, зависящий от вида рассматриваемого подмножества областей и граничных условий; </w:t>
      </w:r>
      <w:r w:rsidRPr="00DE2EE1">
        <w:rPr>
          <w:sz w:val="24"/>
          <w:szCs w:val="24"/>
          <w:lang w:val="en-US"/>
        </w:rPr>
        <w:t>D</w:t>
      </w:r>
      <w:r w:rsidRPr="00DE2EE1">
        <w:rPr>
          <w:sz w:val="24"/>
          <w:szCs w:val="24"/>
        </w:rPr>
        <w:t xml:space="preserve"> – цилиндрическая жесткость; </w:t>
      </w:r>
      <w:r w:rsidRPr="00DE2EE1">
        <w:rPr>
          <w:sz w:val="24"/>
          <w:szCs w:val="24"/>
        </w:rPr>
        <w:br/>
      </w:r>
      <w:r w:rsidRPr="00DE2EE1">
        <w:rPr>
          <w:sz w:val="24"/>
          <w:szCs w:val="24"/>
          <w:lang w:val="en-US"/>
        </w:rPr>
        <w:t>m</w:t>
      </w:r>
      <w:r w:rsidRPr="00DE2EE1">
        <w:rPr>
          <w:sz w:val="24"/>
          <w:szCs w:val="24"/>
        </w:rPr>
        <w:t>–  масса единицы площади; А – площадь пластинки.</w:t>
      </w:r>
    </w:p>
    <w:p w:rsidR="00931E63" w:rsidRPr="00DE2EE1" w:rsidRDefault="00931E63" w:rsidP="00271F2B">
      <w:pPr>
        <w:widowControl w:val="0"/>
        <w:ind w:firstLine="720"/>
        <w:jc w:val="both"/>
        <w:rPr>
          <w:sz w:val="24"/>
          <w:szCs w:val="24"/>
        </w:rPr>
      </w:pPr>
      <w:r w:rsidRPr="00DE2EE1">
        <w:rPr>
          <w:sz w:val="24"/>
          <w:szCs w:val="24"/>
        </w:rPr>
        <w:t>Сущность МИКФ заключается в выборе ограниченного подмножества областей, объединенных одним непрерывным геометрическим преобразованием, и включающего в себя заданную область, решение для которой отыскивается, и две другие области (опорные области), решения для которых известны (опорные решения). По этим двум решениям находятся неизвестные параметры K</w:t>
      </w:r>
      <w:r w:rsidRPr="00DE2EE1">
        <w:rPr>
          <w:sz w:val="24"/>
          <w:szCs w:val="24"/>
          <w:vertAlign w:val="subscript"/>
        </w:rPr>
        <w:sym w:font="Symbol" w:char="F077"/>
      </w:r>
      <w:r w:rsidRPr="00DE2EE1">
        <w:rPr>
          <w:sz w:val="24"/>
          <w:szCs w:val="24"/>
        </w:rPr>
        <w:t xml:space="preserve"> и </w:t>
      </w:r>
      <w:r w:rsidRPr="00DE2EE1">
        <w:rPr>
          <w:sz w:val="24"/>
          <w:szCs w:val="24"/>
          <w:lang w:val="en-US"/>
        </w:rPr>
        <w:t>n</w:t>
      </w:r>
      <w:r w:rsidRPr="00DE2EE1">
        <w:rPr>
          <w:sz w:val="24"/>
          <w:szCs w:val="24"/>
        </w:rPr>
        <w:t>, а по формуле (</w:t>
      </w:r>
      <w:r w:rsidRPr="00931E63">
        <w:rPr>
          <w:sz w:val="24"/>
          <w:szCs w:val="24"/>
        </w:rPr>
        <w:t>1</w:t>
      </w:r>
      <w:r w:rsidRPr="00DE2EE1">
        <w:rPr>
          <w:sz w:val="24"/>
          <w:szCs w:val="24"/>
        </w:rPr>
        <w:t>) - искомое решение для заданной области.</w:t>
      </w:r>
    </w:p>
    <w:p w:rsidR="00931E63" w:rsidRPr="00DE2EE1" w:rsidRDefault="00931E63" w:rsidP="00271F2B">
      <w:pPr>
        <w:ind w:firstLine="720"/>
        <w:jc w:val="both"/>
        <w:rPr>
          <w:sz w:val="24"/>
          <w:szCs w:val="24"/>
        </w:rPr>
      </w:pPr>
      <w:r w:rsidRPr="00DE2EE1">
        <w:rPr>
          <w:sz w:val="24"/>
          <w:szCs w:val="24"/>
        </w:rPr>
        <w:t>С помощью МИКФ можно достаточно просто определять основную частоту колебаний</w:t>
      </w:r>
      <w:r w:rsidR="00196CC6" w:rsidRPr="00196CC6">
        <w:rPr>
          <w:sz w:val="24"/>
          <w:szCs w:val="24"/>
        </w:rPr>
        <w:t xml:space="preserve"> </w:t>
      </w:r>
      <w:r w:rsidR="00196CC6">
        <w:rPr>
          <w:sz w:val="24"/>
          <w:szCs w:val="24"/>
        </w:rPr>
        <w:t>пластинок</w:t>
      </w:r>
      <w:r w:rsidRPr="00DE2EE1">
        <w:rPr>
          <w:sz w:val="24"/>
          <w:szCs w:val="24"/>
        </w:rPr>
        <w:t xml:space="preserve"> и мембран. </w:t>
      </w:r>
    </w:p>
    <w:p w:rsidR="00931E63" w:rsidRDefault="00931E63" w:rsidP="00271F2B">
      <w:pPr>
        <w:widowControl w:val="0"/>
        <w:ind w:firstLine="720"/>
        <w:jc w:val="both"/>
        <w:rPr>
          <w:sz w:val="24"/>
          <w:szCs w:val="24"/>
        </w:rPr>
      </w:pPr>
      <w:r w:rsidRPr="00DE2EE1">
        <w:rPr>
          <w:sz w:val="24"/>
          <w:szCs w:val="24"/>
        </w:rPr>
        <w:t xml:space="preserve">Рассмотрим некоторые возможности МИКФ для определения </w:t>
      </w:r>
      <w:r w:rsidR="007B6E64">
        <w:rPr>
          <w:sz w:val="24"/>
          <w:szCs w:val="24"/>
        </w:rPr>
        <w:t>основной</w:t>
      </w:r>
      <w:r w:rsidRPr="00DE2EE1">
        <w:rPr>
          <w:sz w:val="24"/>
          <w:szCs w:val="24"/>
        </w:rPr>
        <w:t xml:space="preserve"> частот</w:t>
      </w:r>
      <w:r w:rsidR="007B6E64">
        <w:rPr>
          <w:sz w:val="24"/>
          <w:szCs w:val="24"/>
        </w:rPr>
        <w:t>ы</w:t>
      </w:r>
      <w:r w:rsidRPr="00DE2EE1">
        <w:rPr>
          <w:sz w:val="24"/>
          <w:szCs w:val="24"/>
        </w:rPr>
        <w:t xml:space="preserve"> колебаний трапециевидных пластинок. </w:t>
      </w:r>
    </w:p>
    <w:p w:rsidR="00102FE7" w:rsidRPr="00920E92" w:rsidRDefault="00102FE7" w:rsidP="00271F2B">
      <w:pPr>
        <w:spacing w:line="336" w:lineRule="auto"/>
        <w:ind w:firstLine="720"/>
        <w:rPr>
          <w:sz w:val="24"/>
          <w:szCs w:val="24"/>
        </w:rPr>
      </w:pPr>
      <w:r w:rsidRPr="00684F75">
        <w:rPr>
          <w:rFonts w:ascii="Arial" w:hAnsi="Arial" w:cs="Arial"/>
          <w:sz w:val="28"/>
          <w:szCs w:val="28"/>
        </w:rPr>
        <w:t xml:space="preserve">                     </w:t>
      </w:r>
      <w:r w:rsidRPr="00920E92">
        <w:rPr>
          <w:rFonts w:ascii="Arial" w:hAnsi="Arial" w:cs="Arial"/>
          <w:sz w:val="24"/>
          <w:szCs w:val="24"/>
        </w:rPr>
        <w:t xml:space="preserve">             </w:t>
      </w:r>
      <w:r w:rsidR="007B6E64">
        <w:rPr>
          <w:rFonts w:ascii="Arial" w:hAnsi="Arial" w:cs="Arial"/>
          <w:sz w:val="24"/>
          <w:szCs w:val="24"/>
        </w:rPr>
        <w:t xml:space="preserve"> </w:t>
      </w:r>
      <w:r w:rsidRPr="00920E92">
        <w:rPr>
          <w:rFonts w:ascii="Arial" w:hAnsi="Arial" w:cs="Arial"/>
          <w:sz w:val="24"/>
          <w:szCs w:val="24"/>
        </w:rPr>
        <w:t xml:space="preserve"> </w:t>
      </w:r>
      <w:r w:rsidRPr="00920E92">
        <w:rPr>
          <w:sz w:val="24"/>
          <w:szCs w:val="24"/>
        </w:rPr>
        <w:t xml:space="preserve">а)                                            </w:t>
      </w:r>
      <w:r w:rsidR="00920E92">
        <w:rPr>
          <w:sz w:val="24"/>
          <w:szCs w:val="24"/>
        </w:rPr>
        <w:t xml:space="preserve">    </w:t>
      </w:r>
      <w:r w:rsidRPr="00920E92">
        <w:rPr>
          <w:sz w:val="24"/>
          <w:szCs w:val="24"/>
        </w:rPr>
        <w:t xml:space="preserve">  б)                                           </w:t>
      </w:r>
    </w:p>
    <w:p w:rsidR="00102FE7" w:rsidRPr="00920E92" w:rsidRDefault="00102FE7" w:rsidP="00271F2B">
      <w:pPr>
        <w:widowControl w:val="0"/>
        <w:ind w:firstLine="720"/>
        <w:jc w:val="center"/>
        <w:rPr>
          <w:sz w:val="24"/>
          <w:szCs w:val="24"/>
        </w:rPr>
      </w:pPr>
      <w:r w:rsidRPr="00920E92">
        <w:rPr>
          <w:noProof/>
          <w:sz w:val="24"/>
          <w:szCs w:val="24"/>
        </w:rPr>
        <w:drawing>
          <wp:inline distT="0" distB="0" distL="0" distR="0">
            <wp:extent cx="1291136" cy="792341"/>
            <wp:effectExtent l="19050" t="0" r="4264" b="0"/>
            <wp:docPr id="28" name="Рисунок 28" descr="Равнобокая трапеция  Ш+З+Ш+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авнобокая трапеция  Ш+З+Ш+З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816" cy="79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0E92">
        <w:rPr>
          <w:noProof/>
          <w:sz w:val="24"/>
          <w:szCs w:val="24"/>
        </w:rPr>
        <w:t xml:space="preserve">                     </w:t>
      </w:r>
      <w:r w:rsidRPr="00920E92">
        <w:rPr>
          <w:noProof/>
          <w:sz w:val="24"/>
          <w:szCs w:val="24"/>
        </w:rPr>
        <w:drawing>
          <wp:inline distT="0" distB="0" distL="0" distR="0">
            <wp:extent cx="1222896" cy="779165"/>
            <wp:effectExtent l="19050" t="0" r="0" b="0"/>
            <wp:docPr id="29" name="Рисунок 29" descr="Равнобокая трапеция З+Ш+З+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авнобокая трапеция З+Ш+З+Ш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61" cy="77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FE7" w:rsidRPr="00853767" w:rsidRDefault="00102FE7" w:rsidP="00271F2B">
      <w:pPr>
        <w:widowControl w:val="0"/>
        <w:ind w:firstLine="720"/>
        <w:jc w:val="both"/>
        <w:rPr>
          <w:b/>
          <w:sz w:val="24"/>
          <w:szCs w:val="24"/>
        </w:rPr>
      </w:pPr>
      <w:r w:rsidRPr="00853767">
        <w:rPr>
          <w:b/>
          <w:sz w:val="24"/>
          <w:szCs w:val="24"/>
        </w:rPr>
        <w:t>Рисунок 1 - Трапециевидные пластинки с комбинированными граничными условиями</w:t>
      </w:r>
    </w:p>
    <w:p w:rsidR="007B6E64" w:rsidRPr="00920E92" w:rsidRDefault="007B6E64" w:rsidP="00271F2B">
      <w:pPr>
        <w:widowControl w:val="0"/>
        <w:ind w:firstLine="720"/>
        <w:jc w:val="both"/>
        <w:rPr>
          <w:sz w:val="24"/>
          <w:szCs w:val="24"/>
        </w:rPr>
      </w:pPr>
    </w:p>
    <w:p w:rsidR="00102FE7" w:rsidRPr="00102FE7" w:rsidRDefault="00102FE7" w:rsidP="00271F2B">
      <w:pPr>
        <w:spacing w:line="360" w:lineRule="auto"/>
        <w:ind w:firstLine="720"/>
        <w:jc w:val="both"/>
        <w:rPr>
          <w:sz w:val="24"/>
          <w:szCs w:val="24"/>
        </w:rPr>
      </w:pPr>
      <w:r w:rsidRPr="00102FE7">
        <w:rPr>
          <w:sz w:val="24"/>
          <w:szCs w:val="24"/>
        </w:rPr>
        <w:t>По полученным данным построены следующие аппроксимирующие функции:</w:t>
      </w:r>
    </w:p>
    <w:p w:rsidR="00102FE7" w:rsidRDefault="00102FE7" w:rsidP="00271F2B">
      <w:pPr>
        <w:spacing w:line="360" w:lineRule="auto"/>
        <w:ind w:firstLine="720"/>
        <w:jc w:val="both"/>
        <w:rPr>
          <w:sz w:val="24"/>
          <w:szCs w:val="24"/>
        </w:rPr>
      </w:pPr>
      <w:r w:rsidRPr="00102FE7">
        <w:rPr>
          <w:sz w:val="24"/>
          <w:szCs w:val="24"/>
        </w:rPr>
        <w:t xml:space="preserve">-для трапециевидных пластинок при граничных условиях </w:t>
      </w:r>
      <w:r w:rsidR="002E08E4">
        <w:rPr>
          <w:sz w:val="24"/>
          <w:szCs w:val="24"/>
        </w:rPr>
        <w:t xml:space="preserve">(рис. 1 </w:t>
      </w:r>
      <w:r w:rsidRPr="00102FE7">
        <w:rPr>
          <w:sz w:val="24"/>
          <w:szCs w:val="24"/>
        </w:rPr>
        <w:t>по схеме а) –</w:t>
      </w:r>
    </w:p>
    <w:p w:rsidR="00102FE7" w:rsidRDefault="00102FE7" w:rsidP="00A72B11">
      <w:pPr>
        <w:tabs>
          <w:tab w:val="left" w:pos="8505"/>
        </w:tabs>
        <w:spacing w:line="336" w:lineRule="auto"/>
        <w:jc w:val="center"/>
        <w:rPr>
          <w:color w:val="000000"/>
          <w:sz w:val="24"/>
          <w:szCs w:val="24"/>
        </w:rPr>
      </w:pPr>
      <w:r w:rsidRPr="00102FE7">
        <w:rPr>
          <w:position w:val="-66"/>
          <w:sz w:val="24"/>
          <w:szCs w:val="24"/>
        </w:rPr>
        <w:object w:dxaOrig="6440" w:dyaOrig="1440">
          <v:shape id="_x0000_i1026" type="#_x0000_t75" style="width:297.75pt;height:66.75pt" o:ole="">
            <v:imagedata r:id="rId10" o:title=""/>
          </v:shape>
          <o:OLEObject Type="Embed" ProgID="Equation.3" ShapeID="_x0000_i1026" DrawAspect="Content" ObjectID="_1497096621" r:id="rId11"/>
        </w:object>
      </w:r>
      <w:r w:rsidRPr="00102FE7">
        <w:rPr>
          <w:sz w:val="24"/>
          <w:szCs w:val="24"/>
        </w:rPr>
        <w:t xml:space="preserve">            </w:t>
      </w:r>
      <w:r w:rsidR="005B1CD5">
        <w:rPr>
          <w:sz w:val="24"/>
          <w:szCs w:val="24"/>
        </w:rPr>
        <w:t xml:space="preserve">         </w:t>
      </w:r>
      <w:r w:rsidRPr="00102FE7">
        <w:rPr>
          <w:sz w:val="24"/>
          <w:szCs w:val="24"/>
        </w:rPr>
        <w:t xml:space="preserve"> </w:t>
      </w:r>
      <w:r w:rsidR="00A72B11">
        <w:rPr>
          <w:sz w:val="24"/>
          <w:szCs w:val="24"/>
        </w:rPr>
        <w:t xml:space="preserve">  </w:t>
      </w:r>
      <w:r w:rsidRPr="00102FE7">
        <w:rPr>
          <w:sz w:val="24"/>
          <w:szCs w:val="24"/>
        </w:rPr>
        <w:t xml:space="preserve"> </w:t>
      </w:r>
      <w:r w:rsidRPr="00102FE7">
        <w:rPr>
          <w:color w:val="000000"/>
          <w:sz w:val="24"/>
          <w:szCs w:val="24"/>
        </w:rPr>
        <w:t>(</w:t>
      </w:r>
      <w:r w:rsidR="005B1CD5">
        <w:rPr>
          <w:color w:val="000000"/>
          <w:sz w:val="24"/>
          <w:szCs w:val="24"/>
        </w:rPr>
        <w:t>2</w:t>
      </w:r>
      <w:r w:rsidRPr="00102FE7">
        <w:rPr>
          <w:color w:val="000000"/>
          <w:sz w:val="24"/>
          <w:szCs w:val="24"/>
        </w:rPr>
        <w:t>)</w:t>
      </w:r>
    </w:p>
    <w:p w:rsidR="00BD6D3F" w:rsidRPr="00102FE7" w:rsidRDefault="00BD6D3F" w:rsidP="00A72B11">
      <w:pPr>
        <w:tabs>
          <w:tab w:val="left" w:pos="8505"/>
        </w:tabs>
        <w:spacing w:line="336" w:lineRule="auto"/>
        <w:jc w:val="center"/>
        <w:rPr>
          <w:sz w:val="24"/>
          <w:szCs w:val="24"/>
        </w:rPr>
      </w:pPr>
    </w:p>
    <w:p w:rsidR="00102FE7" w:rsidRPr="00102FE7" w:rsidRDefault="00102FE7" w:rsidP="00271F2B">
      <w:pPr>
        <w:spacing w:line="360" w:lineRule="auto"/>
        <w:ind w:firstLine="720"/>
        <w:jc w:val="both"/>
        <w:rPr>
          <w:sz w:val="24"/>
          <w:szCs w:val="24"/>
        </w:rPr>
      </w:pPr>
      <w:r w:rsidRPr="00102FE7">
        <w:rPr>
          <w:sz w:val="24"/>
          <w:szCs w:val="24"/>
        </w:rPr>
        <w:t>-для трапециевидных пластинок при граничных условиях</w:t>
      </w:r>
      <w:r w:rsidR="002E08E4">
        <w:rPr>
          <w:sz w:val="24"/>
          <w:szCs w:val="24"/>
        </w:rPr>
        <w:t xml:space="preserve"> (рис. 1</w:t>
      </w:r>
      <w:r w:rsidRPr="00102FE7">
        <w:rPr>
          <w:sz w:val="24"/>
          <w:szCs w:val="24"/>
        </w:rPr>
        <w:t xml:space="preserve"> по схеме б) –</w:t>
      </w:r>
    </w:p>
    <w:p w:rsidR="00102FE7" w:rsidRDefault="00102FE7" w:rsidP="00A72B11">
      <w:pPr>
        <w:tabs>
          <w:tab w:val="left" w:pos="8364"/>
        </w:tabs>
        <w:spacing w:line="336" w:lineRule="auto"/>
        <w:jc w:val="center"/>
        <w:rPr>
          <w:color w:val="000000"/>
          <w:sz w:val="24"/>
          <w:szCs w:val="24"/>
        </w:rPr>
      </w:pPr>
      <w:r w:rsidRPr="00102FE7">
        <w:rPr>
          <w:position w:val="-66"/>
          <w:sz w:val="24"/>
          <w:szCs w:val="24"/>
        </w:rPr>
        <w:object w:dxaOrig="7660" w:dyaOrig="1440">
          <v:shape id="_x0000_i1027" type="#_x0000_t75" style="width:354pt;height:66.75pt" o:ole="">
            <v:imagedata r:id="rId12" o:title=""/>
          </v:shape>
          <o:OLEObject Type="Embed" ProgID="Equation.3" ShapeID="_x0000_i1027" DrawAspect="Content" ObjectID="_1497096622" r:id="rId13"/>
        </w:object>
      </w:r>
      <w:r w:rsidRPr="00102FE7">
        <w:rPr>
          <w:sz w:val="24"/>
          <w:szCs w:val="24"/>
        </w:rPr>
        <w:t xml:space="preserve">  </w:t>
      </w:r>
      <w:r w:rsidR="005B1CD5">
        <w:rPr>
          <w:sz w:val="24"/>
          <w:szCs w:val="24"/>
        </w:rPr>
        <w:t xml:space="preserve">     </w:t>
      </w:r>
      <w:r w:rsidRPr="00102FE7">
        <w:rPr>
          <w:color w:val="000000"/>
          <w:sz w:val="24"/>
          <w:szCs w:val="24"/>
        </w:rPr>
        <w:t>(</w:t>
      </w:r>
      <w:r w:rsidR="005B1CD5">
        <w:rPr>
          <w:color w:val="000000"/>
          <w:sz w:val="24"/>
          <w:szCs w:val="24"/>
        </w:rPr>
        <w:t>3</w:t>
      </w:r>
      <w:r w:rsidRPr="00102FE7">
        <w:rPr>
          <w:color w:val="000000"/>
          <w:sz w:val="24"/>
          <w:szCs w:val="24"/>
        </w:rPr>
        <w:t>)</w:t>
      </w:r>
    </w:p>
    <w:p w:rsidR="00A72B11" w:rsidRDefault="00A72B11" w:rsidP="002E08E4">
      <w:pPr>
        <w:spacing w:line="336" w:lineRule="auto"/>
        <w:rPr>
          <w:rFonts w:ascii="Arial" w:hAnsi="Arial" w:cs="Arial"/>
          <w:sz w:val="28"/>
          <w:szCs w:val="28"/>
        </w:rPr>
      </w:pPr>
    </w:p>
    <w:p w:rsidR="002E08E4" w:rsidRPr="00920E92" w:rsidRDefault="002E08E4" w:rsidP="002E08E4">
      <w:pPr>
        <w:spacing w:line="336" w:lineRule="auto"/>
        <w:rPr>
          <w:sz w:val="24"/>
          <w:szCs w:val="24"/>
        </w:rPr>
      </w:pPr>
      <w:r w:rsidRPr="00684F75">
        <w:rPr>
          <w:rFonts w:ascii="Arial" w:hAnsi="Arial" w:cs="Arial"/>
          <w:sz w:val="28"/>
          <w:szCs w:val="28"/>
        </w:rPr>
        <w:t xml:space="preserve">                     </w:t>
      </w:r>
      <w:r w:rsidRPr="00920E92"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920E92">
        <w:rPr>
          <w:sz w:val="24"/>
          <w:szCs w:val="24"/>
        </w:rPr>
        <w:t xml:space="preserve">)                      </w:t>
      </w:r>
      <w:r w:rsidR="00A72B11">
        <w:rPr>
          <w:sz w:val="24"/>
          <w:szCs w:val="24"/>
        </w:rPr>
        <w:t xml:space="preserve">   </w:t>
      </w:r>
      <w:r w:rsidRPr="00920E92">
        <w:rPr>
          <w:sz w:val="24"/>
          <w:szCs w:val="24"/>
        </w:rPr>
        <w:t xml:space="preserve">               </w:t>
      </w:r>
      <w:r w:rsidR="00BD6D3F">
        <w:rPr>
          <w:sz w:val="24"/>
          <w:szCs w:val="24"/>
        </w:rPr>
        <w:t xml:space="preserve">     </w:t>
      </w:r>
      <w:r w:rsidRPr="00920E92">
        <w:rPr>
          <w:sz w:val="24"/>
          <w:szCs w:val="24"/>
        </w:rPr>
        <w:t xml:space="preserve"> б)                                       </w:t>
      </w:r>
      <w:r w:rsidR="00BD6D3F">
        <w:rPr>
          <w:sz w:val="24"/>
          <w:szCs w:val="24"/>
        </w:rPr>
        <w:t xml:space="preserve">  </w:t>
      </w:r>
      <w:r w:rsidRPr="00920E92">
        <w:rPr>
          <w:sz w:val="24"/>
          <w:szCs w:val="24"/>
        </w:rPr>
        <w:t xml:space="preserve">    </w:t>
      </w:r>
      <w:r w:rsidR="00BD6D3F">
        <w:rPr>
          <w:sz w:val="24"/>
          <w:szCs w:val="24"/>
        </w:rPr>
        <w:t>в</w:t>
      </w:r>
      <w:r w:rsidR="00BD6D3F" w:rsidRPr="00920E92">
        <w:rPr>
          <w:sz w:val="24"/>
          <w:szCs w:val="24"/>
        </w:rPr>
        <w:t>)</w:t>
      </w:r>
    </w:p>
    <w:p w:rsidR="002E08E4" w:rsidRDefault="002E08E4" w:rsidP="00102FE7">
      <w:pPr>
        <w:spacing w:line="336" w:lineRule="auto"/>
        <w:jc w:val="center"/>
        <w:rPr>
          <w:color w:val="000000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1406769" cy="857250"/>
            <wp:effectExtent l="19050" t="0" r="2931" b="0"/>
            <wp:docPr id="42" name="Рисунок 42" descr="Равнобокая трапеция Ш+Ш+Ш+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авнобокая трапеция Ш+Ш+Ш+З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69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</w:t>
      </w:r>
      <w:r w:rsidR="00BD6D3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371600" cy="852790"/>
            <wp:effectExtent l="19050" t="0" r="0" b="0"/>
            <wp:docPr id="45" name="Рисунок 45" descr="Равнобокая трапеция З+З+З+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авнобокая трапеция З+З+З+Ш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19" cy="85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D3F">
        <w:rPr>
          <w:color w:val="000000"/>
          <w:sz w:val="24"/>
          <w:szCs w:val="24"/>
        </w:rPr>
        <w:t xml:space="preserve">             </w:t>
      </w:r>
      <w:r w:rsidR="00BD6D3F">
        <w:rPr>
          <w:noProof/>
          <w:color w:val="000000"/>
          <w:sz w:val="28"/>
          <w:szCs w:val="28"/>
        </w:rPr>
        <w:drawing>
          <wp:inline distT="0" distB="0" distL="0" distR="0">
            <wp:extent cx="1363425" cy="847725"/>
            <wp:effectExtent l="19050" t="0" r="8175" b="0"/>
            <wp:docPr id="63" name="Рисунок 63" descr="Равнобокая трапеция З+З+Ш+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Равнобокая трапеция З+З+Ш+Ш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23" cy="85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11" w:rsidRPr="00853767" w:rsidRDefault="00A72B11" w:rsidP="00271F2B">
      <w:pPr>
        <w:widowControl w:val="0"/>
        <w:ind w:firstLine="720"/>
        <w:jc w:val="both"/>
        <w:rPr>
          <w:b/>
          <w:sz w:val="24"/>
          <w:szCs w:val="24"/>
        </w:rPr>
      </w:pPr>
      <w:r w:rsidRPr="00853767">
        <w:rPr>
          <w:b/>
          <w:sz w:val="24"/>
          <w:szCs w:val="24"/>
        </w:rPr>
        <w:t>Рисунок 2 - Трапециевидные пластинки с комбинированными граничными условиями.</w:t>
      </w:r>
    </w:p>
    <w:p w:rsidR="00A72B11" w:rsidRPr="00853767" w:rsidRDefault="00A72B11" w:rsidP="00A72B11">
      <w:pPr>
        <w:widowControl w:val="0"/>
        <w:ind w:firstLine="851"/>
        <w:jc w:val="both"/>
        <w:rPr>
          <w:b/>
          <w:sz w:val="24"/>
          <w:szCs w:val="24"/>
        </w:rPr>
      </w:pPr>
    </w:p>
    <w:p w:rsidR="00A72B11" w:rsidRPr="00A72B11" w:rsidRDefault="00A72B11" w:rsidP="00271F2B">
      <w:pPr>
        <w:spacing w:line="360" w:lineRule="auto"/>
        <w:ind w:firstLine="720"/>
        <w:jc w:val="both"/>
        <w:rPr>
          <w:sz w:val="24"/>
          <w:szCs w:val="24"/>
        </w:rPr>
      </w:pPr>
      <w:r w:rsidRPr="00A72B11">
        <w:rPr>
          <w:sz w:val="24"/>
          <w:szCs w:val="24"/>
        </w:rPr>
        <w:t xml:space="preserve">-для трапециевидных пластинок при граничных условиях </w:t>
      </w:r>
      <w:r>
        <w:rPr>
          <w:sz w:val="24"/>
          <w:szCs w:val="24"/>
        </w:rPr>
        <w:t>(рис. 2</w:t>
      </w:r>
      <w:r w:rsidRPr="00102FE7">
        <w:rPr>
          <w:sz w:val="24"/>
          <w:szCs w:val="24"/>
        </w:rPr>
        <w:t xml:space="preserve"> </w:t>
      </w:r>
      <w:r>
        <w:rPr>
          <w:sz w:val="24"/>
          <w:szCs w:val="24"/>
        </w:rPr>
        <w:t>по схеме а</w:t>
      </w:r>
      <w:r w:rsidRPr="00A72B11">
        <w:rPr>
          <w:sz w:val="24"/>
          <w:szCs w:val="24"/>
        </w:rPr>
        <w:t>) –</w:t>
      </w:r>
    </w:p>
    <w:p w:rsidR="00A72B11" w:rsidRDefault="00A72B11" w:rsidP="00A72B11">
      <w:pPr>
        <w:tabs>
          <w:tab w:val="left" w:pos="8505"/>
        </w:tabs>
        <w:spacing w:line="336" w:lineRule="auto"/>
        <w:jc w:val="center"/>
        <w:rPr>
          <w:color w:val="000000"/>
          <w:sz w:val="24"/>
          <w:szCs w:val="24"/>
        </w:rPr>
      </w:pPr>
      <w:r w:rsidRPr="00A72B11">
        <w:rPr>
          <w:position w:val="-32"/>
          <w:sz w:val="24"/>
          <w:szCs w:val="24"/>
        </w:rPr>
        <w:object w:dxaOrig="5480" w:dyaOrig="760">
          <v:shape id="_x0000_i1028" type="#_x0000_t75" style="width:273.75pt;height:38.25pt" o:ole="">
            <v:imagedata r:id="rId17" o:title=""/>
          </v:shape>
          <o:OLEObject Type="Embed" ProgID="Equation.3" ShapeID="_x0000_i1028" DrawAspect="Content" ObjectID="_1497096623" r:id="rId18"/>
        </w:object>
      </w:r>
      <w:r w:rsidRPr="00A72B1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</w:t>
      </w:r>
      <w:r w:rsidRPr="00A72B1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(4</w:t>
      </w:r>
      <w:r w:rsidRPr="00A72B11">
        <w:rPr>
          <w:color w:val="000000"/>
          <w:sz w:val="24"/>
          <w:szCs w:val="24"/>
        </w:rPr>
        <w:t>)</w:t>
      </w:r>
    </w:p>
    <w:p w:rsidR="00BD6D3F" w:rsidRPr="00A72B11" w:rsidRDefault="00BD6D3F" w:rsidP="00A72B11">
      <w:pPr>
        <w:tabs>
          <w:tab w:val="left" w:pos="8505"/>
        </w:tabs>
        <w:spacing w:line="336" w:lineRule="auto"/>
        <w:jc w:val="center"/>
        <w:rPr>
          <w:sz w:val="24"/>
          <w:szCs w:val="24"/>
        </w:rPr>
      </w:pPr>
    </w:p>
    <w:p w:rsidR="00A72B11" w:rsidRPr="00A72B11" w:rsidRDefault="00A72B11" w:rsidP="00271F2B">
      <w:pPr>
        <w:spacing w:line="360" w:lineRule="auto"/>
        <w:ind w:firstLine="720"/>
        <w:jc w:val="both"/>
        <w:rPr>
          <w:sz w:val="24"/>
          <w:szCs w:val="24"/>
        </w:rPr>
      </w:pPr>
      <w:r w:rsidRPr="00A72B11">
        <w:rPr>
          <w:sz w:val="24"/>
          <w:szCs w:val="24"/>
        </w:rPr>
        <w:t xml:space="preserve">-для трапециевидных пластинок при граничных условиях </w:t>
      </w:r>
      <w:r>
        <w:rPr>
          <w:sz w:val="24"/>
          <w:szCs w:val="24"/>
        </w:rPr>
        <w:t>(рис. 2</w:t>
      </w:r>
      <w:r w:rsidRPr="00102FE7">
        <w:rPr>
          <w:sz w:val="24"/>
          <w:szCs w:val="24"/>
        </w:rPr>
        <w:t xml:space="preserve"> </w:t>
      </w:r>
      <w:r>
        <w:rPr>
          <w:sz w:val="24"/>
          <w:szCs w:val="24"/>
        </w:rPr>
        <w:t>по схеме б</w:t>
      </w:r>
      <w:r w:rsidRPr="00A72B11">
        <w:rPr>
          <w:sz w:val="24"/>
          <w:szCs w:val="24"/>
        </w:rPr>
        <w:t>) –</w:t>
      </w:r>
    </w:p>
    <w:p w:rsidR="00A72B11" w:rsidRDefault="00A72B11" w:rsidP="00A72B11">
      <w:pPr>
        <w:spacing w:line="336" w:lineRule="auto"/>
        <w:jc w:val="center"/>
        <w:rPr>
          <w:color w:val="000000"/>
          <w:sz w:val="24"/>
          <w:szCs w:val="24"/>
        </w:rPr>
      </w:pPr>
      <w:r w:rsidRPr="00A72B11">
        <w:rPr>
          <w:position w:val="-32"/>
          <w:sz w:val="24"/>
          <w:szCs w:val="24"/>
        </w:rPr>
        <w:object w:dxaOrig="6920" w:dyaOrig="760">
          <v:shape id="_x0000_i1029" type="#_x0000_t75" style="width:345.75pt;height:38.25pt" o:ole="">
            <v:imagedata r:id="rId19" o:title=""/>
          </v:shape>
          <o:OLEObject Type="Embed" ProgID="Equation.3" ShapeID="_x0000_i1029" DrawAspect="Content" ObjectID="_1497096624" r:id="rId20"/>
        </w:object>
      </w:r>
      <w:r>
        <w:rPr>
          <w:sz w:val="24"/>
          <w:szCs w:val="24"/>
        </w:rPr>
        <w:t xml:space="preserve">            </w:t>
      </w:r>
      <w:r w:rsidRPr="00A72B1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(5</w:t>
      </w:r>
      <w:r w:rsidRPr="00A72B11">
        <w:rPr>
          <w:color w:val="000000"/>
          <w:sz w:val="24"/>
          <w:szCs w:val="24"/>
        </w:rPr>
        <w:t>)</w:t>
      </w:r>
    </w:p>
    <w:p w:rsidR="00BD6D3F" w:rsidRDefault="00BD6D3F" w:rsidP="00A72B11">
      <w:pPr>
        <w:spacing w:line="336" w:lineRule="auto"/>
        <w:jc w:val="center"/>
        <w:rPr>
          <w:color w:val="000000"/>
          <w:sz w:val="24"/>
          <w:szCs w:val="24"/>
        </w:rPr>
      </w:pPr>
    </w:p>
    <w:p w:rsidR="00A72B11" w:rsidRPr="00A72B11" w:rsidRDefault="00A72B11" w:rsidP="00271F2B">
      <w:pPr>
        <w:spacing w:line="360" w:lineRule="auto"/>
        <w:ind w:firstLine="720"/>
        <w:jc w:val="both"/>
        <w:rPr>
          <w:sz w:val="24"/>
          <w:szCs w:val="24"/>
        </w:rPr>
      </w:pPr>
      <w:r w:rsidRPr="00A72B11">
        <w:rPr>
          <w:sz w:val="24"/>
          <w:szCs w:val="24"/>
        </w:rPr>
        <w:t xml:space="preserve">-для трапециевидных пластинок при граничных условиях </w:t>
      </w:r>
      <w:r w:rsidR="00BD6D3F">
        <w:rPr>
          <w:sz w:val="24"/>
          <w:szCs w:val="24"/>
        </w:rPr>
        <w:t>(рис. 2</w:t>
      </w:r>
      <w:r w:rsidR="00BD6D3F" w:rsidRPr="00102FE7">
        <w:rPr>
          <w:sz w:val="24"/>
          <w:szCs w:val="24"/>
        </w:rPr>
        <w:t xml:space="preserve"> </w:t>
      </w:r>
      <w:r w:rsidR="00BD6D3F">
        <w:rPr>
          <w:sz w:val="24"/>
          <w:szCs w:val="24"/>
        </w:rPr>
        <w:t>по схеме в</w:t>
      </w:r>
      <w:r w:rsidR="00BD6D3F" w:rsidRPr="00A72B11">
        <w:rPr>
          <w:sz w:val="24"/>
          <w:szCs w:val="24"/>
        </w:rPr>
        <w:t>)</w:t>
      </w:r>
      <w:r w:rsidRPr="00A72B11">
        <w:rPr>
          <w:sz w:val="24"/>
          <w:szCs w:val="24"/>
        </w:rPr>
        <w:t xml:space="preserve"> –</w:t>
      </w:r>
    </w:p>
    <w:p w:rsidR="00A72B11" w:rsidRPr="00A72B11" w:rsidRDefault="00A72B11" w:rsidP="00A72B11">
      <w:pPr>
        <w:shd w:val="clear" w:color="auto" w:fill="FFFFFF"/>
        <w:tabs>
          <w:tab w:val="left" w:pos="115"/>
        </w:tabs>
        <w:spacing w:line="336" w:lineRule="auto"/>
        <w:jc w:val="center"/>
        <w:rPr>
          <w:sz w:val="24"/>
          <w:szCs w:val="24"/>
        </w:rPr>
      </w:pPr>
      <w:r w:rsidRPr="00A72B11">
        <w:rPr>
          <w:position w:val="-32"/>
          <w:sz w:val="24"/>
          <w:szCs w:val="24"/>
        </w:rPr>
        <w:object w:dxaOrig="6920" w:dyaOrig="760">
          <v:shape id="_x0000_i1030" type="#_x0000_t75" style="width:345.75pt;height:38.25pt" o:ole="">
            <v:imagedata r:id="rId21" o:title=""/>
          </v:shape>
          <o:OLEObject Type="Embed" ProgID="Equation.3" ShapeID="_x0000_i1030" DrawAspect="Content" ObjectID="_1497096625" r:id="rId22"/>
        </w:object>
      </w:r>
      <w:r>
        <w:rPr>
          <w:sz w:val="24"/>
          <w:szCs w:val="24"/>
        </w:rPr>
        <w:t xml:space="preserve">        </w:t>
      </w:r>
      <w:r w:rsidRPr="00A72B11">
        <w:rPr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(6</w:t>
      </w:r>
      <w:r w:rsidRPr="00A72B11">
        <w:rPr>
          <w:color w:val="000000"/>
          <w:sz w:val="24"/>
          <w:szCs w:val="24"/>
        </w:rPr>
        <w:t>)</w:t>
      </w:r>
    </w:p>
    <w:p w:rsidR="00A72B11" w:rsidRPr="00A72B11" w:rsidRDefault="00A72B11" w:rsidP="00A72B11">
      <w:pPr>
        <w:spacing w:line="336" w:lineRule="auto"/>
        <w:jc w:val="center"/>
        <w:rPr>
          <w:sz w:val="24"/>
          <w:szCs w:val="24"/>
        </w:rPr>
      </w:pPr>
    </w:p>
    <w:p w:rsidR="00A72B11" w:rsidRPr="00920E92" w:rsidRDefault="00A72B11" w:rsidP="00A72B11">
      <w:pPr>
        <w:widowControl w:val="0"/>
        <w:ind w:firstLine="851"/>
        <w:jc w:val="both"/>
        <w:rPr>
          <w:sz w:val="24"/>
          <w:szCs w:val="24"/>
        </w:rPr>
      </w:pPr>
    </w:p>
    <w:p w:rsidR="002E08E4" w:rsidRDefault="002E08E4" w:rsidP="00102FE7">
      <w:pPr>
        <w:spacing w:line="336" w:lineRule="auto"/>
        <w:jc w:val="center"/>
        <w:rPr>
          <w:color w:val="000000"/>
          <w:sz w:val="24"/>
          <w:szCs w:val="24"/>
        </w:rPr>
      </w:pPr>
    </w:p>
    <w:p w:rsidR="002E08E4" w:rsidRDefault="002E08E4" w:rsidP="00102FE7">
      <w:pPr>
        <w:spacing w:line="336" w:lineRule="auto"/>
        <w:jc w:val="center"/>
        <w:rPr>
          <w:color w:val="000000"/>
          <w:sz w:val="24"/>
          <w:szCs w:val="24"/>
        </w:rPr>
      </w:pPr>
    </w:p>
    <w:p w:rsidR="002E08E4" w:rsidRDefault="002E08E4" w:rsidP="00102FE7">
      <w:pPr>
        <w:spacing w:line="336" w:lineRule="auto"/>
        <w:jc w:val="center"/>
        <w:rPr>
          <w:color w:val="000000"/>
          <w:sz w:val="24"/>
          <w:szCs w:val="24"/>
        </w:rPr>
      </w:pPr>
    </w:p>
    <w:p w:rsidR="002E08E4" w:rsidRDefault="002E08E4" w:rsidP="00102FE7">
      <w:pPr>
        <w:spacing w:line="336" w:lineRule="auto"/>
        <w:jc w:val="center"/>
        <w:rPr>
          <w:color w:val="000000"/>
          <w:sz w:val="24"/>
          <w:szCs w:val="24"/>
        </w:rPr>
      </w:pPr>
    </w:p>
    <w:p w:rsidR="00102FE7" w:rsidRPr="00102FE7" w:rsidRDefault="00102FE7" w:rsidP="00102FE7">
      <w:pPr>
        <w:shd w:val="clear" w:color="auto" w:fill="FFFFFF"/>
        <w:tabs>
          <w:tab w:val="left" w:pos="115"/>
        </w:tabs>
        <w:spacing w:line="336" w:lineRule="auto"/>
        <w:jc w:val="both"/>
        <w:rPr>
          <w:sz w:val="24"/>
          <w:szCs w:val="24"/>
        </w:rPr>
      </w:pPr>
      <w:r w:rsidRPr="00102FE7">
        <w:rPr>
          <w:sz w:val="24"/>
          <w:szCs w:val="24"/>
        </w:rPr>
        <w:t>Таблица 1 - Сравнение известных решений основной частоты колебаний трапециевидных пластинок с результатами, полученными при нахождении аппроксимирующих функций</w:t>
      </w: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725"/>
        <w:gridCol w:w="1103"/>
        <w:gridCol w:w="1197"/>
        <w:gridCol w:w="1327"/>
        <w:gridCol w:w="1095"/>
        <w:gridCol w:w="1393"/>
        <w:gridCol w:w="1327"/>
        <w:gridCol w:w="1043"/>
      </w:tblGrid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 xml:space="preserve">№ </w:t>
            </w:r>
            <w:proofErr w:type="gramStart"/>
            <w:r w:rsidRPr="00102FE7">
              <w:rPr>
                <w:sz w:val="24"/>
                <w:szCs w:val="24"/>
              </w:rPr>
              <w:t>п</w:t>
            </w:r>
            <w:proofErr w:type="gramEnd"/>
            <w:r w:rsidRPr="00102FE7">
              <w:rPr>
                <w:sz w:val="24"/>
                <w:szCs w:val="24"/>
              </w:rPr>
              <w:t>/п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α град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К</w:t>
            </w:r>
            <w:proofErr w:type="gramStart"/>
            <w:r w:rsidRPr="00102FE7">
              <w:rPr>
                <w:sz w:val="24"/>
                <w:szCs w:val="24"/>
                <w:lang w:val="en-US"/>
              </w:rPr>
              <w:t>f</w:t>
            </w:r>
            <w:proofErr w:type="gramEnd"/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К</w:t>
            </w:r>
            <w:r w:rsidRPr="00102FE7">
              <w:rPr>
                <w:sz w:val="24"/>
                <w:szCs w:val="24"/>
                <w:lang w:val="en-US"/>
              </w:rPr>
              <w:t>ω</w:t>
            </w:r>
            <w:r w:rsidRPr="00102FE7">
              <w:rPr>
                <w:sz w:val="24"/>
                <w:szCs w:val="24"/>
                <w:vertAlign w:val="subscript"/>
              </w:rPr>
              <w:t>0</w:t>
            </w:r>
          </w:p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[МКЭ]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К</w:t>
            </w:r>
            <w:r w:rsidRPr="00102FE7">
              <w:rPr>
                <w:sz w:val="24"/>
                <w:szCs w:val="24"/>
                <w:lang w:val="en-US"/>
              </w:rPr>
              <w:t>ω</w:t>
            </w:r>
            <w:r w:rsidRPr="00102FE7">
              <w:rPr>
                <w:sz w:val="24"/>
                <w:szCs w:val="24"/>
                <w:vertAlign w:val="subscript"/>
              </w:rPr>
              <w:t>0</w:t>
            </w:r>
          </w:p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[МИКФ]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Разница %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К</w:t>
            </w:r>
            <w:r w:rsidRPr="00102FE7">
              <w:rPr>
                <w:sz w:val="24"/>
                <w:szCs w:val="24"/>
                <w:lang w:val="en-US"/>
              </w:rPr>
              <w:t>ω</w:t>
            </w:r>
            <w:r w:rsidRPr="00102FE7">
              <w:rPr>
                <w:sz w:val="24"/>
                <w:szCs w:val="24"/>
                <w:vertAlign w:val="subscript"/>
              </w:rPr>
              <w:t>0</w:t>
            </w:r>
          </w:p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[МКЭ]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К</w:t>
            </w:r>
            <w:r w:rsidRPr="00102FE7">
              <w:rPr>
                <w:sz w:val="24"/>
                <w:szCs w:val="24"/>
                <w:lang w:val="en-US"/>
              </w:rPr>
              <w:t>ω</w:t>
            </w:r>
            <w:r w:rsidRPr="00102FE7">
              <w:rPr>
                <w:sz w:val="24"/>
                <w:szCs w:val="24"/>
                <w:vertAlign w:val="subscript"/>
              </w:rPr>
              <w:t>0</w:t>
            </w:r>
          </w:p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[МИКФ]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Разница %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noProof/>
                <w:sz w:val="24"/>
                <w:szCs w:val="24"/>
              </w:rPr>
              <w:drawing>
                <wp:inline distT="0" distB="0" distL="0" distR="0">
                  <wp:extent cx="1073330" cy="647700"/>
                  <wp:effectExtent l="19050" t="0" r="0" b="0"/>
                  <wp:docPr id="8" name="Рисунок 1" descr="Равнобокая трапеция  Ш+З+Ш+З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внобокая трапеция  Ш+З+Ш+З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917" cy="65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noProof/>
                <w:sz w:val="24"/>
                <w:szCs w:val="24"/>
              </w:rPr>
              <w:drawing>
                <wp:inline distT="0" distB="0" distL="0" distR="0">
                  <wp:extent cx="1078230" cy="680544"/>
                  <wp:effectExtent l="19050" t="0" r="7620" b="0"/>
                  <wp:docPr id="7" name="Рисунок 2" descr="Равнобокая трапеция З+Ш+З+Ш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внобокая трапеция З+Ш+З+Ш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60" cy="683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2FE7" w:rsidRPr="00102FE7" w:rsidTr="001302D1">
        <w:trPr>
          <w:trHeight w:val="224"/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9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5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103,133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219,877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219,87</w:t>
            </w:r>
            <w:r w:rsidRPr="00102FE7">
              <w:rPr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</w:t>
            </w:r>
          </w:p>
        </w:tc>
        <w:tc>
          <w:tcPr>
            <w:tcW w:w="1393" w:type="dxa"/>
            <w:tcBorders>
              <w:top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198,074</w:t>
            </w:r>
          </w:p>
        </w:tc>
        <w:tc>
          <w:tcPr>
            <w:tcW w:w="1327" w:type="dxa"/>
            <w:tcBorders>
              <w:top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198,074</w:t>
            </w:r>
          </w:p>
        </w:tc>
        <w:tc>
          <w:tcPr>
            <w:tcW w:w="1043" w:type="dxa"/>
            <w:tcBorders>
              <w:top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51,572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116,831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116,83</w:t>
            </w:r>
            <w:r w:rsidRPr="00102FE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0,001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105,574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105,574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20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25,820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65,116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65,119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0,005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59,994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59,998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0,007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30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17,309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48,009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48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-0,019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44,839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44,825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-0,031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40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13,163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39,555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39,57</w:t>
            </w:r>
            <w:r w:rsidRPr="00102FE7">
              <w:rPr>
                <w:sz w:val="24"/>
                <w:szCs w:val="24"/>
              </w:rPr>
              <w:t>1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0,040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37,426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37,445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0,051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45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11,836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36,843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36,85</w:t>
            </w:r>
            <w:r w:rsidRPr="00102FE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0,024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35,106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35,12</w:t>
            </w:r>
            <w:r w:rsidRPr="00102FE7">
              <w:rPr>
                <w:sz w:val="24"/>
                <w:szCs w:val="24"/>
              </w:rPr>
              <w:t>1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0,043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50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10,816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34,781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34,750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-0,089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33,398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33,363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-0,105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60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9,410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31,798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31,82</w:t>
            </w:r>
            <w:r w:rsidRPr="00102FE7">
              <w:rPr>
                <w:sz w:val="24"/>
                <w:szCs w:val="24"/>
              </w:rPr>
              <w:t>3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0,079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30,996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31,010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0,045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70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8,578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30,066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30,052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-0,047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29,670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29,675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0,017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80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8,138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29,099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val="en-US"/>
              </w:rPr>
            </w:pPr>
            <w:r w:rsidRPr="00102FE7">
              <w:rPr>
                <w:sz w:val="24"/>
                <w:szCs w:val="24"/>
                <w:lang w:val="en-US"/>
              </w:rPr>
              <w:t>29,091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-0,027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29,020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28,99</w:t>
            </w:r>
            <w:r w:rsidRPr="00102FE7"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-0,096</w:t>
            </w:r>
          </w:p>
        </w:tc>
      </w:tr>
      <w:tr w:rsidR="00102FE7" w:rsidRPr="00102FE7" w:rsidTr="001302D1">
        <w:trPr>
          <w:jc w:val="center"/>
        </w:trPr>
        <w:tc>
          <w:tcPr>
            <w:tcW w:w="5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11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85</w:t>
            </w:r>
          </w:p>
        </w:tc>
        <w:tc>
          <w:tcPr>
            <w:tcW w:w="11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8,034</w:t>
            </w:r>
          </w:p>
        </w:tc>
        <w:tc>
          <w:tcPr>
            <w:tcW w:w="1197" w:type="dxa"/>
            <w:tcBorders>
              <w:left w:val="single" w:sz="12" w:space="0" w:color="auto"/>
            </w:tcBorders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28,858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28,86</w:t>
            </w:r>
            <w:r w:rsidRPr="00102FE7">
              <w:rPr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0,014</w:t>
            </w:r>
          </w:p>
        </w:tc>
        <w:tc>
          <w:tcPr>
            <w:tcW w:w="1393" w:type="dxa"/>
            <w:vAlign w:val="center"/>
          </w:tcPr>
          <w:p w:rsidR="00102FE7" w:rsidRPr="00102FE7" w:rsidRDefault="00102FE7" w:rsidP="000337C4">
            <w:pPr>
              <w:jc w:val="center"/>
              <w:rPr>
                <w:iCs/>
                <w:sz w:val="24"/>
                <w:szCs w:val="24"/>
              </w:rPr>
            </w:pPr>
            <w:r w:rsidRPr="00102FE7">
              <w:rPr>
                <w:iCs/>
                <w:sz w:val="24"/>
                <w:szCs w:val="24"/>
              </w:rPr>
              <w:t>28,829</w:t>
            </w:r>
          </w:p>
        </w:tc>
        <w:tc>
          <w:tcPr>
            <w:tcW w:w="1327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  <w:lang w:val="en-US"/>
              </w:rPr>
              <w:t>28,83</w:t>
            </w:r>
            <w:r w:rsidRPr="00102FE7">
              <w:rPr>
                <w:sz w:val="24"/>
                <w:szCs w:val="24"/>
              </w:rPr>
              <w:t>4</w:t>
            </w:r>
          </w:p>
        </w:tc>
        <w:tc>
          <w:tcPr>
            <w:tcW w:w="1043" w:type="dxa"/>
            <w:vAlign w:val="center"/>
          </w:tcPr>
          <w:p w:rsidR="00102FE7" w:rsidRPr="00102FE7" w:rsidRDefault="00102FE7" w:rsidP="000337C4">
            <w:pPr>
              <w:widowControl w:val="0"/>
              <w:spacing w:line="312" w:lineRule="auto"/>
              <w:jc w:val="center"/>
              <w:rPr>
                <w:sz w:val="24"/>
                <w:szCs w:val="24"/>
              </w:rPr>
            </w:pPr>
            <w:r w:rsidRPr="00102FE7">
              <w:rPr>
                <w:sz w:val="24"/>
                <w:szCs w:val="24"/>
              </w:rPr>
              <w:t>0,017</w:t>
            </w:r>
          </w:p>
        </w:tc>
      </w:tr>
    </w:tbl>
    <w:p w:rsidR="008E6524" w:rsidRDefault="00931E63" w:rsidP="00021E53">
      <w:pPr>
        <w:pStyle w:val="21"/>
        <w:spacing w:line="240" w:lineRule="auto"/>
        <w:ind w:firstLine="720"/>
        <w:rPr>
          <w:sz w:val="24"/>
          <w:szCs w:val="24"/>
        </w:rPr>
      </w:pPr>
      <w:r w:rsidRPr="00DE2EE1">
        <w:rPr>
          <w:sz w:val="24"/>
          <w:szCs w:val="24"/>
        </w:rPr>
        <w:t>Как видно из сравнения приведенных в таблиц</w:t>
      </w:r>
      <w:r>
        <w:rPr>
          <w:sz w:val="24"/>
          <w:szCs w:val="24"/>
        </w:rPr>
        <w:t>е</w:t>
      </w:r>
      <w:r w:rsidRPr="00DE2EE1">
        <w:rPr>
          <w:sz w:val="24"/>
          <w:szCs w:val="24"/>
        </w:rPr>
        <w:t xml:space="preserve"> 1 результатов, совпадение высших частот колебаний, подсчитанных с помощью МКЭ и с помощью МИКФ, очень высокое.</w:t>
      </w:r>
    </w:p>
    <w:p w:rsidR="00021E53" w:rsidRPr="00021E53" w:rsidRDefault="00021E53" w:rsidP="00021E53">
      <w:pPr>
        <w:pStyle w:val="21"/>
        <w:spacing w:line="240" w:lineRule="auto"/>
        <w:ind w:firstLine="720"/>
        <w:rPr>
          <w:sz w:val="24"/>
          <w:szCs w:val="24"/>
        </w:rPr>
      </w:pPr>
    </w:p>
    <w:p w:rsidR="00931E63" w:rsidRPr="00021E53" w:rsidRDefault="00931E63" w:rsidP="00931E63">
      <w:pPr>
        <w:widowControl w:val="0"/>
        <w:ind w:firstLine="851"/>
        <w:jc w:val="center"/>
        <w:rPr>
          <w:sz w:val="22"/>
          <w:szCs w:val="22"/>
        </w:rPr>
      </w:pPr>
      <w:r w:rsidRPr="00021E53">
        <w:rPr>
          <w:sz w:val="22"/>
          <w:szCs w:val="22"/>
        </w:rPr>
        <w:t>Список литературы</w:t>
      </w:r>
    </w:p>
    <w:p w:rsidR="00021E53" w:rsidRDefault="00021E53" w:rsidP="00931E63">
      <w:pPr>
        <w:widowControl w:val="0"/>
        <w:ind w:firstLine="851"/>
        <w:jc w:val="center"/>
        <w:rPr>
          <w:b/>
          <w:sz w:val="22"/>
          <w:szCs w:val="22"/>
          <w:lang w:val="en-US"/>
        </w:rPr>
      </w:pPr>
    </w:p>
    <w:p w:rsidR="00BA1273" w:rsidRPr="00286583" w:rsidRDefault="00BA1273" w:rsidP="00271F2B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6583">
        <w:rPr>
          <w:rFonts w:ascii="Times New Roman" w:hAnsi="Times New Roman" w:cs="Times New Roman"/>
        </w:rPr>
        <w:t>Коробко, А.В. Геометрическое моделирование формы области в двумерных задачах теории        упругости / Коробко А.В.- М.: Издательство АСВ, 1999. – 303 с.</w:t>
      </w:r>
    </w:p>
    <w:p w:rsidR="00931E63" w:rsidRPr="00286583" w:rsidRDefault="00931E63" w:rsidP="00271F2B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6583">
        <w:rPr>
          <w:rFonts w:ascii="Times New Roman" w:hAnsi="Times New Roman" w:cs="Times New Roman"/>
        </w:rPr>
        <w:t>Коробко, В.И. Геометрические и физические основы метода интерполяции по коэффициент формы и их применение к задачам строительной механики и теории упругости [Текст] / В.И. Коробко, М.А. Сенин, М.А. Фетисова // Повышение качества среды жизнедеятельности города и сельских поселений архитектурно-строительными средствами: Сборник научных трудов международной научно-практической конференции - Орел: изд-во ОрелГАУ, 2005. – С. 165-176.</w:t>
      </w:r>
    </w:p>
    <w:p w:rsidR="00931E63" w:rsidRPr="008E6524" w:rsidRDefault="00931E63" w:rsidP="00271F2B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86583">
        <w:rPr>
          <w:rFonts w:ascii="Times New Roman" w:hAnsi="Times New Roman" w:cs="Times New Roman"/>
        </w:rPr>
        <w:t>Коробко, В.И. Определение высших частот и форм колебаний четырехугольных пластинок с помощью МИКФ [Текст] / В.И. Коробко, М.А. Сенин // Основные проблемы архитектуры и строительства в ХХ</w:t>
      </w:r>
      <w:proofErr w:type="gramStart"/>
      <w:r w:rsidRPr="00286583">
        <w:rPr>
          <w:rFonts w:ascii="Times New Roman" w:hAnsi="Times New Roman" w:cs="Times New Roman"/>
          <w:lang w:val="en-US"/>
        </w:rPr>
        <w:t>I</w:t>
      </w:r>
      <w:proofErr w:type="gramEnd"/>
      <w:r w:rsidRPr="00286583">
        <w:rPr>
          <w:rFonts w:ascii="Times New Roman" w:hAnsi="Times New Roman" w:cs="Times New Roman"/>
        </w:rPr>
        <w:t xml:space="preserve"> веке: Материалы </w:t>
      </w:r>
      <w:r w:rsidRPr="00286583">
        <w:rPr>
          <w:rFonts w:ascii="Times New Roman" w:hAnsi="Times New Roman" w:cs="Times New Roman"/>
          <w:lang w:val="en-US"/>
        </w:rPr>
        <w:t>IV</w:t>
      </w:r>
      <w:r w:rsidRPr="00286583">
        <w:rPr>
          <w:rFonts w:ascii="Times New Roman" w:hAnsi="Times New Roman" w:cs="Times New Roman"/>
        </w:rPr>
        <w:t xml:space="preserve"> научно-практической конференции - Орел: изд-во ОрелГАУ, 2008. – С. 257-260.</w:t>
      </w:r>
    </w:p>
    <w:p w:rsidR="008E6524" w:rsidRPr="00286583" w:rsidRDefault="008E6524" w:rsidP="00271F2B">
      <w:pPr>
        <w:pStyle w:val="a8"/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02" w:firstLine="720"/>
        <w:jc w:val="both"/>
        <w:rPr>
          <w:rFonts w:ascii="Times New Roman" w:hAnsi="Times New Roman" w:cs="Times New Roman"/>
        </w:rPr>
      </w:pPr>
    </w:p>
    <w:p w:rsidR="00552857" w:rsidRPr="00021E53" w:rsidRDefault="00552857" w:rsidP="00021E53">
      <w:pPr>
        <w:spacing w:line="300" w:lineRule="atLeast"/>
        <w:ind w:left="426"/>
        <w:rPr>
          <w:sz w:val="22"/>
          <w:szCs w:val="22"/>
        </w:rPr>
      </w:pPr>
      <w:r w:rsidRPr="00C27821">
        <w:rPr>
          <w:b/>
          <w:sz w:val="22"/>
          <w:szCs w:val="22"/>
        </w:rPr>
        <w:t>Сенин Максим Андреевич</w:t>
      </w:r>
      <w:r w:rsidR="00021E53">
        <w:rPr>
          <w:sz w:val="22"/>
          <w:szCs w:val="22"/>
        </w:rPr>
        <w:t>, канд</w:t>
      </w:r>
      <w:proofErr w:type="gramStart"/>
      <w:r w:rsidR="00021E53">
        <w:rPr>
          <w:sz w:val="22"/>
          <w:szCs w:val="22"/>
        </w:rPr>
        <w:t>.</w:t>
      </w:r>
      <w:r w:rsidRPr="00021E53">
        <w:rPr>
          <w:sz w:val="22"/>
          <w:szCs w:val="22"/>
        </w:rPr>
        <w:t>т</w:t>
      </w:r>
      <w:proofErr w:type="gramEnd"/>
      <w:r w:rsidR="00021E53">
        <w:rPr>
          <w:sz w:val="22"/>
          <w:szCs w:val="22"/>
        </w:rPr>
        <w:t>ехн.</w:t>
      </w:r>
      <w:r w:rsidR="00137E0C">
        <w:rPr>
          <w:sz w:val="22"/>
          <w:szCs w:val="22"/>
        </w:rPr>
        <w:t xml:space="preserve"> </w:t>
      </w:r>
      <w:r w:rsidR="00021E53">
        <w:rPr>
          <w:sz w:val="22"/>
          <w:szCs w:val="22"/>
        </w:rPr>
        <w:t>наук.</w:t>
      </w:r>
      <w:r w:rsidRPr="00021E53">
        <w:rPr>
          <w:sz w:val="22"/>
          <w:szCs w:val="22"/>
        </w:rPr>
        <w:t xml:space="preserve">, </w:t>
      </w:r>
      <w:r w:rsidR="00137E0C">
        <w:rPr>
          <w:sz w:val="22"/>
          <w:szCs w:val="22"/>
        </w:rPr>
        <w:t xml:space="preserve"> </w:t>
      </w:r>
      <w:bookmarkStart w:id="0" w:name="_GoBack"/>
      <w:bookmarkEnd w:id="0"/>
      <w:r w:rsidRPr="00021E53">
        <w:rPr>
          <w:sz w:val="22"/>
          <w:szCs w:val="22"/>
        </w:rPr>
        <w:t>доцент кафедры Г</w:t>
      </w:r>
      <w:r w:rsidR="00021E53" w:rsidRPr="00021E53">
        <w:rPr>
          <w:sz w:val="22"/>
          <w:szCs w:val="22"/>
        </w:rPr>
        <w:t>с</w:t>
      </w:r>
      <w:r w:rsidRPr="00021E53">
        <w:rPr>
          <w:sz w:val="22"/>
          <w:szCs w:val="22"/>
        </w:rPr>
        <w:t>иХ</w:t>
      </w:r>
      <w:r w:rsidR="00021E53">
        <w:rPr>
          <w:sz w:val="22"/>
          <w:szCs w:val="22"/>
        </w:rPr>
        <w:t xml:space="preserve"> </w:t>
      </w:r>
      <w:r w:rsidRPr="00021E53">
        <w:rPr>
          <w:sz w:val="22"/>
          <w:szCs w:val="22"/>
        </w:rPr>
        <w:t xml:space="preserve"> </w:t>
      </w:r>
      <w:r w:rsidR="00021E53">
        <w:rPr>
          <w:sz w:val="22"/>
          <w:szCs w:val="22"/>
        </w:rPr>
        <w:t xml:space="preserve">ФГБОУ ВПО  </w:t>
      </w:r>
      <w:r w:rsidR="00C65893" w:rsidRPr="00021E53">
        <w:rPr>
          <w:sz w:val="22"/>
          <w:szCs w:val="22"/>
        </w:rPr>
        <w:t xml:space="preserve">«Госуниверситет - УНПК» </w:t>
      </w:r>
      <w:r w:rsidR="00021E53">
        <w:rPr>
          <w:sz w:val="22"/>
          <w:szCs w:val="22"/>
        </w:rPr>
        <w:t xml:space="preserve">, </w:t>
      </w:r>
      <w:r w:rsidRPr="00021E53">
        <w:rPr>
          <w:sz w:val="22"/>
          <w:szCs w:val="22"/>
        </w:rPr>
        <w:t>Архитектурно-строительн</w:t>
      </w:r>
      <w:r w:rsidR="00C65893" w:rsidRPr="00021E53">
        <w:rPr>
          <w:sz w:val="22"/>
          <w:szCs w:val="22"/>
        </w:rPr>
        <w:t xml:space="preserve">ый </w:t>
      </w:r>
      <w:r w:rsidRPr="00021E53">
        <w:rPr>
          <w:sz w:val="22"/>
          <w:szCs w:val="22"/>
        </w:rPr>
        <w:t>институт.</w:t>
      </w:r>
    </w:p>
    <w:p w:rsidR="00552857" w:rsidRPr="00021E53" w:rsidRDefault="007A741B" w:rsidP="00021E53">
      <w:pPr>
        <w:spacing w:line="300" w:lineRule="atLeast"/>
        <w:ind w:left="426"/>
        <w:rPr>
          <w:sz w:val="22"/>
          <w:szCs w:val="22"/>
          <w:lang w:val="en-US"/>
        </w:rPr>
      </w:pPr>
      <w:r>
        <w:rPr>
          <w:sz w:val="22"/>
          <w:szCs w:val="22"/>
        </w:rPr>
        <w:t>т</w:t>
      </w:r>
      <w:r w:rsidRPr="00021E53">
        <w:rPr>
          <w:sz w:val="22"/>
          <w:szCs w:val="22"/>
        </w:rPr>
        <w:t>ел</w:t>
      </w:r>
      <w:r w:rsidRPr="00021E53">
        <w:rPr>
          <w:sz w:val="22"/>
          <w:szCs w:val="22"/>
          <w:lang w:val="en-US"/>
        </w:rPr>
        <w:t>.</w:t>
      </w:r>
      <w:r w:rsidRPr="007A741B">
        <w:rPr>
          <w:sz w:val="22"/>
          <w:szCs w:val="22"/>
          <w:lang w:val="en-US"/>
        </w:rPr>
        <w:t>:</w:t>
      </w:r>
      <w:r w:rsidRPr="00021E53">
        <w:rPr>
          <w:sz w:val="22"/>
          <w:szCs w:val="22"/>
          <w:lang w:val="en-US"/>
        </w:rPr>
        <w:t xml:space="preserve"> 8-920-810-30-30</w:t>
      </w:r>
      <w:proofErr w:type="gramStart"/>
      <w:r w:rsidRPr="00021E53">
        <w:rPr>
          <w:sz w:val="22"/>
          <w:szCs w:val="22"/>
          <w:lang w:val="en-US"/>
        </w:rPr>
        <w:t xml:space="preserve"> </w:t>
      </w:r>
      <w:r w:rsidRPr="007A741B">
        <w:rPr>
          <w:sz w:val="22"/>
          <w:szCs w:val="22"/>
          <w:lang w:val="en-US"/>
        </w:rPr>
        <w:t>;</w:t>
      </w:r>
      <w:proofErr w:type="gramEnd"/>
      <w:r w:rsidRPr="007A741B">
        <w:rPr>
          <w:sz w:val="22"/>
          <w:szCs w:val="22"/>
          <w:lang w:val="en-US"/>
        </w:rPr>
        <w:t xml:space="preserve"> </w:t>
      </w:r>
      <w:r w:rsidR="00552857" w:rsidRPr="00021E53">
        <w:rPr>
          <w:sz w:val="22"/>
          <w:szCs w:val="22"/>
          <w:lang w:val="en-US"/>
        </w:rPr>
        <w:t xml:space="preserve">e-mail: </w:t>
      </w:r>
      <w:hyperlink r:id="rId24" w:history="1">
        <w:r w:rsidR="002E08E4" w:rsidRPr="00021E53">
          <w:rPr>
            <w:rStyle w:val="a9"/>
            <w:color w:val="auto"/>
            <w:sz w:val="22"/>
            <w:szCs w:val="22"/>
            <w:lang w:val="en-US"/>
          </w:rPr>
          <w:t>maxistroi@yandex.ru</w:t>
        </w:r>
      </w:hyperlink>
      <w:r w:rsidR="002E08E4" w:rsidRPr="00021E53">
        <w:rPr>
          <w:sz w:val="22"/>
          <w:szCs w:val="22"/>
          <w:lang w:val="en-US"/>
        </w:rPr>
        <w:t xml:space="preserve"> </w:t>
      </w:r>
    </w:p>
    <w:sectPr w:rsidR="00552857" w:rsidRPr="00021E53" w:rsidSect="008D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5D43"/>
    <w:multiLevelType w:val="hybridMultilevel"/>
    <w:tmpl w:val="2E76B80E"/>
    <w:lvl w:ilvl="0" w:tplc="CA16318C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5D4996"/>
    <w:multiLevelType w:val="hybridMultilevel"/>
    <w:tmpl w:val="687A8CAC"/>
    <w:lvl w:ilvl="0" w:tplc="041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E63"/>
    <w:rsid w:val="00021E53"/>
    <w:rsid w:val="00043082"/>
    <w:rsid w:val="00093D57"/>
    <w:rsid w:val="000B7372"/>
    <w:rsid w:val="00102FE7"/>
    <w:rsid w:val="00107A03"/>
    <w:rsid w:val="001302D1"/>
    <w:rsid w:val="00137E0C"/>
    <w:rsid w:val="00196CC6"/>
    <w:rsid w:val="00271F2B"/>
    <w:rsid w:val="0028643B"/>
    <w:rsid w:val="00286583"/>
    <w:rsid w:val="002E08E4"/>
    <w:rsid w:val="00481EBF"/>
    <w:rsid w:val="004E5B87"/>
    <w:rsid w:val="00552857"/>
    <w:rsid w:val="0059639B"/>
    <w:rsid w:val="005B1CD5"/>
    <w:rsid w:val="00630AAA"/>
    <w:rsid w:val="00642022"/>
    <w:rsid w:val="006E468F"/>
    <w:rsid w:val="00715341"/>
    <w:rsid w:val="0075524D"/>
    <w:rsid w:val="007A741B"/>
    <w:rsid w:val="007B6E64"/>
    <w:rsid w:val="00853767"/>
    <w:rsid w:val="008D0269"/>
    <w:rsid w:val="008E6524"/>
    <w:rsid w:val="00920E92"/>
    <w:rsid w:val="00931E63"/>
    <w:rsid w:val="00A72B11"/>
    <w:rsid w:val="00B40B84"/>
    <w:rsid w:val="00BA1273"/>
    <w:rsid w:val="00BD693F"/>
    <w:rsid w:val="00BD6D3F"/>
    <w:rsid w:val="00C27821"/>
    <w:rsid w:val="00C65893"/>
    <w:rsid w:val="00C90774"/>
    <w:rsid w:val="00D316BE"/>
    <w:rsid w:val="00D93965"/>
    <w:rsid w:val="00F2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1E63"/>
    <w:pPr>
      <w:keepNext/>
      <w:widowControl w:val="0"/>
      <w:spacing w:line="336" w:lineRule="auto"/>
      <w:ind w:firstLine="851"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931E6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1E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1E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931E63"/>
    <w:pPr>
      <w:spacing w:after="120"/>
    </w:pPr>
  </w:style>
  <w:style w:type="character" w:customStyle="1" w:styleId="a4">
    <w:name w:val="Основной текст Знак"/>
    <w:basedOn w:val="a0"/>
    <w:link w:val="a3"/>
    <w:rsid w:val="00931E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1E63"/>
    <w:pPr>
      <w:widowControl w:val="0"/>
      <w:spacing w:before="120" w:line="348" w:lineRule="auto"/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31E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laceholder Text"/>
    <w:basedOn w:val="a0"/>
    <w:uiPriority w:val="99"/>
    <w:semiHidden/>
    <w:rsid w:val="00931E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528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85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27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2E08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hyperlink" Target="mailto:maxistroi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Admin</cp:lastModifiedBy>
  <cp:revision>34</cp:revision>
  <dcterms:created xsi:type="dcterms:W3CDTF">2015-06-25T18:09:00Z</dcterms:created>
  <dcterms:modified xsi:type="dcterms:W3CDTF">2015-06-29T12:24:00Z</dcterms:modified>
</cp:coreProperties>
</file>