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4CD" w:rsidRPr="007C43B8" w:rsidRDefault="004714CD" w:rsidP="00471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3B8">
        <w:rPr>
          <w:rFonts w:ascii="Times New Roman" w:hAnsi="Times New Roman" w:cs="Times New Roman"/>
          <w:sz w:val="24"/>
          <w:szCs w:val="24"/>
        </w:rPr>
        <w:t>УДК</w:t>
      </w:r>
      <w:r>
        <w:rPr>
          <w:rFonts w:ascii="Times New Roman" w:hAnsi="Times New Roman" w:cs="Times New Roman"/>
          <w:sz w:val="24"/>
          <w:szCs w:val="24"/>
        </w:rPr>
        <w:t xml:space="preserve"> 621.365</w:t>
      </w:r>
    </w:p>
    <w:p w:rsidR="004714CD" w:rsidRDefault="00BB2542" w:rsidP="00C06D9B">
      <w:pPr>
        <w:pStyle w:val="papertitle"/>
        <w:spacing w:after="0"/>
        <w:rPr>
          <w:caps/>
          <w:sz w:val="24"/>
          <w:szCs w:val="24"/>
          <w:lang w:val="ru-RU"/>
        </w:rPr>
      </w:pPr>
      <w:r>
        <w:rPr>
          <w:caps/>
          <w:sz w:val="24"/>
          <w:szCs w:val="24"/>
          <w:lang w:val="ru-RU"/>
        </w:rPr>
        <w:t>ОПРЕДЕЛЕНИЕ ХАРАКТЕРИСТИК ИНДУКЦИОННОЙ ТИГЕЛЬНОЙ ПЕЧИ ДЛЯ ПОСТ</w:t>
      </w:r>
      <w:r w:rsidR="00937AA3">
        <w:rPr>
          <w:caps/>
          <w:sz w:val="24"/>
          <w:szCs w:val="24"/>
          <w:lang w:val="ru-RU"/>
        </w:rPr>
        <w:t>р</w:t>
      </w:r>
      <w:r>
        <w:rPr>
          <w:caps/>
          <w:sz w:val="24"/>
          <w:szCs w:val="24"/>
          <w:lang w:val="ru-RU"/>
        </w:rPr>
        <w:t>ОЕНИЯ СИСТЕМЫ УПРАВЛЕНИЯ</w:t>
      </w:r>
    </w:p>
    <w:p w:rsidR="00511AEC" w:rsidRPr="00CC6CA3" w:rsidRDefault="00511AEC" w:rsidP="00C06D9B">
      <w:pPr>
        <w:pStyle w:val="papertitle"/>
        <w:spacing w:after="0"/>
        <w:rPr>
          <w:caps/>
          <w:sz w:val="24"/>
          <w:szCs w:val="24"/>
          <w:lang w:val="ru-RU"/>
        </w:rPr>
      </w:pPr>
    </w:p>
    <w:p w:rsidR="004714CD" w:rsidRPr="007C43B8" w:rsidRDefault="004714CD" w:rsidP="004714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C43B8">
        <w:rPr>
          <w:rFonts w:ascii="Times New Roman" w:hAnsi="Times New Roman" w:cs="Times New Roman"/>
          <w:b/>
          <w:sz w:val="24"/>
          <w:szCs w:val="24"/>
        </w:rPr>
        <w:t>Кувалдин А.Б</w:t>
      </w:r>
      <w:r>
        <w:rPr>
          <w:rFonts w:ascii="Times New Roman" w:hAnsi="Times New Roman" w:cs="Times New Roman"/>
          <w:b/>
          <w:sz w:val="24"/>
          <w:szCs w:val="24"/>
        </w:rPr>
        <w:t xml:space="preserve">., Федин М.А., </w:t>
      </w:r>
      <w:r w:rsidR="00EF1C54">
        <w:rPr>
          <w:rFonts w:ascii="Times New Roman" w:hAnsi="Times New Roman" w:cs="Times New Roman"/>
          <w:b/>
          <w:sz w:val="24"/>
          <w:szCs w:val="24"/>
        </w:rPr>
        <w:t>Кулешов А.О.,</w:t>
      </w:r>
      <w:r w:rsidR="00EF1C54" w:rsidRPr="007C43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Агаду</w:t>
      </w:r>
      <w:r w:rsidR="0019540A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лин И.Р.</w:t>
      </w:r>
    </w:p>
    <w:p w:rsidR="004714CD" w:rsidRDefault="004714CD" w:rsidP="004714C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43B8">
        <w:rPr>
          <w:rFonts w:ascii="Times New Roman" w:hAnsi="Times New Roman" w:cs="Times New Roman"/>
          <w:i/>
          <w:sz w:val="24"/>
          <w:szCs w:val="24"/>
        </w:rPr>
        <w:t>Россия, г. Москва, НИУ «МЭИ»</w:t>
      </w:r>
    </w:p>
    <w:p w:rsidR="008D20B3" w:rsidRPr="007C43B8" w:rsidRDefault="008D20B3" w:rsidP="004714C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87603" w:rsidRPr="008D20B3" w:rsidRDefault="004714CD" w:rsidP="00B13CB9">
      <w:pPr>
        <w:pStyle w:val="Abstract"/>
        <w:spacing w:after="0" w:line="240" w:lineRule="auto"/>
        <w:ind w:firstLine="0"/>
        <w:rPr>
          <w:b w:val="0"/>
          <w:i/>
          <w:sz w:val="20"/>
          <w:szCs w:val="20"/>
          <w:lang w:val="ru-RU"/>
        </w:rPr>
      </w:pPr>
      <w:r w:rsidRPr="008D20B3">
        <w:rPr>
          <w:b w:val="0"/>
          <w:i/>
          <w:sz w:val="20"/>
          <w:szCs w:val="20"/>
          <w:lang w:val="ru-RU"/>
        </w:rPr>
        <w:t>Предложен принцип регулирования теплового режима работы индукционных тигельных печей с пров</w:t>
      </w:r>
      <w:r w:rsidRPr="008D20B3">
        <w:rPr>
          <w:b w:val="0"/>
          <w:i/>
          <w:sz w:val="20"/>
          <w:szCs w:val="20"/>
          <w:lang w:val="ru-RU"/>
        </w:rPr>
        <w:t>о</w:t>
      </w:r>
      <w:r w:rsidRPr="008D20B3">
        <w:rPr>
          <w:b w:val="0"/>
          <w:i/>
          <w:sz w:val="20"/>
          <w:szCs w:val="20"/>
          <w:lang w:val="ru-RU"/>
        </w:rPr>
        <w:t>дящим тиглем, питающихся от транзисторных преобразователей высокой частоты. С использованием полученных</w:t>
      </w:r>
      <w:r w:rsidR="008575E5" w:rsidRPr="008D20B3">
        <w:rPr>
          <w:b w:val="0"/>
          <w:i/>
          <w:sz w:val="20"/>
          <w:szCs w:val="20"/>
          <w:lang w:val="ru-RU"/>
        </w:rPr>
        <w:t xml:space="preserve"> результатов создана лабораторная</w:t>
      </w:r>
      <w:r w:rsidRPr="008D20B3">
        <w:rPr>
          <w:b w:val="0"/>
          <w:i/>
          <w:sz w:val="20"/>
          <w:szCs w:val="20"/>
          <w:lang w:val="ru-RU"/>
        </w:rPr>
        <w:t xml:space="preserve"> установка дл</w:t>
      </w:r>
      <w:r w:rsidR="008575E5" w:rsidRPr="008D20B3">
        <w:rPr>
          <w:b w:val="0"/>
          <w:i/>
          <w:sz w:val="20"/>
          <w:szCs w:val="20"/>
          <w:lang w:val="ru-RU"/>
        </w:rPr>
        <w:t>я плавки меди, магния и сплавов, позвол</w:t>
      </w:r>
      <w:r w:rsidR="008575E5" w:rsidRPr="008D20B3">
        <w:rPr>
          <w:b w:val="0"/>
          <w:i/>
          <w:sz w:val="20"/>
          <w:szCs w:val="20"/>
          <w:lang w:val="ru-RU"/>
        </w:rPr>
        <w:t>я</w:t>
      </w:r>
      <w:r w:rsidR="008575E5" w:rsidRPr="008D20B3">
        <w:rPr>
          <w:b w:val="0"/>
          <w:i/>
          <w:sz w:val="20"/>
          <w:szCs w:val="20"/>
          <w:lang w:val="ru-RU"/>
        </w:rPr>
        <w:t>ющая моделировать режимы работы промышленных печей.</w:t>
      </w:r>
    </w:p>
    <w:p w:rsidR="004714CD" w:rsidRPr="008D20B3" w:rsidRDefault="008D20B3" w:rsidP="00B13CB9">
      <w:pPr>
        <w:pStyle w:val="keywords"/>
        <w:spacing w:after="0"/>
        <w:ind w:firstLine="0"/>
        <w:jc w:val="both"/>
        <w:rPr>
          <w:b w:val="0"/>
          <w:sz w:val="20"/>
          <w:szCs w:val="20"/>
          <w:lang w:val="ru-RU"/>
        </w:rPr>
      </w:pPr>
      <w:r>
        <w:rPr>
          <w:b w:val="0"/>
          <w:sz w:val="20"/>
          <w:szCs w:val="20"/>
          <w:lang w:val="ru-RU"/>
        </w:rPr>
        <w:t>Ключевые слова: и</w:t>
      </w:r>
      <w:r w:rsidR="004714CD" w:rsidRPr="008D20B3">
        <w:rPr>
          <w:b w:val="0"/>
          <w:sz w:val="20"/>
          <w:szCs w:val="20"/>
          <w:lang w:val="ru-RU"/>
        </w:rPr>
        <w:t>ндукционная тигельная печь, проводящий тигель, двухпози</w:t>
      </w:r>
      <w:r w:rsidR="008575E5" w:rsidRPr="008D20B3">
        <w:rPr>
          <w:b w:val="0"/>
          <w:sz w:val="20"/>
          <w:szCs w:val="20"/>
          <w:lang w:val="ru-RU"/>
        </w:rPr>
        <w:t>ционное</w:t>
      </w:r>
      <w:r w:rsidR="004714CD" w:rsidRPr="008D20B3">
        <w:rPr>
          <w:b w:val="0"/>
          <w:sz w:val="20"/>
          <w:szCs w:val="20"/>
          <w:lang w:val="ru-RU"/>
        </w:rPr>
        <w:t xml:space="preserve"> </w:t>
      </w:r>
      <w:r w:rsidR="008575E5" w:rsidRPr="008D20B3">
        <w:rPr>
          <w:b w:val="0"/>
          <w:sz w:val="20"/>
          <w:szCs w:val="20"/>
          <w:lang w:val="ru-RU"/>
        </w:rPr>
        <w:t>регулирование</w:t>
      </w:r>
      <w:r w:rsidR="004714CD" w:rsidRPr="008D20B3">
        <w:rPr>
          <w:b w:val="0"/>
          <w:sz w:val="20"/>
          <w:szCs w:val="20"/>
          <w:lang w:val="ru-RU"/>
        </w:rPr>
        <w:t>, температура металла, транзи</w:t>
      </w:r>
      <w:r w:rsidR="003C1B11" w:rsidRPr="008D20B3">
        <w:rPr>
          <w:b w:val="0"/>
          <w:sz w:val="20"/>
          <w:szCs w:val="20"/>
          <w:lang w:val="ru-RU"/>
        </w:rPr>
        <w:t>сторный преобразователь частоты,</w:t>
      </w:r>
      <w:r w:rsidR="00706829" w:rsidRPr="008D20B3">
        <w:rPr>
          <w:b w:val="0"/>
          <w:sz w:val="20"/>
          <w:szCs w:val="20"/>
          <w:lang w:val="ru-RU"/>
        </w:rPr>
        <w:t xml:space="preserve"> </w:t>
      </w:r>
      <w:r w:rsidR="003C1B11" w:rsidRPr="008D20B3">
        <w:rPr>
          <w:b w:val="0"/>
          <w:sz w:val="20"/>
          <w:szCs w:val="20"/>
          <w:lang w:val="ru-RU"/>
        </w:rPr>
        <w:t>физическое моделирование.</w:t>
      </w:r>
    </w:p>
    <w:p w:rsidR="00187603" w:rsidRPr="008D20B3" w:rsidRDefault="00187603" w:rsidP="00B13CB9">
      <w:pPr>
        <w:pStyle w:val="keywords"/>
        <w:spacing w:after="0"/>
        <w:ind w:firstLine="0"/>
        <w:jc w:val="both"/>
        <w:rPr>
          <w:b w:val="0"/>
          <w:sz w:val="20"/>
          <w:szCs w:val="20"/>
          <w:lang w:val="ru-RU"/>
        </w:rPr>
      </w:pPr>
    </w:p>
    <w:p w:rsidR="00187603" w:rsidRPr="008D20B3" w:rsidRDefault="00187603" w:rsidP="00B13CB9">
      <w:pPr>
        <w:pStyle w:val="keywords"/>
        <w:spacing w:after="0"/>
        <w:ind w:firstLine="0"/>
        <w:jc w:val="both"/>
        <w:rPr>
          <w:b w:val="0"/>
          <w:iCs w:val="0"/>
          <w:noProof w:val="0"/>
          <w:sz w:val="20"/>
          <w:szCs w:val="20"/>
        </w:rPr>
      </w:pPr>
      <w:r w:rsidRPr="008D20B3">
        <w:rPr>
          <w:b w:val="0"/>
          <w:iCs w:val="0"/>
          <w:noProof w:val="0"/>
          <w:sz w:val="20"/>
          <w:szCs w:val="20"/>
        </w:rPr>
        <w:t>A principle of regulation of thermal regime of coreless induction furnaces with conduc</w:t>
      </w:r>
      <w:r w:rsidR="00C83841" w:rsidRPr="008D20B3">
        <w:rPr>
          <w:b w:val="0"/>
          <w:iCs w:val="0"/>
          <w:noProof w:val="0"/>
          <w:sz w:val="20"/>
          <w:szCs w:val="20"/>
        </w:rPr>
        <w:t>tive crucible</w:t>
      </w:r>
      <w:r w:rsidRPr="008D20B3">
        <w:rPr>
          <w:b w:val="0"/>
          <w:iCs w:val="0"/>
          <w:noProof w:val="0"/>
          <w:sz w:val="20"/>
          <w:szCs w:val="20"/>
        </w:rPr>
        <w:t xml:space="preserve">, powered </w:t>
      </w:r>
      <w:proofErr w:type="gramStart"/>
      <w:r w:rsidRPr="008D20B3">
        <w:rPr>
          <w:b w:val="0"/>
          <w:iCs w:val="0"/>
          <w:noProof w:val="0"/>
          <w:sz w:val="20"/>
          <w:szCs w:val="20"/>
        </w:rPr>
        <w:t>by a high-frequency transistor converters</w:t>
      </w:r>
      <w:proofErr w:type="gramEnd"/>
      <w:r w:rsidR="00317C56" w:rsidRPr="008D20B3">
        <w:rPr>
          <w:b w:val="0"/>
          <w:iCs w:val="0"/>
          <w:noProof w:val="0"/>
          <w:sz w:val="20"/>
          <w:szCs w:val="20"/>
        </w:rPr>
        <w:t xml:space="preserve"> is proposed</w:t>
      </w:r>
      <w:r w:rsidRPr="008D20B3">
        <w:rPr>
          <w:b w:val="0"/>
          <w:iCs w:val="0"/>
          <w:noProof w:val="0"/>
          <w:sz w:val="20"/>
          <w:szCs w:val="20"/>
        </w:rPr>
        <w:t>. With the use of the results of laboratory</w:t>
      </w:r>
      <w:r w:rsidR="00317C56" w:rsidRPr="008D20B3">
        <w:rPr>
          <w:b w:val="0"/>
          <w:iCs w:val="0"/>
          <w:noProof w:val="0"/>
          <w:sz w:val="20"/>
          <w:szCs w:val="20"/>
        </w:rPr>
        <w:t xml:space="preserve"> plant for </w:t>
      </w:r>
      <w:r w:rsidRPr="008D20B3">
        <w:rPr>
          <w:b w:val="0"/>
          <w:iCs w:val="0"/>
          <w:noProof w:val="0"/>
          <w:sz w:val="20"/>
          <w:szCs w:val="20"/>
        </w:rPr>
        <w:t>melti</w:t>
      </w:r>
      <w:r w:rsidR="003C1B11" w:rsidRPr="008D20B3">
        <w:rPr>
          <w:b w:val="0"/>
          <w:iCs w:val="0"/>
          <w:noProof w:val="0"/>
          <w:sz w:val="20"/>
          <w:szCs w:val="20"/>
        </w:rPr>
        <w:t>ng copper, magnesium and alloys,</w:t>
      </w:r>
      <w:r w:rsidR="003C1B11" w:rsidRPr="008D20B3">
        <w:rPr>
          <w:sz w:val="20"/>
          <w:szCs w:val="20"/>
        </w:rPr>
        <w:t xml:space="preserve"> </w:t>
      </w:r>
      <w:r w:rsidR="003C1B11" w:rsidRPr="008D20B3">
        <w:rPr>
          <w:b w:val="0"/>
          <w:iCs w:val="0"/>
          <w:noProof w:val="0"/>
          <w:sz w:val="20"/>
          <w:szCs w:val="20"/>
        </w:rPr>
        <w:t>can simulate modes of industrial furnaces.</w:t>
      </w:r>
    </w:p>
    <w:p w:rsidR="00187603" w:rsidRPr="008D20B3" w:rsidRDefault="008D20B3" w:rsidP="00B13CB9">
      <w:pPr>
        <w:pStyle w:val="keywords"/>
        <w:spacing w:after="0"/>
        <w:ind w:firstLine="0"/>
        <w:jc w:val="both"/>
        <w:rPr>
          <w:b w:val="0"/>
          <w:sz w:val="20"/>
          <w:szCs w:val="20"/>
        </w:rPr>
      </w:pPr>
      <w:r w:rsidRPr="008D20B3">
        <w:rPr>
          <w:b w:val="0"/>
          <w:sz w:val="20"/>
          <w:szCs w:val="20"/>
        </w:rPr>
        <w:t>Keywords:</w:t>
      </w:r>
      <w:r>
        <w:rPr>
          <w:sz w:val="20"/>
          <w:szCs w:val="20"/>
        </w:rPr>
        <w:t xml:space="preserve"> </w:t>
      </w:r>
      <w:r>
        <w:rPr>
          <w:b w:val="0"/>
          <w:sz w:val="20"/>
          <w:szCs w:val="20"/>
        </w:rPr>
        <w:t>i</w:t>
      </w:r>
      <w:r w:rsidR="00187603" w:rsidRPr="008D20B3">
        <w:rPr>
          <w:b w:val="0"/>
          <w:sz w:val="20"/>
          <w:szCs w:val="20"/>
        </w:rPr>
        <w:t>nduction crucibl</w:t>
      </w:r>
      <w:r w:rsidR="00317C56" w:rsidRPr="008D20B3">
        <w:rPr>
          <w:b w:val="0"/>
          <w:sz w:val="20"/>
          <w:szCs w:val="20"/>
        </w:rPr>
        <w:t xml:space="preserve">e furnace, conductive crucible </w:t>
      </w:r>
      <w:r w:rsidR="00187603" w:rsidRPr="008D20B3">
        <w:rPr>
          <w:b w:val="0"/>
          <w:sz w:val="20"/>
          <w:szCs w:val="20"/>
        </w:rPr>
        <w:t>melting of copper, two-position control, t</w:t>
      </w:r>
      <w:r w:rsidR="00C83841" w:rsidRPr="008D20B3">
        <w:rPr>
          <w:b w:val="0"/>
          <w:sz w:val="20"/>
          <w:szCs w:val="20"/>
        </w:rPr>
        <w:t>he temperature of the metal</w:t>
      </w:r>
      <w:r w:rsidR="003C1B11" w:rsidRPr="008D20B3">
        <w:rPr>
          <w:b w:val="0"/>
          <w:sz w:val="20"/>
          <w:szCs w:val="20"/>
        </w:rPr>
        <w:t>,</w:t>
      </w:r>
      <w:r w:rsidR="00187603" w:rsidRPr="008D20B3">
        <w:rPr>
          <w:b w:val="0"/>
          <w:sz w:val="20"/>
          <w:szCs w:val="20"/>
        </w:rPr>
        <w:t xml:space="preserve"> frequency</w:t>
      </w:r>
      <w:r w:rsidR="00317C56" w:rsidRPr="008D20B3">
        <w:rPr>
          <w:b w:val="0"/>
          <w:sz w:val="20"/>
          <w:szCs w:val="20"/>
        </w:rPr>
        <w:t xml:space="preserve"> transistor inverter</w:t>
      </w:r>
      <w:r w:rsidR="003C1B11" w:rsidRPr="008D20B3">
        <w:rPr>
          <w:b w:val="0"/>
          <w:sz w:val="20"/>
          <w:szCs w:val="20"/>
        </w:rPr>
        <w:t>,</w:t>
      </w:r>
      <w:r w:rsidR="003C1B11" w:rsidRPr="008D20B3">
        <w:rPr>
          <w:sz w:val="20"/>
          <w:szCs w:val="20"/>
        </w:rPr>
        <w:t xml:space="preserve"> </w:t>
      </w:r>
      <w:r w:rsidR="003C1B11" w:rsidRPr="008D20B3">
        <w:rPr>
          <w:b w:val="0"/>
          <w:sz w:val="20"/>
          <w:szCs w:val="20"/>
        </w:rPr>
        <w:t>physical modeling.</w:t>
      </w:r>
    </w:p>
    <w:p w:rsidR="00187603" w:rsidRPr="00E94053" w:rsidRDefault="00187603" w:rsidP="00B13CB9">
      <w:pPr>
        <w:pStyle w:val="keywords"/>
        <w:spacing w:after="0"/>
        <w:ind w:firstLine="0"/>
        <w:jc w:val="both"/>
        <w:rPr>
          <w:b w:val="0"/>
          <w:sz w:val="24"/>
          <w:szCs w:val="24"/>
        </w:rPr>
      </w:pPr>
    </w:p>
    <w:p w:rsidR="004714CD" w:rsidRPr="00504374" w:rsidRDefault="004714CD" w:rsidP="00A43A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374">
        <w:rPr>
          <w:rFonts w:ascii="Times New Roman" w:hAnsi="Times New Roman" w:cs="Times New Roman"/>
          <w:sz w:val="24"/>
          <w:szCs w:val="24"/>
        </w:rPr>
        <w:t xml:space="preserve">Индукционные тигельные печи (ИТП) широко применяются в промышленности для плавки черных и цветных металлов, в частности качественных медных и магниевых сплавов. В зависимости от электрических свойств материала тигля различают ИТП с непроводящим и проводящим тиглем. </w:t>
      </w:r>
    </w:p>
    <w:tbl>
      <w:tblPr>
        <w:tblStyle w:val="a8"/>
        <w:tblpPr w:leftFromText="180" w:rightFromText="180" w:vertAnchor="text" w:horzAnchor="margin" w:tblpXSpec="right" w:tblpY="55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5"/>
      </w:tblGrid>
      <w:tr w:rsidR="001E3577" w:rsidTr="001E3577">
        <w:trPr>
          <w:trHeight w:val="846"/>
        </w:trPr>
        <w:tc>
          <w:tcPr>
            <w:tcW w:w="4465" w:type="dxa"/>
          </w:tcPr>
          <w:p w:rsidR="001E3577" w:rsidRPr="00317C56" w:rsidRDefault="001E3577" w:rsidP="001E357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17C56">
              <w:rPr>
                <w:rFonts w:ascii="Times New Roman" w:hAnsi="Times New Roman" w:cs="Times New Roman"/>
                <w:b/>
                <w:szCs w:val="24"/>
              </w:rPr>
              <w:t>Рис. 1. Чертеж системы «индуктор – з</w:t>
            </w:r>
            <w:r w:rsidRPr="00317C56"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Pr="00317C56">
              <w:rPr>
                <w:rFonts w:ascii="Times New Roman" w:hAnsi="Times New Roman" w:cs="Times New Roman"/>
                <w:b/>
                <w:szCs w:val="24"/>
              </w:rPr>
              <w:t>грузка» печи с футеровкой:</w:t>
            </w:r>
          </w:p>
          <w:p w:rsidR="001E3577" w:rsidRPr="00317C56" w:rsidRDefault="001E3577" w:rsidP="001E357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17C56">
              <w:rPr>
                <w:rFonts w:ascii="Times New Roman" w:hAnsi="Times New Roman" w:cs="Times New Roman"/>
                <w:b/>
                <w:i/>
                <w:szCs w:val="24"/>
              </w:rPr>
              <w:t>1</w:t>
            </w:r>
            <w:r w:rsidRPr="00317C56">
              <w:rPr>
                <w:rFonts w:ascii="Times New Roman" w:hAnsi="Times New Roman" w:cs="Times New Roman"/>
                <w:b/>
                <w:szCs w:val="24"/>
              </w:rPr>
              <w:t xml:space="preserve"> – индуктор; </w:t>
            </w:r>
            <w:r w:rsidRPr="00317C56">
              <w:rPr>
                <w:rFonts w:ascii="Times New Roman" w:hAnsi="Times New Roman" w:cs="Times New Roman"/>
                <w:b/>
                <w:i/>
                <w:szCs w:val="24"/>
              </w:rPr>
              <w:t>2</w:t>
            </w:r>
            <w:r w:rsidRPr="00317C56">
              <w:rPr>
                <w:rFonts w:ascii="Times New Roman" w:hAnsi="Times New Roman" w:cs="Times New Roman"/>
                <w:b/>
                <w:szCs w:val="24"/>
              </w:rPr>
              <w:t xml:space="preserve"> – тигель; </w:t>
            </w:r>
            <w:r w:rsidRPr="00317C56">
              <w:rPr>
                <w:rFonts w:ascii="Times New Roman" w:hAnsi="Times New Roman" w:cs="Times New Roman"/>
                <w:b/>
                <w:i/>
                <w:szCs w:val="24"/>
              </w:rPr>
              <w:t>3</w:t>
            </w:r>
            <w:r w:rsidRPr="00317C56">
              <w:rPr>
                <w:rFonts w:ascii="Times New Roman" w:hAnsi="Times New Roman" w:cs="Times New Roman"/>
                <w:b/>
                <w:szCs w:val="24"/>
              </w:rPr>
              <w:t xml:space="preserve"> – металл; </w:t>
            </w:r>
          </w:p>
          <w:p w:rsidR="001E3577" w:rsidRPr="00317C56" w:rsidRDefault="001E3577" w:rsidP="001E357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17C56">
              <w:rPr>
                <w:rFonts w:ascii="Times New Roman" w:hAnsi="Times New Roman" w:cs="Times New Roman"/>
                <w:b/>
                <w:i/>
                <w:szCs w:val="24"/>
              </w:rPr>
              <w:t>4</w:t>
            </w:r>
            <w:r w:rsidRPr="00317C56">
              <w:rPr>
                <w:rFonts w:ascii="Times New Roman" w:hAnsi="Times New Roman" w:cs="Times New Roman"/>
                <w:b/>
                <w:szCs w:val="24"/>
              </w:rPr>
              <w:t xml:space="preserve"> – керамическая вставка; </w:t>
            </w:r>
          </w:p>
          <w:p w:rsidR="001E3577" w:rsidRDefault="001E3577" w:rsidP="001E35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56">
              <w:rPr>
                <w:rFonts w:ascii="Times New Roman" w:hAnsi="Times New Roman" w:cs="Times New Roman"/>
                <w:b/>
                <w:i/>
                <w:szCs w:val="24"/>
              </w:rPr>
              <w:t>5</w:t>
            </w:r>
            <w:r w:rsidRPr="00317C56">
              <w:rPr>
                <w:rFonts w:ascii="Times New Roman" w:hAnsi="Times New Roman" w:cs="Times New Roman"/>
                <w:b/>
                <w:szCs w:val="24"/>
              </w:rPr>
              <w:t xml:space="preserve"> – подина; </w:t>
            </w:r>
            <w:r w:rsidRPr="00317C56">
              <w:rPr>
                <w:rFonts w:ascii="Times New Roman" w:hAnsi="Times New Roman" w:cs="Times New Roman"/>
                <w:b/>
                <w:i/>
                <w:szCs w:val="24"/>
              </w:rPr>
              <w:t>6</w:t>
            </w:r>
            <w:r w:rsidRPr="00317C56">
              <w:rPr>
                <w:rFonts w:ascii="Times New Roman" w:hAnsi="Times New Roman" w:cs="Times New Roman"/>
                <w:b/>
                <w:szCs w:val="24"/>
              </w:rPr>
              <w:t xml:space="preserve"> – крышка</w:t>
            </w:r>
          </w:p>
        </w:tc>
      </w:tr>
    </w:tbl>
    <w:p w:rsidR="004714CD" w:rsidRPr="00504374" w:rsidRDefault="00326565" w:rsidP="00A43A4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3120390</wp:posOffset>
            </wp:positionH>
            <wp:positionV relativeFrom="paragraph">
              <wp:posOffset>777875</wp:posOffset>
            </wp:positionV>
            <wp:extent cx="2609850" cy="2695575"/>
            <wp:effectExtent l="171450" t="171450" r="342900" b="352425"/>
            <wp:wrapTight wrapText="bothSides">
              <wp:wrapPolygon edited="1">
                <wp:start x="1340" y="0"/>
                <wp:lineTo x="0" y="0"/>
                <wp:lineTo x="0" y="21600"/>
                <wp:lineTo x="1340" y="21600"/>
                <wp:lineTo x="2523" y="21600"/>
                <wp:lineTo x="3232" y="21600"/>
                <wp:lineTo x="18447" y="21600"/>
                <wp:lineTo x="20338" y="21600"/>
                <wp:lineTo x="21600" y="21600"/>
                <wp:lineTo x="21600" y="20990"/>
                <wp:lineTo x="21600" y="6488"/>
                <wp:lineTo x="21600" y="0"/>
                <wp:lineTo x="21600" y="0"/>
                <wp:lineTo x="1340" y="0"/>
              </wp:wrapPolygon>
            </wp:wrapTight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695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714CD" w:rsidRPr="00504374">
        <w:rPr>
          <w:rFonts w:ascii="Times New Roman" w:hAnsi="Times New Roman" w:cs="Times New Roman"/>
          <w:iCs/>
          <w:color w:val="000000"/>
          <w:sz w:val="24"/>
          <w:szCs w:val="24"/>
        </w:rPr>
        <w:t>Современные установки ИТП требуют автоматизации проводимого в них техн</w:t>
      </w:r>
      <w:r w:rsidR="004714CD" w:rsidRPr="00504374">
        <w:rPr>
          <w:rFonts w:ascii="Times New Roman" w:hAnsi="Times New Roman" w:cs="Times New Roman"/>
          <w:iCs/>
          <w:color w:val="000000"/>
          <w:sz w:val="24"/>
          <w:szCs w:val="24"/>
        </w:rPr>
        <w:t>о</w:t>
      </w:r>
      <w:r w:rsidR="004714CD" w:rsidRPr="00504374">
        <w:rPr>
          <w:rFonts w:ascii="Times New Roman" w:hAnsi="Times New Roman" w:cs="Times New Roman"/>
          <w:iCs/>
          <w:color w:val="000000"/>
          <w:sz w:val="24"/>
          <w:szCs w:val="24"/>
        </w:rPr>
        <w:t>логического процесса, контроля и управления электрических (напряжение, ток, мо</w:t>
      </w:r>
      <w:r w:rsidR="004714CD" w:rsidRPr="00504374">
        <w:rPr>
          <w:rFonts w:ascii="Times New Roman" w:hAnsi="Times New Roman" w:cs="Times New Roman"/>
          <w:iCs/>
          <w:color w:val="000000"/>
          <w:sz w:val="24"/>
          <w:szCs w:val="24"/>
        </w:rPr>
        <w:t>щ</w:t>
      </w:r>
      <w:r w:rsidR="004714CD" w:rsidRPr="0050437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ность, </w:t>
      </w:r>
      <w:r w:rsidR="004714CD" w:rsidRPr="00504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cos</w:t>
      </w:r>
      <w:r w:rsidR="004714CD" w:rsidRPr="00504374">
        <w:rPr>
          <w:rFonts w:ascii="Times New Roman" w:hAnsi="Times New Roman" w:cs="Times New Roman"/>
          <w:iCs/>
          <w:color w:val="000000"/>
          <w:sz w:val="24"/>
          <w:szCs w:val="24"/>
        </w:rPr>
        <w:t>φ) и технологических (температура металла)</w:t>
      </w:r>
      <w:r w:rsidR="00C83841" w:rsidRPr="00C8384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C83841" w:rsidRPr="00504374">
        <w:rPr>
          <w:rFonts w:ascii="Times New Roman" w:hAnsi="Times New Roman" w:cs="Times New Roman"/>
          <w:iCs/>
          <w:color w:val="000000"/>
          <w:sz w:val="24"/>
          <w:szCs w:val="24"/>
        </w:rPr>
        <w:t>параметров</w:t>
      </w:r>
      <w:r w:rsidR="004714CD" w:rsidRPr="00504374">
        <w:rPr>
          <w:rFonts w:ascii="Times New Roman" w:hAnsi="Times New Roman" w:cs="Times New Roman"/>
          <w:iCs/>
          <w:color w:val="000000"/>
          <w:sz w:val="24"/>
          <w:szCs w:val="24"/>
        </w:rPr>
        <w:t>. Поскольку плавил</w:t>
      </w:r>
      <w:r w:rsidR="004714CD" w:rsidRPr="00504374">
        <w:rPr>
          <w:rFonts w:ascii="Times New Roman" w:hAnsi="Times New Roman" w:cs="Times New Roman"/>
          <w:iCs/>
          <w:color w:val="000000"/>
          <w:sz w:val="24"/>
          <w:szCs w:val="24"/>
        </w:rPr>
        <w:t>ь</w:t>
      </w:r>
      <w:r w:rsidR="004714CD" w:rsidRPr="0050437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ные ИТП, в </w:t>
      </w:r>
      <w:r w:rsidR="00C83841">
        <w:rPr>
          <w:rFonts w:ascii="Times New Roman" w:hAnsi="Times New Roman" w:cs="Times New Roman"/>
          <w:iCs/>
          <w:color w:val="000000"/>
          <w:sz w:val="24"/>
          <w:szCs w:val="24"/>
        </w:rPr>
        <w:t>том числе</w:t>
      </w:r>
      <w:r w:rsidR="004714CD" w:rsidRPr="0050437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ИТП с проводящим тиглем, являются </w:t>
      </w:r>
      <w:proofErr w:type="gramStart"/>
      <w:r w:rsidR="004714CD" w:rsidRPr="00504374">
        <w:rPr>
          <w:rFonts w:ascii="Times New Roman" w:hAnsi="Times New Roman" w:cs="Times New Roman"/>
          <w:iCs/>
          <w:color w:val="000000"/>
          <w:sz w:val="24"/>
          <w:szCs w:val="24"/>
        </w:rPr>
        <w:t>достаточно инерционными</w:t>
      </w:r>
      <w:proofErr w:type="gramEnd"/>
      <w:r w:rsidR="004714CD" w:rsidRPr="0050437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 тепловом отношении объектами, </w:t>
      </w:r>
      <w:r w:rsidR="00D54573">
        <w:rPr>
          <w:rFonts w:ascii="Times New Roman" w:hAnsi="Times New Roman" w:cs="Times New Roman"/>
          <w:iCs/>
          <w:color w:val="000000"/>
          <w:sz w:val="24"/>
          <w:szCs w:val="24"/>
        </w:rPr>
        <w:t>целесоо</w:t>
      </w:r>
      <w:r w:rsidR="00D54573">
        <w:rPr>
          <w:rFonts w:ascii="Times New Roman" w:hAnsi="Times New Roman" w:cs="Times New Roman"/>
          <w:iCs/>
          <w:color w:val="000000"/>
          <w:sz w:val="24"/>
          <w:szCs w:val="24"/>
        </w:rPr>
        <w:t>б</w:t>
      </w:r>
      <w:r w:rsidR="00D54573">
        <w:rPr>
          <w:rFonts w:ascii="Times New Roman" w:hAnsi="Times New Roman" w:cs="Times New Roman"/>
          <w:iCs/>
          <w:color w:val="000000"/>
          <w:sz w:val="24"/>
          <w:szCs w:val="24"/>
        </w:rPr>
        <w:t>разно</w:t>
      </w:r>
      <w:r w:rsidR="004714CD" w:rsidRPr="0050437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D5457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систему </w:t>
      </w:r>
      <w:r w:rsidR="004714CD" w:rsidRPr="0050437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регулирования </w:t>
      </w:r>
      <w:r w:rsidR="00D54573">
        <w:rPr>
          <w:rFonts w:ascii="Times New Roman" w:hAnsi="Times New Roman" w:cs="Times New Roman"/>
          <w:iCs/>
          <w:color w:val="000000"/>
          <w:sz w:val="24"/>
          <w:szCs w:val="24"/>
        </w:rPr>
        <w:t>тепловым р</w:t>
      </w:r>
      <w:r w:rsidR="00D54573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="00D5457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жимом </w:t>
      </w:r>
      <w:r w:rsidR="004714CD" w:rsidRPr="00504374">
        <w:rPr>
          <w:rFonts w:ascii="Times New Roman" w:hAnsi="Times New Roman" w:cs="Times New Roman"/>
          <w:iCs/>
          <w:color w:val="000000"/>
          <w:sz w:val="24"/>
          <w:szCs w:val="24"/>
        </w:rPr>
        <w:t>строить по двухпозиционному при</w:t>
      </w:r>
      <w:r w:rsidR="004714CD" w:rsidRPr="00504374">
        <w:rPr>
          <w:rFonts w:ascii="Times New Roman" w:hAnsi="Times New Roman" w:cs="Times New Roman"/>
          <w:iCs/>
          <w:color w:val="000000"/>
          <w:sz w:val="24"/>
          <w:szCs w:val="24"/>
        </w:rPr>
        <w:t>н</w:t>
      </w:r>
      <w:r w:rsidR="004714CD" w:rsidRPr="00504374">
        <w:rPr>
          <w:rFonts w:ascii="Times New Roman" w:hAnsi="Times New Roman" w:cs="Times New Roman"/>
          <w:iCs/>
          <w:color w:val="000000"/>
          <w:sz w:val="24"/>
          <w:szCs w:val="24"/>
        </w:rPr>
        <w:t>ципу. Источниками питания таких печей, как правило, являются транзисторные преобраз</w:t>
      </w:r>
      <w:r w:rsidR="004714CD" w:rsidRPr="00504374">
        <w:rPr>
          <w:rFonts w:ascii="Times New Roman" w:hAnsi="Times New Roman" w:cs="Times New Roman"/>
          <w:iCs/>
          <w:color w:val="000000"/>
          <w:sz w:val="24"/>
          <w:szCs w:val="24"/>
        </w:rPr>
        <w:t>о</w:t>
      </w:r>
      <w:r w:rsidR="004714CD" w:rsidRPr="0050437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ватели частоты, работающие как </w:t>
      </w:r>
      <w:proofErr w:type="gramStart"/>
      <w:r w:rsidR="004714CD" w:rsidRPr="00504374">
        <w:rPr>
          <w:rFonts w:ascii="Times New Roman" w:hAnsi="Times New Roman" w:cs="Times New Roman"/>
          <w:iCs/>
          <w:color w:val="000000"/>
          <w:sz w:val="24"/>
          <w:szCs w:val="24"/>
        </w:rPr>
        <w:t>в</w:t>
      </w:r>
      <w:proofErr w:type="gramEnd"/>
      <w:r w:rsidR="004714CD" w:rsidRPr="0050437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продолж</w:t>
      </w:r>
      <w:r w:rsidR="004714CD" w:rsidRPr="00504374">
        <w:rPr>
          <w:rFonts w:ascii="Times New Roman" w:hAnsi="Times New Roman" w:cs="Times New Roman"/>
          <w:iCs/>
          <w:color w:val="000000"/>
          <w:sz w:val="24"/>
          <w:szCs w:val="24"/>
        </w:rPr>
        <w:t>и</w:t>
      </w:r>
      <w:r w:rsidR="004714CD" w:rsidRPr="00504374">
        <w:rPr>
          <w:rFonts w:ascii="Times New Roman" w:hAnsi="Times New Roman" w:cs="Times New Roman"/>
          <w:iCs/>
          <w:color w:val="000000"/>
          <w:sz w:val="24"/>
          <w:szCs w:val="24"/>
        </w:rPr>
        <w:t>тельном, так и в повторно-кратковременном режимах. Для выбора параме</w:t>
      </w:r>
      <w:r w:rsidR="004714CD" w:rsidRPr="00504374">
        <w:rPr>
          <w:rFonts w:ascii="Times New Roman" w:hAnsi="Times New Roman" w:cs="Times New Roman"/>
          <w:iCs/>
          <w:color w:val="000000"/>
          <w:sz w:val="24"/>
          <w:szCs w:val="24"/>
        </w:rPr>
        <w:t>т</w:t>
      </w:r>
      <w:r w:rsidR="004714CD" w:rsidRPr="00504374">
        <w:rPr>
          <w:rFonts w:ascii="Times New Roman" w:hAnsi="Times New Roman" w:cs="Times New Roman"/>
          <w:iCs/>
          <w:color w:val="000000"/>
          <w:sz w:val="24"/>
          <w:szCs w:val="24"/>
        </w:rPr>
        <w:t>ров системы регулирования печи необходима идентиф</w:t>
      </w:r>
      <w:r w:rsidR="004714CD" w:rsidRPr="00504374">
        <w:rPr>
          <w:rFonts w:ascii="Times New Roman" w:hAnsi="Times New Roman" w:cs="Times New Roman"/>
          <w:iCs/>
          <w:color w:val="000000"/>
          <w:sz w:val="24"/>
          <w:szCs w:val="24"/>
        </w:rPr>
        <w:t>и</w:t>
      </w:r>
      <w:r w:rsidR="004714CD" w:rsidRPr="00504374">
        <w:rPr>
          <w:rFonts w:ascii="Times New Roman" w:hAnsi="Times New Roman" w:cs="Times New Roman"/>
          <w:iCs/>
          <w:color w:val="000000"/>
          <w:sz w:val="24"/>
          <w:szCs w:val="24"/>
        </w:rPr>
        <w:t>кация ИТП с проводящим ти</w:t>
      </w:r>
      <w:r w:rsidR="004714CD" w:rsidRPr="00504374">
        <w:rPr>
          <w:rFonts w:ascii="Times New Roman" w:hAnsi="Times New Roman" w:cs="Times New Roman"/>
          <w:iCs/>
          <w:color w:val="000000"/>
          <w:sz w:val="24"/>
          <w:szCs w:val="24"/>
        </w:rPr>
        <w:t>г</w:t>
      </w:r>
      <w:r w:rsidR="004714CD" w:rsidRPr="00504374">
        <w:rPr>
          <w:rFonts w:ascii="Times New Roman" w:hAnsi="Times New Roman" w:cs="Times New Roman"/>
          <w:iCs/>
          <w:color w:val="000000"/>
          <w:sz w:val="24"/>
          <w:szCs w:val="24"/>
        </w:rPr>
        <w:t>лем как объекта системы управления с последующим встра</w:t>
      </w:r>
      <w:r w:rsidR="004714CD" w:rsidRPr="00504374">
        <w:rPr>
          <w:rFonts w:ascii="Times New Roman" w:hAnsi="Times New Roman" w:cs="Times New Roman"/>
          <w:iCs/>
          <w:color w:val="000000"/>
          <w:sz w:val="24"/>
          <w:szCs w:val="24"/>
        </w:rPr>
        <w:t>и</w:t>
      </w:r>
      <w:r w:rsidR="004714CD" w:rsidRPr="0050437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ванием модели печи в структурную модель системы регулирования в </w:t>
      </w:r>
      <w:r w:rsidR="004714CD" w:rsidRPr="00504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MATLAB</w:t>
      </w:r>
      <w:r w:rsidR="00C83841">
        <w:rPr>
          <w:rFonts w:ascii="Times New Roman" w:hAnsi="Times New Roman" w:cs="Times New Roman"/>
          <w:i/>
          <w:iCs/>
          <w:color w:val="000000"/>
          <w:sz w:val="24"/>
          <w:szCs w:val="24"/>
        </w:rPr>
        <w:t>/</w:t>
      </w:r>
      <w:r w:rsidR="00C8384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Simulink</w:t>
      </w:r>
      <w:r w:rsidR="004714CD" w:rsidRPr="00504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5D2089">
        <w:rPr>
          <w:rFonts w:ascii="Times New Roman" w:hAnsi="Times New Roman" w:cs="Times New Roman"/>
          <w:iCs/>
          <w:color w:val="000000"/>
          <w:sz w:val="24"/>
          <w:szCs w:val="24"/>
        </w:rPr>
        <w:t>[1 – 3</w:t>
      </w:r>
      <w:r w:rsidR="004714CD" w:rsidRPr="00504374">
        <w:rPr>
          <w:rFonts w:ascii="Times New Roman" w:hAnsi="Times New Roman" w:cs="Times New Roman"/>
          <w:iCs/>
          <w:color w:val="000000"/>
          <w:sz w:val="24"/>
          <w:szCs w:val="24"/>
        </w:rPr>
        <w:t>].</w:t>
      </w:r>
    </w:p>
    <w:p w:rsidR="00D54573" w:rsidRDefault="002341D6" w:rsidP="00D545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ка</w:t>
      </w:r>
      <w:r w:rsidR="00D54573">
        <w:rPr>
          <w:rFonts w:ascii="Times New Roman" w:hAnsi="Times New Roman" w:cs="Times New Roman"/>
          <w:sz w:val="24"/>
          <w:szCs w:val="24"/>
        </w:rPr>
        <w:t xml:space="preserve">честве объекта исследования </w:t>
      </w:r>
      <w:proofErr w:type="gramStart"/>
      <w:r w:rsidR="00D54573">
        <w:rPr>
          <w:rFonts w:ascii="Times New Roman" w:hAnsi="Times New Roman" w:cs="Times New Roman"/>
          <w:sz w:val="24"/>
          <w:szCs w:val="24"/>
        </w:rPr>
        <w:t>в</w:t>
      </w:r>
      <w:r w:rsidR="00D54573">
        <w:rPr>
          <w:rFonts w:ascii="Times New Roman" w:hAnsi="Times New Roman" w:cs="Times New Roman"/>
          <w:sz w:val="24"/>
          <w:szCs w:val="24"/>
        </w:rPr>
        <w:t>ы</w:t>
      </w:r>
      <w:r w:rsidR="00D54573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р</w:t>
      </w:r>
      <w:r w:rsidR="00D54573">
        <w:rPr>
          <w:rFonts w:ascii="Times New Roman" w:hAnsi="Times New Roman" w:cs="Times New Roman"/>
          <w:sz w:val="24"/>
          <w:szCs w:val="24"/>
        </w:rPr>
        <w:t>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ИТП с графитовым тиглем для плавки </w:t>
      </w:r>
      <w:r w:rsidR="0088283D">
        <w:rPr>
          <w:rFonts w:ascii="Times New Roman" w:hAnsi="Times New Roman" w:cs="Times New Roman"/>
          <w:sz w:val="24"/>
          <w:szCs w:val="24"/>
        </w:rPr>
        <w:t>меди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54573" w:rsidRPr="00504374">
        <w:rPr>
          <w:rFonts w:ascii="Times New Roman" w:hAnsi="Times New Roman" w:cs="Times New Roman"/>
          <w:sz w:val="24"/>
          <w:szCs w:val="24"/>
        </w:rPr>
        <w:t>Для экспериментальных исследов</w:t>
      </w:r>
      <w:r w:rsidR="00D54573" w:rsidRPr="00504374">
        <w:rPr>
          <w:rFonts w:ascii="Times New Roman" w:hAnsi="Times New Roman" w:cs="Times New Roman"/>
          <w:sz w:val="24"/>
          <w:szCs w:val="24"/>
        </w:rPr>
        <w:t>а</w:t>
      </w:r>
      <w:r w:rsidR="00D54573" w:rsidRPr="00504374">
        <w:rPr>
          <w:rFonts w:ascii="Times New Roman" w:hAnsi="Times New Roman" w:cs="Times New Roman"/>
          <w:sz w:val="24"/>
          <w:szCs w:val="24"/>
        </w:rPr>
        <w:t>ний</w:t>
      </w:r>
      <w:r w:rsidR="00D54573">
        <w:rPr>
          <w:rFonts w:ascii="Times New Roman" w:hAnsi="Times New Roman" w:cs="Times New Roman"/>
          <w:sz w:val="24"/>
          <w:szCs w:val="24"/>
        </w:rPr>
        <w:t xml:space="preserve"> в НИУ «МЭИ» создан лабораторн</w:t>
      </w:r>
      <w:r w:rsidR="00D54573" w:rsidRPr="00504374">
        <w:rPr>
          <w:rFonts w:ascii="Times New Roman" w:hAnsi="Times New Roman" w:cs="Times New Roman"/>
          <w:sz w:val="24"/>
          <w:szCs w:val="24"/>
        </w:rPr>
        <w:t>ый стенд на базе ИТП с проводящим тиглем для плавки меди мощностью 2,5 кВт, п</w:t>
      </w:r>
      <w:r w:rsidR="00D54573" w:rsidRPr="00504374">
        <w:rPr>
          <w:rFonts w:ascii="Times New Roman" w:hAnsi="Times New Roman" w:cs="Times New Roman"/>
          <w:sz w:val="24"/>
          <w:szCs w:val="24"/>
        </w:rPr>
        <w:t>и</w:t>
      </w:r>
      <w:r w:rsidR="00D54573" w:rsidRPr="00504374">
        <w:rPr>
          <w:rFonts w:ascii="Times New Roman" w:hAnsi="Times New Roman" w:cs="Times New Roman"/>
          <w:sz w:val="24"/>
          <w:szCs w:val="24"/>
        </w:rPr>
        <w:t xml:space="preserve">тающейся от транзисторного </w:t>
      </w:r>
      <w:r w:rsidR="00D54573">
        <w:rPr>
          <w:rFonts w:ascii="Times New Roman" w:hAnsi="Times New Roman" w:cs="Times New Roman"/>
          <w:sz w:val="24"/>
          <w:szCs w:val="24"/>
        </w:rPr>
        <w:t>преобразов</w:t>
      </w:r>
      <w:r w:rsidR="00D54573">
        <w:rPr>
          <w:rFonts w:ascii="Times New Roman" w:hAnsi="Times New Roman" w:cs="Times New Roman"/>
          <w:sz w:val="24"/>
          <w:szCs w:val="24"/>
        </w:rPr>
        <w:t>а</w:t>
      </w:r>
      <w:r w:rsidR="00D54573">
        <w:rPr>
          <w:rFonts w:ascii="Times New Roman" w:hAnsi="Times New Roman" w:cs="Times New Roman"/>
          <w:sz w:val="24"/>
          <w:szCs w:val="24"/>
        </w:rPr>
        <w:t>теля высокой частоты</w:t>
      </w:r>
      <w:r w:rsidR="00D54573" w:rsidRPr="00187603">
        <w:rPr>
          <w:rFonts w:ascii="Times New Roman" w:hAnsi="Times New Roman" w:cs="Times New Roman"/>
          <w:sz w:val="24"/>
          <w:szCs w:val="24"/>
        </w:rPr>
        <w:t xml:space="preserve"> [3]</w:t>
      </w:r>
      <w:r w:rsidR="00D54573">
        <w:rPr>
          <w:rFonts w:ascii="Times New Roman" w:hAnsi="Times New Roman" w:cs="Times New Roman"/>
          <w:sz w:val="24"/>
          <w:szCs w:val="24"/>
        </w:rPr>
        <w:t>.</w:t>
      </w:r>
      <w:r w:rsidR="00D54573" w:rsidRPr="005043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26C" w:rsidRDefault="00326565" w:rsidP="00BB254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рис.</w:t>
      </w:r>
      <w:r w:rsidR="00317C56">
        <w:rPr>
          <w:rFonts w:ascii="Times New Roman" w:hAnsi="Times New Roman" w:cs="Times New Roman"/>
          <w:sz w:val="24"/>
          <w:szCs w:val="24"/>
        </w:rPr>
        <w:t xml:space="preserve"> </w:t>
      </w:r>
      <w:r w:rsidR="00C8226C" w:rsidRPr="00326565">
        <w:rPr>
          <w:rFonts w:ascii="Times New Roman" w:hAnsi="Times New Roman" w:cs="Times New Roman"/>
          <w:sz w:val="24"/>
          <w:szCs w:val="24"/>
        </w:rPr>
        <w:t>1</w:t>
      </w:r>
      <w:r w:rsidR="00C8226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8226C">
        <w:rPr>
          <w:rFonts w:ascii="Times New Roman" w:hAnsi="Times New Roman" w:cs="Times New Roman"/>
          <w:sz w:val="24"/>
          <w:szCs w:val="24"/>
        </w:rPr>
        <w:t>показан чертеж</w:t>
      </w:r>
      <w:r w:rsidR="00BA172F">
        <w:rPr>
          <w:rFonts w:ascii="Times New Roman" w:hAnsi="Times New Roman" w:cs="Times New Roman"/>
          <w:sz w:val="24"/>
          <w:szCs w:val="24"/>
        </w:rPr>
        <w:t xml:space="preserve"> печи с</w:t>
      </w:r>
      <w:r w:rsidR="00BA172F" w:rsidRPr="00317C56">
        <w:rPr>
          <w:rFonts w:ascii="Times New Roman" w:hAnsi="Times New Roman" w:cs="Times New Roman"/>
          <w:sz w:val="24"/>
          <w:szCs w:val="24"/>
        </w:rPr>
        <w:t xml:space="preserve"> </w:t>
      </w:r>
      <w:r w:rsidR="00BA172F">
        <w:rPr>
          <w:rFonts w:ascii="Times New Roman" w:hAnsi="Times New Roman" w:cs="Times New Roman"/>
          <w:sz w:val="24"/>
          <w:szCs w:val="24"/>
        </w:rPr>
        <w:t>футеровкой</w:t>
      </w:r>
      <w:r w:rsidR="00D54573">
        <w:rPr>
          <w:rFonts w:ascii="Times New Roman" w:hAnsi="Times New Roman" w:cs="Times New Roman"/>
          <w:sz w:val="24"/>
          <w:szCs w:val="24"/>
        </w:rPr>
        <w:t xml:space="preserve"> с указанием геометрических разм</w:t>
      </w:r>
      <w:r w:rsidR="00D54573">
        <w:rPr>
          <w:rFonts w:ascii="Times New Roman" w:hAnsi="Times New Roman" w:cs="Times New Roman"/>
          <w:sz w:val="24"/>
          <w:szCs w:val="24"/>
        </w:rPr>
        <w:t>е</w:t>
      </w:r>
      <w:r w:rsidR="00D54573">
        <w:rPr>
          <w:rFonts w:ascii="Times New Roman" w:hAnsi="Times New Roman" w:cs="Times New Roman"/>
          <w:sz w:val="24"/>
          <w:szCs w:val="24"/>
        </w:rPr>
        <w:t>ров</w:t>
      </w:r>
      <w:r w:rsidR="00C8226C">
        <w:rPr>
          <w:rFonts w:ascii="Times New Roman" w:hAnsi="Times New Roman" w:cs="Times New Roman"/>
          <w:sz w:val="24"/>
          <w:szCs w:val="24"/>
        </w:rPr>
        <w:t xml:space="preserve"> системы «индуктор – загрузка». На рисунке уровень металла в тигле (отметка 57 мм) соответствует 1 кг меди.</w:t>
      </w:r>
      <w:r w:rsidR="00BB2542">
        <w:rPr>
          <w:rFonts w:ascii="Times New Roman" w:hAnsi="Times New Roman" w:cs="Times New Roman"/>
          <w:sz w:val="24"/>
          <w:szCs w:val="24"/>
        </w:rPr>
        <w:t xml:space="preserve"> </w:t>
      </w:r>
      <w:r w:rsidR="00C8226C">
        <w:rPr>
          <w:rFonts w:ascii="Times New Roman" w:hAnsi="Times New Roman" w:cs="Times New Roman"/>
          <w:sz w:val="24"/>
          <w:szCs w:val="24"/>
        </w:rPr>
        <w:t xml:space="preserve">Электрический расчет печи проведен в универсальном конечно-элементном пакете программ </w:t>
      </w:r>
      <w:r w:rsidR="00C8226C" w:rsidRPr="008575E5">
        <w:rPr>
          <w:rFonts w:ascii="Times New Roman" w:hAnsi="Times New Roman" w:cs="Times New Roman"/>
          <w:i/>
          <w:sz w:val="24"/>
          <w:szCs w:val="24"/>
          <w:lang w:val="en-US"/>
        </w:rPr>
        <w:t>ELCUT</w:t>
      </w:r>
      <w:r w:rsidR="00C8226C" w:rsidRPr="0022636D">
        <w:rPr>
          <w:rFonts w:ascii="Times New Roman" w:hAnsi="Times New Roman" w:cs="Times New Roman"/>
          <w:sz w:val="24"/>
          <w:szCs w:val="24"/>
        </w:rPr>
        <w:t xml:space="preserve"> 6.0</w:t>
      </w:r>
      <w:r w:rsidR="00C8226C">
        <w:rPr>
          <w:rFonts w:ascii="Times New Roman" w:hAnsi="Times New Roman" w:cs="Times New Roman"/>
          <w:sz w:val="24"/>
          <w:szCs w:val="24"/>
        </w:rPr>
        <w:t>.</w:t>
      </w:r>
      <w:r w:rsidR="00C8226C" w:rsidRPr="00C8226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8"/>
        <w:tblpPr w:leftFromText="180" w:rightFromText="180" w:vertAnchor="text" w:horzAnchor="margin" w:tblpY="1566"/>
        <w:tblW w:w="6062" w:type="dxa"/>
        <w:tblLayout w:type="fixed"/>
        <w:tblLook w:val="04A0" w:firstRow="1" w:lastRow="0" w:firstColumn="1" w:lastColumn="0" w:noHBand="0" w:noVBand="1"/>
      </w:tblPr>
      <w:tblGrid>
        <w:gridCol w:w="3369"/>
        <w:gridCol w:w="992"/>
        <w:gridCol w:w="1701"/>
      </w:tblGrid>
      <w:tr w:rsidR="0079523D" w:rsidTr="00FD2F58">
        <w:trPr>
          <w:trHeight w:val="612"/>
        </w:trPr>
        <w:tc>
          <w:tcPr>
            <w:tcW w:w="3369" w:type="dxa"/>
          </w:tcPr>
          <w:p w:rsidR="0079523D" w:rsidRDefault="0079523D" w:rsidP="00FD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Параметр системы «индуктор – загрузка»</w:t>
            </w:r>
          </w:p>
        </w:tc>
        <w:tc>
          <w:tcPr>
            <w:tcW w:w="992" w:type="dxa"/>
          </w:tcPr>
          <w:p w:rsidR="0079523D" w:rsidRDefault="0079523D" w:rsidP="00FD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</w:p>
        </w:tc>
        <w:tc>
          <w:tcPr>
            <w:tcW w:w="1701" w:type="dxa"/>
          </w:tcPr>
          <w:p w:rsidR="0079523D" w:rsidRDefault="0079523D" w:rsidP="00FD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</w:p>
        </w:tc>
      </w:tr>
      <w:tr w:rsidR="0079523D" w:rsidTr="00FD2F58">
        <w:trPr>
          <w:trHeight w:val="322"/>
        </w:trPr>
        <w:tc>
          <w:tcPr>
            <w:tcW w:w="3369" w:type="dxa"/>
          </w:tcPr>
          <w:p w:rsidR="0079523D" w:rsidRPr="00625F0B" w:rsidRDefault="0079523D" w:rsidP="00FD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Частота </w:t>
            </w:r>
            <w:r w:rsidRPr="00625F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кГц</w:t>
            </w:r>
          </w:p>
        </w:tc>
        <w:tc>
          <w:tcPr>
            <w:tcW w:w="992" w:type="dxa"/>
          </w:tcPr>
          <w:p w:rsidR="0079523D" w:rsidRDefault="0079523D" w:rsidP="00FD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79523D" w:rsidRDefault="0079523D" w:rsidP="00FD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F0B">
              <w:rPr>
                <w:rFonts w:ascii="Times New Roman" w:hAnsi="Times New Roman" w:cs="Times New Roman"/>
                <w:sz w:val="24"/>
                <w:szCs w:val="24"/>
              </w:rPr>
              <w:t>22,26</w:t>
            </w:r>
          </w:p>
        </w:tc>
      </w:tr>
      <w:tr w:rsidR="0079523D" w:rsidTr="00FD2F58">
        <w:trPr>
          <w:trHeight w:val="322"/>
        </w:trPr>
        <w:tc>
          <w:tcPr>
            <w:tcW w:w="3369" w:type="dxa"/>
          </w:tcPr>
          <w:p w:rsidR="0079523D" w:rsidRPr="00FD44F5" w:rsidRDefault="0079523D" w:rsidP="00FD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Ток индуктора </w:t>
            </w:r>
            <w:r w:rsidRPr="004204C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4204C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</w:p>
        </w:tc>
        <w:tc>
          <w:tcPr>
            <w:tcW w:w="992" w:type="dxa"/>
          </w:tcPr>
          <w:p w:rsidR="0079523D" w:rsidRDefault="0079523D" w:rsidP="00FD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701" w:type="dxa"/>
          </w:tcPr>
          <w:p w:rsidR="0079523D" w:rsidRDefault="0079523D" w:rsidP="00FD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79523D" w:rsidTr="00FD2F58">
        <w:trPr>
          <w:trHeight w:val="256"/>
        </w:trPr>
        <w:tc>
          <w:tcPr>
            <w:tcW w:w="3369" w:type="dxa"/>
          </w:tcPr>
          <w:p w:rsidR="0079523D" w:rsidRPr="00FD44F5" w:rsidRDefault="0079523D" w:rsidP="00FD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Напряжение индуктора </w:t>
            </w:r>
            <w:r w:rsidRPr="004204C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</w:t>
            </w:r>
            <w:r w:rsidRPr="004204C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992" w:type="dxa"/>
          </w:tcPr>
          <w:p w:rsidR="0079523D" w:rsidRDefault="0079523D" w:rsidP="00FD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</w:tcPr>
          <w:p w:rsidR="0079523D" w:rsidRDefault="0079523D" w:rsidP="00FD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79523D" w:rsidTr="00FD2F58">
        <w:trPr>
          <w:trHeight w:val="275"/>
        </w:trPr>
        <w:tc>
          <w:tcPr>
            <w:tcW w:w="3369" w:type="dxa"/>
          </w:tcPr>
          <w:p w:rsidR="0079523D" w:rsidRDefault="0079523D" w:rsidP="00FD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 в индукторе</w:t>
            </w:r>
            <w:r w:rsidRPr="00420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4C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Pr="004204C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Вт</w:t>
            </w:r>
          </w:p>
        </w:tc>
        <w:tc>
          <w:tcPr>
            <w:tcW w:w="992" w:type="dxa"/>
          </w:tcPr>
          <w:p w:rsidR="0079523D" w:rsidRDefault="0079523D" w:rsidP="00FD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701" w:type="dxa"/>
          </w:tcPr>
          <w:p w:rsidR="0079523D" w:rsidRDefault="0079523D" w:rsidP="00FD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79523D" w:rsidTr="00FD2F58">
        <w:trPr>
          <w:trHeight w:val="306"/>
        </w:trPr>
        <w:tc>
          <w:tcPr>
            <w:tcW w:w="3369" w:type="dxa"/>
          </w:tcPr>
          <w:p w:rsidR="0079523D" w:rsidRDefault="0079523D" w:rsidP="00FD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 в тигле</w:t>
            </w:r>
            <w:r w:rsidRPr="00420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4C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Pr="004204C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Вт</w:t>
            </w:r>
          </w:p>
        </w:tc>
        <w:tc>
          <w:tcPr>
            <w:tcW w:w="992" w:type="dxa"/>
          </w:tcPr>
          <w:p w:rsidR="0079523D" w:rsidRDefault="0079523D" w:rsidP="00FD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</w:t>
            </w:r>
          </w:p>
        </w:tc>
        <w:tc>
          <w:tcPr>
            <w:tcW w:w="1701" w:type="dxa"/>
          </w:tcPr>
          <w:p w:rsidR="0079523D" w:rsidRDefault="0079523D" w:rsidP="00FD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</w:t>
            </w:r>
          </w:p>
        </w:tc>
      </w:tr>
      <w:tr w:rsidR="0079523D" w:rsidTr="00FD2F58">
        <w:trPr>
          <w:trHeight w:val="322"/>
        </w:trPr>
        <w:tc>
          <w:tcPr>
            <w:tcW w:w="3369" w:type="dxa"/>
          </w:tcPr>
          <w:p w:rsidR="0079523D" w:rsidRDefault="0079523D" w:rsidP="00FD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 в меди</w:t>
            </w:r>
            <w:r w:rsidRPr="00420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4C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Pr="004204C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Вт</w:t>
            </w:r>
          </w:p>
        </w:tc>
        <w:tc>
          <w:tcPr>
            <w:tcW w:w="992" w:type="dxa"/>
          </w:tcPr>
          <w:p w:rsidR="0079523D" w:rsidRDefault="0079523D" w:rsidP="00FD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:rsidR="0079523D" w:rsidRDefault="0079523D" w:rsidP="00FD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79523D" w:rsidTr="00FD2F58">
        <w:trPr>
          <w:trHeight w:val="306"/>
        </w:trPr>
        <w:tc>
          <w:tcPr>
            <w:tcW w:w="3369" w:type="dxa"/>
          </w:tcPr>
          <w:p w:rsidR="0079523D" w:rsidRDefault="0079523D" w:rsidP="00FD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КПД</w:t>
            </w:r>
          </w:p>
        </w:tc>
        <w:tc>
          <w:tcPr>
            <w:tcW w:w="992" w:type="dxa"/>
          </w:tcPr>
          <w:p w:rsidR="0079523D" w:rsidRDefault="0079523D" w:rsidP="00FD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701" w:type="dxa"/>
          </w:tcPr>
          <w:p w:rsidR="0079523D" w:rsidRDefault="00BA172F" w:rsidP="00FD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9523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79523D" w:rsidTr="00FD2F58">
        <w:trPr>
          <w:trHeight w:val="149"/>
        </w:trPr>
        <w:tc>
          <w:tcPr>
            <w:tcW w:w="3369" w:type="dxa"/>
          </w:tcPr>
          <w:p w:rsidR="0079523D" w:rsidRPr="008D09C6" w:rsidRDefault="0079523D" w:rsidP="00FD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φ</w:t>
            </w:r>
          </w:p>
        </w:tc>
        <w:tc>
          <w:tcPr>
            <w:tcW w:w="992" w:type="dxa"/>
          </w:tcPr>
          <w:p w:rsidR="0079523D" w:rsidRDefault="0079523D" w:rsidP="00FD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0,126</w:t>
            </w:r>
          </w:p>
        </w:tc>
        <w:tc>
          <w:tcPr>
            <w:tcW w:w="1701" w:type="dxa"/>
          </w:tcPr>
          <w:p w:rsidR="0079523D" w:rsidRDefault="0079523D" w:rsidP="00FD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0,125</w:t>
            </w:r>
          </w:p>
        </w:tc>
      </w:tr>
    </w:tbl>
    <w:tbl>
      <w:tblPr>
        <w:tblStyle w:val="a8"/>
        <w:tblpPr w:leftFromText="180" w:rightFromText="180" w:vertAnchor="text" w:horzAnchor="margin" w:tblpY="9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0"/>
      </w:tblGrid>
      <w:tr w:rsidR="00FD2F58" w:rsidRPr="002E7D9E" w:rsidTr="00FD2F58">
        <w:trPr>
          <w:trHeight w:val="350"/>
        </w:trPr>
        <w:tc>
          <w:tcPr>
            <w:tcW w:w="6080" w:type="dxa"/>
          </w:tcPr>
          <w:p w:rsidR="00FD2F58" w:rsidRPr="002E7D9E" w:rsidRDefault="00FD2F58" w:rsidP="00FD2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Табл. 1. Основные результаты расчета печи с графит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вым тиглем и результаты эксперимента</w:t>
            </w:r>
          </w:p>
        </w:tc>
      </w:tr>
    </w:tbl>
    <w:p w:rsidR="00A43A4F" w:rsidRPr="002E7D9E" w:rsidRDefault="00BA172F" w:rsidP="00B6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табл. 1</w:t>
      </w:r>
      <w:r w:rsidR="00A43A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представлены интегральные характеристики</w:t>
      </w:r>
      <w:r w:rsidR="00A43A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системы «индуктор-загрузка», полученные в  </w:t>
      </w:r>
      <w:r w:rsidRPr="008575E5">
        <w:rPr>
          <w:rFonts w:ascii="Times New Roman" w:hAnsi="Times New Roman" w:cs="Times New Roman"/>
          <w:i/>
          <w:sz w:val="24"/>
          <w:szCs w:val="24"/>
          <w:lang w:val="en-US"/>
        </w:rPr>
        <w:t>ELCUT</w:t>
      </w:r>
      <w:r>
        <w:rPr>
          <w:rFonts w:ascii="Times New Roman" w:hAnsi="Times New Roman" w:cs="Times New Roman"/>
          <w:sz w:val="24"/>
          <w:szCs w:val="24"/>
        </w:rPr>
        <w:t>,</w:t>
      </w:r>
      <w:r w:rsidR="00A43A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также результаты эксперимента.</w:t>
      </w:r>
      <w:r w:rsidR="001E35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691F" w:rsidRDefault="00A0691F" w:rsidP="00A0691F">
      <w:pPr>
        <w:rPr>
          <w:rFonts w:ascii="Times New Roman" w:hAnsi="Times New Roman" w:cs="Times New Roman"/>
          <w:sz w:val="24"/>
          <w:szCs w:val="24"/>
        </w:rPr>
        <w:sectPr w:rsidR="00A0691F" w:rsidSect="00A0691F"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</w:p>
    <w:p w:rsidR="00B671CB" w:rsidRDefault="006E2AB3" w:rsidP="00FD2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Основываясь </w:t>
      </w:r>
      <w:r w:rsidR="0025721D" w:rsidRPr="0025721D">
        <w:rPr>
          <w:rFonts w:ascii="Times New Roman" w:hAnsi="Times New Roman" w:cs="Times New Roman"/>
          <w:sz w:val="24"/>
          <w:szCs w:val="24"/>
        </w:rPr>
        <w:t>на результатах расчетов</w:t>
      </w:r>
      <w:r w:rsidR="00625F0B">
        <w:rPr>
          <w:rFonts w:ascii="Times New Roman" w:hAnsi="Times New Roman" w:cs="Times New Roman"/>
          <w:sz w:val="24"/>
          <w:szCs w:val="24"/>
        </w:rPr>
        <w:t xml:space="preserve"> и экспериментов</w:t>
      </w:r>
      <w:r w:rsidR="0025721D">
        <w:rPr>
          <w:rFonts w:ascii="Times New Roman" w:hAnsi="Times New Roman" w:cs="Times New Roman"/>
          <w:sz w:val="24"/>
          <w:szCs w:val="24"/>
        </w:rPr>
        <w:t xml:space="preserve">, </w:t>
      </w:r>
      <w:r w:rsidR="0025721D" w:rsidRPr="0025721D">
        <w:rPr>
          <w:rFonts w:ascii="Times New Roman" w:hAnsi="Times New Roman" w:cs="Times New Roman"/>
          <w:sz w:val="24"/>
          <w:szCs w:val="24"/>
        </w:rPr>
        <w:t>проведена иденти</w:t>
      </w:r>
      <w:r w:rsidR="002E7D9E">
        <w:rPr>
          <w:rFonts w:ascii="Times New Roman" w:hAnsi="Times New Roman" w:cs="Times New Roman"/>
          <w:sz w:val="24"/>
          <w:szCs w:val="24"/>
        </w:rPr>
        <w:t>фик</w:t>
      </w:r>
      <w:r w:rsidR="002E7D9E">
        <w:rPr>
          <w:rFonts w:ascii="Times New Roman" w:hAnsi="Times New Roman" w:cs="Times New Roman"/>
          <w:sz w:val="24"/>
          <w:szCs w:val="24"/>
        </w:rPr>
        <w:t>а</w:t>
      </w:r>
      <w:r w:rsidR="002E7D9E">
        <w:rPr>
          <w:rFonts w:ascii="Times New Roman" w:hAnsi="Times New Roman" w:cs="Times New Roman"/>
          <w:sz w:val="24"/>
          <w:szCs w:val="24"/>
        </w:rPr>
        <w:t>ция ИТП с проводящим тиглем</w:t>
      </w:r>
      <w:r w:rsidR="0025721D" w:rsidRPr="0025721D">
        <w:rPr>
          <w:rFonts w:ascii="Times New Roman" w:hAnsi="Times New Roman" w:cs="Times New Roman"/>
          <w:sz w:val="24"/>
          <w:szCs w:val="24"/>
        </w:rPr>
        <w:t xml:space="preserve"> как объекта упра</w:t>
      </w:r>
      <w:r w:rsidR="0025721D" w:rsidRPr="0025721D">
        <w:rPr>
          <w:rFonts w:ascii="Times New Roman" w:hAnsi="Times New Roman" w:cs="Times New Roman"/>
          <w:sz w:val="24"/>
          <w:szCs w:val="24"/>
        </w:rPr>
        <w:t>в</w:t>
      </w:r>
      <w:r w:rsidR="0025721D" w:rsidRPr="0025721D">
        <w:rPr>
          <w:rFonts w:ascii="Times New Roman" w:hAnsi="Times New Roman" w:cs="Times New Roman"/>
          <w:sz w:val="24"/>
          <w:szCs w:val="24"/>
        </w:rPr>
        <w:t>ления</w:t>
      </w:r>
      <w:r w:rsidR="00FD2F58">
        <w:rPr>
          <w:rFonts w:ascii="Times New Roman" w:hAnsi="Times New Roman" w:cs="Times New Roman"/>
          <w:sz w:val="24"/>
          <w:szCs w:val="24"/>
        </w:rPr>
        <w:t xml:space="preserve">.  С </w:t>
      </w:r>
      <w:r w:rsidR="0025721D">
        <w:rPr>
          <w:rFonts w:ascii="Times New Roman" w:hAnsi="Times New Roman" w:cs="Times New Roman"/>
          <w:sz w:val="24"/>
          <w:szCs w:val="24"/>
        </w:rPr>
        <w:t>помощью пакета</w:t>
      </w:r>
      <w:r w:rsidR="00FD2F58">
        <w:rPr>
          <w:rFonts w:ascii="Times New Roman" w:hAnsi="Times New Roman" w:cs="Times New Roman"/>
          <w:sz w:val="24"/>
          <w:szCs w:val="24"/>
        </w:rPr>
        <w:t xml:space="preserve"> </w:t>
      </w:r>
      <w:r w:rsidRPr="00504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MATLAB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Simulink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721D">
        <w:rPr>
          <w:rFonts w:ascii="Times New Roman" w:hAnsi="Times New Roman" w:cs="Times New Roman"/>
          <w:sz w:val="24"/>
          <w:szCs w:val="24"/>
        </w:rPr>
        <w:t>составл</w:t>
      </w:r>
      <w:r w:rsidR="0025721D">
        <w:rPr>
          <w:rFonts w:ascii="Times New Roman" w:hAnsi="Times New Roman" w:cs="Times New Roman"/>
          <w:sz w:val="24"/>
          <w:szCs w:val="24"/>
        </w:rPr>
        <w:t>е</w:t>
      </w:r>
      <w:r w:rsidR="0025721D">
        <w:rPr>
          <w:rFonts w:ascii="Times New Roman" w:hAnsi="Times New Roman" w:cs="Times New Roman"/>
          <w:sz w:val="24"/>
          <w:szCs w:val="24"/>
        </w:rPr>
        <w:t xml:space="preserve">на </w:t>
      </w:r>
      <w:r w:rsidR="00867503">
        <w:rPr>
          <w:rFonts w:ascii="Times New Roman" w:hAnsi="Times New Roman" w:cs="Times New Roman"/>
          <w:sz w:val="24"/>
          <w:szCs w:val="24"/>
        </w:rPr>
        <w:t>структурная модель двухпозиционной системы регулирования температуры ИТП в режиме нагрева, ра</w:t>
      </w:r>
      <w:r w:rsidR="00867503">
        <w:rPr>
          <w:rFonts w:ascii="Times New Roman" w:hAnsi="Times New Roman" w:cs="Times New Roman"/>
          <w:sz w:val="24"/>
          <w:szCs w:val="24"/>
        </w:rPr>
        <w:t>с</w:t>
      </w:r>
      <w:r w:rsidR="00867503">
        <w:rPr>
          <w:rFonts w:ascii="Times New Roman" w:hAnsi="Times New Roman" w:cs="Times New Roman"/>
          <w:sz w:val="24"/>
          <w:szCs w:val="24"/>
        </w:rPr>
        <w:t>плавлени</w:t>
      </w:r>
      <w:r w:rsidR="00625F0B">
        <w:rPr>
          <w:rFonts w:ascii="Times New Roman" w:hAnsi="Times New Roman" w:cs="Times New Roman"/>
          <w:sz w:val="24"/>
          <w:szCs w:val="24"/>
        </w:rPr>
        <w:t>я и выдержки ра</w:t>
      </w:r>
      <w:r w:rsidR="00625F0B">
        <w:rPr>
          <w:rFonts w:ascii="Times New Roman" w:hAnsi="Times New Roman" w:cs="Times New Roman"/>
          <w:sz w:val="24"/>
          <w:szCs w:val="24"/>
        </w:rPr>
        <w:t>с</w:t>
      </w:r>
      <w:r w:rsidR="00625F0B">
        <w:rPr>
          <w:rFonts w:ascii="Times New Roman" w:hAnsi="Times New Roman" w:cs="Times New Roman"/>
          <w:sz w:val="24"/>
          <w:szCs w:val="24"/>
        </w:rPr>
        <w:t xml:space="preserve">плава </w:t>
      </w:r>
      <w:r w:rsidR="00326565">
        <w:rPr>
          <w:rFonts w:ascii="Times New Roman" w:hAnsi="Times New Roman" w:cs="Times New Roman"/>
          <w:sz w:val="24"/>
          <w:szCs w:val="24"/>
        </w:rPr>
        <w:t>меди</w:t>
      </w:r>
      <w:r w:rsidR="00BC7AA4">
        <w:rPr>
          <w:rFonts w:ascii="Times New Roman" w:hAnsi="Times New Roman" w:cs="Times New Roman"/>
          <w:sz w:val="24"/>
          <w:szCs w:val="24"/>
        </w:rPr>
        <w:t>.</w:t>
      </w:r>
    </w:p>
    <w:p w:rsidR="00FD2F58" w:rsidRDefault="00FD2F58" w:rsidP="00625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2F58" w:rsidRDefault="00FD2F58" w:rsidP="00625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2542" w:rsidRDefault="00BB2542" w:rsidP="00625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2F58" w:rsidRDefault="00FD2F58" w:rsidP="00625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2F58" w:rsidRDefault="00FD2F58" w:rsidP="00625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FD2F58" w:rsidSect="00B671CB">
          <w:type w:val="continuous"/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</w:p>
    <w:p w:rsidR="00A0691F" w:rsidRDefault="00D43200" w:rsidP="00FD2F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60720" cy="2234213"/>
            <wp:effectExtent l="19050" t="0" r="0" b="0"/>
            <wp:docPr id="1" name="Рисунок 3" descr="F:\Безымянный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Безымянный -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34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91F" w:rsidRPr="00A0691F" w:rsidRDefault="00442458" w:rsidP="00317C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Рис. 2</w:t>
      </w:r>
      <w:r w:rsidR="00A0691F" w:rsidRPr="00A0691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25F0B" w:rsidRPr="00625F0B">
        <w:rPr>
          <w:rFonts w:ascii="Times New Roman" w:hAnsi="Times New Roman" w:cs="Times New Roman"/>
          <w:b/>
          <w:sz w:val="24"/>
          <w:szCs w:val="24"/>
        </w:rPr>
        <w:t xml:space="preserve">Переходные процессы изменения температуры </w:t>
      </w:r>
      <w:r w:rsidR="0035516D">
        <w:rPr>
          <w:rFonts w:ascii="Times New Roman" w:hAnsi="Times New Roman" w:cs="Times New Roman"/>
          <w:b/>
          <w:sz w:val="24"/>
          <w:szCs w:val="24"/>
        </w:rPr>
        <w:t>садки</w:t>
      </w:r>
      <w:r w:rsidR="00854EA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54EA3" w:rsidRPr="0035516D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35516D">
        <w:rPr>
          <w:rFonts w:ascii="Times New Roman" w:hAnsi="Times New Roman" w:cs="Times New Roman"/>
          <w:b/>
          <w:sz w:val="24"/>
          <w:szCs w:val="24"/>
        </w:rPr>
        <w:t>) и сигнала с терм</w:t>
      </w:r>
      <w:r w:rsidR="0035516D">
        <w:rPr>
          <w:rFonts w:ascii="Times New Roman" w:hAnsi="Times New Roman" w:cs="Times New Roman"/>
          <w:b/>
          <w:sz w:val="24"/>
          <w:szCs w:val="24"/>
        </w:rPr>
        <w:t>о</w:t>
      </w:r>
      <w:r w:rsidR="0035516D">
        <w:rPr>
          <w:rFonts w:ascii="Times New Roman" w:hAnsi="Times New Roman" w:cs="Times New Roman"/>
          <w:b/>
          <w:sz w:val="24"/>
          <w:szCs w:val="24"/>
        </w:rPr>
        <w:t>пары</w:t>
      </w:r>
      <w:r w:rsidR="00854EA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54EA3" w:rsidRPr="0035516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625F0B" w:rsidRPr="00625F0B">
        <w:rPr>
          <w:rFonts w:ascii="Times New Roman" w:hAnsi="Times New Roman" w:cs="Times New Roman"/>
          <w:b/>
          <w:sz w:val="24"/>
          <w:szCs w:val="24"/>
        </w:rPr>
        <w:t>)</w:t>
      </w:r>
    </w:p>
    <w:p w:rsidR="008575E5" w:rsidRDefault="008575E5" w:rsidP="00032F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2FDF" w:rsidRDefault="00032FDF" w:rsidP="00032F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4374">
        <w:rPr>
          <w:rFonts w:ascii="Times New Roman" w:hAnsi="Times New Roman" w:cs="Times New Roman"/>
          <w:sz w:val="24"/>
          <w:szCs w:val="24"/>
        </w:rPr>
        <w:t xml:space="preserve">Для регулирования температуры используется цифровой регулятор </w:t>
      </w:r>
      <w:r w:rsidRPr="00504374">
        <w:rPr>
          <w:rFonts w:ascii="Times New Roman" w:hAnsi="Times New Roman" w:cs="Times New Roman"/>
          <w:i/>
          <w:sz w:val="24"/>
          <w:szCs w:val="24"/>
        </w:rPr>
        <w:t>OMRON</w:t>
      </w:r>
      <w:r w:rsidRPr="00504374">
        <w:rPr>
          <w:rFonts w:ascii="Times New Roman" w:hAnsi="Times New Roman" w:cs="Times New Roman"/>
          <w:sz w:val="24"/>
          <w:szCs w:val="24"/>
        </w:rPr>
        <w:t xml:space="preserve"> </w:t>
      </w:r>
      <w:r w:rsidRPr="00504374">
        <w:rPr>
          <w:rFonts w:ascii="Times New Roman" w:hAnsi="Times New Roman" w:cs="Times New Roman"/>
          <w:i/>
          <w:sz w:val="24"/>
          <w:szCs w:val="24"/>
        </w:rPr>
        <w:t>E</w:t>
      </w:r>
      <w:r w:rsidRPr="00504374">
        <w:rPr>
          <w:rFonts w:ascii="Times New Roman" w:hAnsi="Times New Roman" w:cs="Times New Roman"/>
          <w:sz w:val="24"/>
          <w:szCs w:val="24"/>
        </w:rPr>
        <w:t>5</w:t>
      </w:r>
      <w:r w:rsidRPr="00504374">
        <w:rPr>
          <w:rFonts w:ascii="Times New Roman" w:hAnsi="Times New Roman" w:cs="Times New Roman"/>
          <w:i/>
          <w:sz w:val="24"/>
          <w:szCs w:val="24"/>
        </w:rPr>
        <w:t>CC</w:t>
      </w:r>
      <w:r w:rsidR="00442458">
        <w:rPr>
          <w:rFonts w:ascii="Times New Roman" w:hAnsi="Times New Roman" w:cs="Times New Roman"/>
          <w:sz w:val="24"/>
          <w:szCs w:val="24"/>
        </w:rPr>
        <w:t xml:space="preserve">. Настройки используемого </w:t>
      </w:r>
      <w:r w:rsidRPr="00504374">
        <w:rPr>
          <w:rFonts w:ascii="Times New Roman" w:hAnsi="Times New Roman" w:cs="Times New Roman"/>
          <w:sz w:val="24"/>
          <w:szCs w:val="24"/>
        </w:rPr>
        <w:t>регулятора</w:t>
      </w:r>
      <w:r w:rsidR="00442458">
        <w:rPr>
          <w:rFonts w:ascii="Times New Roman" w:hAnsi="Times New Roman" w:cs="Times New Roman"/>
          <w:sz w:val="24"/>
          <w:szCs w:val="24"/>
        </w:rPr>
        <w:t xml:space="preserve"> температуры</w:t>
      </w:r>
      <w:r w:rsidRPr="00504374">
        <w:rPr>
          <w:rFonts w:ascii="Times New Roman" w:hAnsi="Times New Roman" w:cs="Times New Roman"/>
          <w:sz w:val="24"/>
          <w:szCs w:val="24"/>
        </w:rPr>
        <w:t xml:space="preserve"> позволяют задавать темпер</w:t>
      </w:r>
      <w:r w:rsidRPr="00504374">
        <w:rPr>
          <w:rFonts w:ascii="Times New Roman" w:hAnsi="Times New Roman" w:cs="Times New Roman"/>
          <w:sz w:val="24"/>
          <w:szCs w:val="24"/>
        </w:rPr>
        <w:t>а</w:t>
      </w:r>
      <w:r w:rsidRPr="00504374">
        <w:rPr>
          <w:rFonts w:ascii="Times New Roman" w:hAnsi="Times New Roman" w:cs="Times New Roman"/>
          <w:sz w:val="24"/>
          <w:szCs w:val="24"/>
        </w:rPr>
        <w:t>туру нагрева и ширину петли гистерезиса, определяющую размах колебаний темпер</w:t>
      </w:r>
      <w:r w:rsidRPr="00504374">
        <w:rPr>
          <w:rFonts w:ascii="Times New Roman" w:hAnsi="Times New Roman" w:cs="Times New Roman"/>
          <w:sz w:val="24"/>
          <w:szCs w:val="24"/>
        </w:rPr>
        <w:t>а</w:t>
      </w:r>
      <w:r w:rsidRPr="00504374">
        <w:rPr>
          <w:rFonts w:ascii="Times New Roman" w:hAnsi="Times New Roman" w:cs="Times New Roman"/>
          <w:sz w:val="24"/>
          <w:szCs w:val="24"/>
        </w:rPr>
        <w:t>туры в процессе регулирования. В системе регулирования, основанной на прямом и</w:t>
      </w:r>
      <w:r w:rsidRPr="00504374">
        <w:rPr>
          <w:rFonts w:ascii="Times New Roman" w:hAnsi="Times New Roman" w:cs="Times New Roman"/>
          <w:sz w:val="24"/>
          <w:szCs w:val="24"/>
        </w:rPr>
        <w:t>з</w:t>
      </w:r>
      <w:r w:rsidRPr="00504374">
        <w:rPr>
          <w:rFonts w:ascii="Times New Roman" w:hAnsi="Times New Roman" w:cs="Times New Roman"/>
          <w:sz w:val="24"/>
          <w:szCs w:val="24"/>
        </w:rPr>
        <w:t xml:space="preserve">мерении температуры, используется погружная многоразовая хромель-алюмелевая термопара (типа </w:t>
      </w:r>
      <w:r w:rsidRPr="00504374">
        <w:rPr>
          <w:rFonts w:ascii="Times New Roman" w:hAnsi="Times New Roman" w:cs="Times New Roman"/>
          <w:i/>
          <w:sz w:val="24"/>
          <w:szCs w:val="24"/>
        </w:rPr>
        <w:t>K</w:t>
      </w:r>
      <w:r w:rsidRPr="00504374">
        <w:rPr>
          <w:rFonts w:ascii="Times New Roman" w:hAnsi="Times New Roman" w:cs="Times New Roman"/>
          <w:sz w:val="24"/>
          <w:szCs w:val="24"/>
        </w:rPr>
        <w:t xml:space="preserve">) с защитным чехлом, выдерживающим несколько погружений в жидкий металл. </w:t>
      </w:r>
    </w:p>
    <w:p w:rsidR="006548AA" w:rsidRDefault="00442458" w:rsidP="00032FDF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На рис. 2</w:t>
      </w:r>
      <w:r w:rsidR="006548AA">
        <w:rPr>
          <w:rFonts w:ascii="Times New Roman" w:eastAsiaTheme="minorEastAsia" w:hAnsi="Times New Roman" w:cs="Times New Roman"/>
          <w:sz w:val="24"/>
          <w:szCs w:val="24"/>
        </w:rPr>
        <w:t xml:space="preserve"> приведены переходные процессы изменения температуры садки печи</w:t>
      </w:r>
      <w:r w:rsidR="0035516D">
        <w:rPr>
          <w:rFonts w:ascii="Times New Roman" w:eastAsiaTheme="minorEastAsia" w:hAnsi="Times New Roman" w:cs="Times New Roman"/>
          <w:sz w:val="24"/>
          <w:szCs w:val="24"/>
        </w:rPr>
        <w:t xml:space="preserve"> и</w:t>
      </w:r>
      <w:r w:rsidR="006548AA">
        <w:rPr>
          <w:rFonts w:ascii="Times New Roman" w:eastAsiaTheme="minorEastAsia" w:hAnsi="Times New Roman" w:cs="Times New Roman"/>
          <w:sz w:val="24"/>
          <w:szCs w:val="24"/>
        </w:rPr>
        <w:t xml:space="preserve"> сигнала с термопары</w:t>
      </w:r>
      <w:r w:rsidR="0035516D">
        <w:rPr>
          <w:rFonts w:ascii="Times New Roman" w:eastAsiaTheme="minorEastAsia" w:hAnsi="Times New Roman" w:cs="Times New Roman"/>
          <w:sz w:val="24"/>
          <w:szCs w:val="24"/>
        </w:rPr>
        <w:t xml:space="preserve">, рассчитанные теоретически в </w:t>
      </w:r>
      <w:r w:rsidR="0035516D" w:rsidRPr="00504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MATLAB</w:t>
      </w:r>
      <w:r w:rsidR="0035516D">
        <w:rPr>
          <w:rFonts w:ascii="Times New Roman" w:eastAsiaTheme="minorEastAsia" w:hAnsi="Times New Roman" w:cs="Times New Roman"/>
          <w:sz w:val="24"/>
          <w:szCs w:val="24"/>
        </w:rPr>
        <w:t xml:space="preserve"> и подтвержденные эксп</w:t>
      </w:r>
      <w:r w:rsidR="0035516D">
        <w:rPr>
          <w:rFonts w:ascii="Times New Roman" w:eastAsiaTheme="minorEastAsia" w:hAnsi="Times New Roman" w:cs="Times New Roman"/>
          <w:sz w:val="24"/>
          <w:szCs w:val="24"/>
        </w:rPr>
        <w:t>е</w:t>
      </w:r>
      <w:r w:rsidR="0035516D">
        <w:rPr>
          <w:rFonts w:ascii="Times New Roman" w:eastAsiaTheme="minorEastAsia" w:hAnsi="Times New Roman" w:cs="Times New Roman"/>
          <w:sz w:val="24"/>
          <w:szCs w:val="24"/>
        </w:rPr>
        <w:t>риментально.</w:t>
      </w:r>
      <w:r w:rsidR="006548AA">
        <w:rPr>
          <w:rFonts w:ascii="Times New Roman" w:eastAsiaTheme="minorEastAsia" w:hAnsi="Times New Roman" w:cs="Times New Roman"/>
          <w:sz w:val="24"/>
          <w:szCs w:val="24"/>
        </w:rPr>
        <w:t xml:space="preserve"> Задание по температу</w:t>
      </w:r>
      <w:r w:rsidR="00EB3DA9">
        <w:rPr>
          <w:rFonts w:ascii="Times New Roman" w:eastAsiaTheme="minorEastAsia" w:hAnsi="Times New Roman" w:cs="Times New Roman"/>
          <w:sz w:val="24"/>
          <w:szCs w:val="24"/>
        </w:rPr>
        <w:t>ре печи – 1</w:t>
      </w:r>
      <w:r w:rsidR="006548AA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EB3DA9">
        <w:rPr>
          <w:rFonts w:ascii="Times New Roman" w:eastAsiaTheme="minorEastAsia" w:hAnsi="Times New Roman" w:cs="Times New Roman"/>
          <w:sz w:val="24"/>
          <w:szCs w:val="24"/>
        </w:rPr>
        <w:t>0</w:t>
      </w:r>
      <w:r w:rsidR="008575E5">
        <w:rPr>
          <w:rFonts w:ascii="Times New Roman" w:eastAsiaTheme="minorEastAsia" w:hAnsi="Times New Roman" w:cs="Times New Roman"/>
          <w:sz w:val="24"/>
          <w:szCs w:val="24"/>
        </w:rPr>
        <w:t>0</w:t>
      </w:r>
      <w:proofErr w:type="gramStart"/>
      <w:r w:rsidR="006548AA">
        <w:rPr>
          <w:rFonts w:ascii="Times New Roman" w:eastAsiaTheme="minorEastAsia" w:hAnsi="Times New Roman" w:cs="Times New Roman"/>
          <w:sz w:val="24"/>
          <w:szCs w:val="24"/>
        </w:rPr>
        <w:t>°С</w:t>
      </w:r>
      <w:proofErr w:type="gramEnd"/>
      <w:r w:rsidR="006548AA">
        <w:rPr>
          <w:rFonts w:ascii="Times New Roman" w:eastAsiaTheme="minorEastAsia" w:hAnsi="Times New Roman" w:cs="Times New Roman"/>
          <w:sz w:val="24"/>
          <w:szCs w:val="24"/>
        </w:rPr>
        <w:t>, ширина</w:t>
      </w:r>
      <w:r w:rsidR="008575E5">
        <w:rPr>
          <w:rFonts w:ascii="Times New Roman" w:eastAsiaTheme="minorEastAsia" w:hAnsi="Times New Roman" w:cs="Times New Roman"/>
          <w:sz w:val="24"/>
          <w:szCs w:val="24"/>
        </w:rPr>
        <w:t xml:space="preserve"> размаха колебаний – 10</w:t>
      </w:r>
      <w:r w:rsidR="00EB3DA9">
        <w:rPr>
          <w:rFonts w:ascii="Times New Roman" w:eastAsiaTheme="minorEastAsia" w:hAnsi="Times New Roman" w:cs="Times New Roman"/>
          <w:sz w:val="24"/>
          <w:szCs w:val="24"/>
        </w:rPr>
        <w:t>°С (1190 – 1200</w:t>
      </w:r>
      <w:r w:rsidR="006548AA">
        <w:rPr>
          <w:rFonts w:ascii="Times New Roman" w:eastAsiaTheme="minorEastAsia" w:hAnsi="Times New Roman" w:cs="Times New Roman"/>
          <w:sz w:val="24"/>
          <w:szCs w:val="24"/>
        </w:rPr>
        <w:t xml:space="preserve">°С). Как видно из </w:t>
      </w:r>
      <w:r w:rsidR="008575E5">
        <w:rPr>
          <w:rFonts w:ascii="Times New Roman" w:eastAsiaTheme="minorEastAsia" w:hAnsi="Times New Roman" w:cs="Times New Roman"/>
          <w:sz w:val="24"/>
          <w:szCs w:val="24"/>
        </w:rPr>
        <w:t>графиков рис.</w:t>
      </w:r>
      <w:r w:rsidR="0035516D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6548AA">
        <w:rPr>
          <w:rFonts w:ascii="Times New Roman" w:eastAsiaTheme="minorEastAsia" w:hAnsi="Times New Roman" w:cs="Times New Roman"/>
          <w:sz w:val="24"/>
          <w:szCs w:val="24"/>
        </w:rPr>
        <w:t xml:space="preserve"> печь работает в режиме, близком к </w:t>
      </w:r>
      <w:proofErr w:type="gramStart"/>
      <w:r w:rsidR="006548AA">
        <w:rPr>
          <w:rFonts w:ascii="Times New Roman" w:eastAsiaTheme="minorEastAsia" w:hAnsi="Times New Roman" w:cs="Times New Roman"/>
          <w:sz w:val="24"/>
          <w:szCs w:val="24"/>
        </w:rPr>
        <w:t>предельному</w:t>
      </w:r>
      <w:proofErr w:type="gramEnd"/>
      <w:r w:rsidR="006548AA">
        <w:rPr>
          <w:rFonts w:ascii="Times New Roman" w:eastAsiaTheme="minorEastAsia" w:hAnsi="Times New Roman" w:cs="Times New Roman"/>
          <w:sz w:val="24"/>
          <w:szCs w:val="24"/>
        </w:rPr>
        <w:t>, поскольку интервалы, соответствующие работе печи, существенно пр</w:t>
      </w:r>
      <w:r w:rsidR="006548AA">
        <w:rPr>
          <w:rFonts w:ascii="Times New Roman" w:eastAsiaTheme="minorEastAsia" w:hAnsi="Times New Roman" w:cs="Times New Roman"/>
          <w:sz w:val="24"/>
          <w:szCs w:val="24"/>
        </w:rPr>
        <w:t>е</w:t>
      </w:r>
      <w:r w:rsidR="006548AA">
        <w:rPr>
          <w:rFonts w:ascii="Times New Roman" w:eastAsiaTheme="minorEastAsia" w:hAnsi="Times New Roman" w:cs="Times New Roman"/>
          <w:sz w:val="24"/>
          <w:szCs w:val="24"/>
        </w:rPr>
        <w:t xml:space="preserve">вышают интервалы пауз в работе установки в режиме квазиустановившихся колебаний температуры. </w:t>
      </w:r>
      <w:r w:rsidR="008575E5">
        <w:rPr>
          <w:rFonts w:ascii="Times New Roman" w:eastAsiaTheme="minorEastAsia" w:hAnsi="Times New Roman" w:cs="Times New Roman"/>
          <w:sz w:val="24"/>
          <w:szCs w:val="24"/>
        </w:rPr>
        <w:t>В</w:t>
      </w:r>
      <w:r w:rsidR="006548AA">
        <w:rPr>
          <w:rFonts w:ascii="Times New Roman" w:eastAsiaTheme="minorEastAsia" w:hAnsi="Times New Roman" w:cs="Times New Roman"/>
          <w:sz w:val="24"/>
          <w:szCs w:val="24"/>
        </w:rPr>
        <w:t xml:space="preserve"> данном случае инерционность датчика температуры незначительно влияет на характер переходных процессов, поскольку постоянная времени использу</w:t>
      </w:r>
      <w:r w:rsidR="006548AA">
        <w:rPr>
          <w:rFonts w:ascii="Times New Roman" w:eastAsiaTheme="minorEastAsia" w:hAnsi="Times New Roman" w:cs="Times New Roman"/>
          <w:sz w:val="24"/>
          <w:szCs w:val="24"/>
        </w:rPr>
        <w:t>е</w:t>
      </w:r>
      <w:r w:rsidR="006548AA">
        <w:rPr>
          <w:rFonts w:ascii="Times New Roman" w:eastAsiaTheme="minorEastAsia" w:hAnsi="Times New Roman" w:cs="Times New Roman"/>
          <w:sz w:val="24"/>
          <w:szCs w:val="24"/>
        </w:rPr>
        <w:t>мой термопары невелика. Для проверки точности измерения температуры с помощью</w:t>
      </w:r>
      <w:r w:rsidR="0053438F">
        <w:rPr>
          <w:rFonts w:ascii="Times New Roman" w:eastAsiaTheme="minorEastAsia" w:hAnsi="Times New Roman" w:cs="Times New Roman"/>
          <w:sz w:val="24"/>
          <w:szCs w:val="24"/>
        </w:rPr>
        <w:t xml:space="preserve"> термопары</w:t>
      </w:r>
      <w:r w:rsidR="006548AA">
        <w:rPr>
          <w:rFonts w:ascii="Times New Roman" w:eastAsiaTheme="minorEastAsia" w:hAnsi="Times New Roman" w:cs="Times New Roman"/>
          <w:sz w:val="24"/>
          <w:szCs w:val="24"/>
        </w:rPr>
        <w:t xml:space="preserve"> применялся тепловизор </w:t>
      </w:r>
      <w:r w:rsidR="006548AA" w:rsidRPr="006548AA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Flir</w:t>
      </w:r>
      <w:r w:rsidR="006548AA" w:rsidRPr="006548AA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6548AA" w:rsidRPr="006548AA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T</w:t>
      </w:r>
      <w:r w:rsidR="006548AA" w:rsidRPr="006548AA">
        <w:rPr>
          <w:rFonts w:ascii="Times New Roman" w:eastAsiaTheme="minorEastAsia" w:hAnsi="Times New Roman" w:cs="Times New Roman"/>
          <w:i/>
          <w:sz w:val="24"/>
          <w:szCs w:val="24"/>
        </w:rPr>
        <w:t>425</w:t>
      </w:r>
      <w:r w:rsidR="006548AA" w:rsidRPr="006548A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D2F5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575E5" w:rsidRPr="006548AA" w:rsidRDefault="008575E5" w:rsidP="00032F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686"/>
      </w:tblGrid>
      <w:tr w:rsidR="00B06BB0" w:rsidTr="0055105A">
        <w:trPr>
          <w:trHeight w:val="2927"/>
        </w:trPr>
        <w:tc>
          <w:tcPr>
            <w:tcW w:w="4651" w:type="dxa"/>
          </w:tcPr>
          <w:p w:rsidR="00B06BB0" w:rsidRDefault="00B06BB0" w:rsidP="004714C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-635</wp:posOffset>
                  </wp:positionV>
                  <wp:extent cx="2238375" cy="1809750"/>
                  <wp:effectExtent l="19050" t="0" r="9525" b="0"/>
                  <wp:wrapNone/>
                  <wp:docPr id="5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51" w:type="dxa"/>
          </w:tcPr>
          <w:p w:rsidR="00B06BB0" w:rsidRDefault="00ED53A1" w:rsidP="004714C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223.5pt;height:135.75pt" o:ole="">
                  <v:imagedata r:id="rId8" o:title=""/>
                </v:shape>
                <w:control r:id="rId9" w:name="CIRViewer1" w:shapeid="_x0000_i1026"/>
              </w:object>
            </w:r>
          </w:p>
        </w:tc>
      </w:tr>
      <w:tr w:rsidR="00B06BB0" w:rsidTr="0055105A">
        <w:trPr>
          <w:trHeight w:val="262"/>
        </w:trPr>
        <w:tc>
          <w:tcPr>
            <w:tcW w:w="4651" w:type="dxa"/>
          </w:tcPr>
          <w:p w:rsidR="00B06BB0" w:rsidRPr="00B06BB0" w:rsidRDefault="00B06BB0" w:rsidP="00B06BB0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BB0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</w:tc>
        <w:tc>
          <w:tcPr>
            <w:tcW w:w="4651" w:type="dxa"/>
          </w:tcPr>
          <w:p w:rsidR="00B06BB0" w:rsidRPr="00B06BB0" w:rsidRDefault="008C62AC" w:rsidP="00B06BB0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</w:p>
        </w:tc>
      </w:tr>
      <w:tr w:rsidR="00B06BB0" w:rsidTr="0055105A">
        <w:trPr>
          <w:trHeight w:val="262"/>
        </w:trPr>
        <w:tc>
          <w:tcPr>
            <w:tcW w:w="9302" w:type="dxa"/>
            <w:gridSpan w:val="2"/>
          </w:tcPr>
          <w:p w:rsidR="00E225F8" w:rsidRPr="00E225F8" w:rsidRDefault="0035516D" w:rsidP="008C62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Рис. 3</w:t>
            </w:r>
            <w:r w:rsidR="007D29E8" w:rsidRPr="00E225F8">
              <w:rPr>
                <w:rFonts w:ascii="Times New Roman" w:hAnsi="Times New Roman" w:cs="Times New Roman"/>
                <w:b/>
                <w:sz w:val="24"/>
                <w:szCs w:val="24"/>
              </w:rPr>
              <w:t>. Тигель</w:t>
            </w:r>
            <w:r w:rsidR="00B06BB0" w:rsidRPr="00E2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жидким расплавом</w:t>
            </w:r>
            <w:r w:rsidR="00857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меди: </w:t>
            </w:r>
            <w:r w:rsidR="00E225F8" w:rsidRPr="00E225F8">
              <w:rPr>
                <w:rFonts w:ascii="Times New Roman" w:hAnsi="Times New Roman" w:cs="Times New Roman"/>
                <w:b/>
                <w:sz w:val="24"/>
                <w:szCs w:val="24"/>
              </w:rPr>
              <w:t>фотография</w:t>
            </w:r>
            <w:r w:rsidR="008C6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8C62AC" w:rsidRPr="008C62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="008C62AC">
              <w:rPr>
                <w:rFonts w:ascii="Times New Roman" w:hAnsi="Times New Roman" w:cs="Times New Roman"/>
                <w:b/>
                <w:sz w:val="24"/>
                <w:szCs w:val="24"/>
              </w:rPr>
              <w:t>),</w:t>
            </w:r>
            <w:r w:rsidR="00E225F8" w:rsidRPr="00E2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термограмма</w:t>
            </w:r>
            <w:r w:rsidR="008C6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8C62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</w:t>
            </w:r>
            <w:r w:rsidR="008C62A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8575E5" w:rsidRDefault="008575E5" w:rsidP="004714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14CD" w:rsidRDefault="00D9401F" w:rsidP="004714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="0035516D">
        <w:rPr>
          <w:rFonts w:ascii="Times New Roman" w:eastAsia="Calibri" w:hAnsi="Times New Roman" w:cs="Times New Roman"/>
          <w:sz w:val="24"/>
          <w:szCs w:val="24"/>
        </w:rPr>
        <w:t>ис. 3</w:t>
      </w:r>
      <w:r w:rsidR="005D20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14CD" w:rsidRPr="00504374">
        <w:rPr>
          <w:rFonts w:ascii="Times New Roman" w:eastAsia="Calibri" w:hAnsi="Times New Roman" w:cs="Times New Roman"/>
          <w:sz w:val="24"/>
          <w:szCs w:val="24"/>
        </w:rPr>
        <w:t xml:space="preserve">соответствует времени нагрева около </w:t>
      </w:r>
      <w:r w:rsidR="006548AA">
        <w:rPr>
          <w:rFonts w:ascii="Times New Roman" w:eastAsia="Calibri" w:hAnsi="Times New Roman" w:cs="Times New Roman"/>
          <w:sz w:val="24"/>
          <w:szCs w:val="24"/>
        </w:rPr>
        <w:t>19</w:t>
      </w:r>
      <w:r w:rsidR="004714CD" w:rsidRPr="00504374">
        <w:rPr>
          <w:rFonts w:ascii="Times New Roman" w:eastAsia="Calibri" w:hAnsi="Times New Roman" w:cs="Times New Roman"/>
          <w:sz w:val="24"/>
          <w:szCs w:val="24"/>
        </w:rPr>
        <w:t xml:space="preserve"> мин. Первоначальная загрузка медной шихты производилась в холодный тигель, затем через некоторое время по мере расплавления и осаживания шихты были произведены две дозагрузки. Суммарная ма</w:t>
      </w:r>
      <w:r w:rsidR="004714CD" w:rsidRPr="00504374">
        <w:rPr>
          <w:rFonts w:ascii="Times New Roman" w:eastAsia="Calibri" w:hAnsi="Times New Roman" w:cs="Times New Roman"/>
          <w:sz w:val="24"/>
          <w:szCs w:val="24"/>
        </w:rPr>
        <w:t>с</w:t>
      </w:r>
      <w:r w:rsidR="004714CD" w:rsidRPr="00504374">
        <w:rPr>
          <w:rFonts w:ascii="Times New Roman" w:eastAsia="Calibri" w:hAnsi="Times New Roman" w:cs="Times New Roman"/>
          <w:sz w:val="24"/>
          <w:szCs w:val="24"/>
        </w:rPr>
        <w:t>са расплавленной меди составила около 1 кг, общее время расплавления – около 19</w:t>
      </w:r>
      <w:r w:rsidR="00EB3DA9">
        <w:rPr>
          <w:rFonts w:ascii="Times New Roman" w:eastAsia="Calibri" w:hAnsi="Times New Roman" w:cs="Times New Roman"/>
          <w:sz w:val="24"/>
          <w:szCs w:val="24"/>
        </w:rPr>
        <w:t xml:space="preserve"> мин, температура перегрева – 1</w:t>
      </w:r>
      <w:r w:rsidR="004714CD" w:rsidRPr="00504374">
        <w:rPr>
          <w:rFonts w:ascii="Times New Roman" w:eastAsia="Calibri" w:hAnsi="Times New Roman" w:cs="Times New Roman"/>
          <w:sz w:val="24"/>
          <w:szCs w:val="24"/>
        </w:rPr>
        <w:t>2</w:t>
      </w:r>
      <w:r w:rsidR="00EB3DA9">
        <w:rPr>
          <w:rFonts w:ascii="Times New Roman" w:eastAsia="Calibri" w:hAnsi="Times New Roman" w:cs="Times New Roman"/>
          <w:sz w:val="24"/>
          <w:szCs w:val="24"/>
        </w:rPr>
        <w:t>0</w:t>
      </w:r>
      <w:r w:rsidR="004714CD" w:rsidRPr="00504374">
        <w:rPr>
          <w:rFonts w:ascii="Times New Roman" w:eastAsia="Calibri" w:hAnsi="Times New Roman" w:cs="Times New Roman"/>
          <w:sz w:val="24"/>
          <w:szCs w:val="24"/>
        </w:rPr>
        <w:t xml:space="preserve">0 °С. </w:t>
      </w:r>
      <w:r w:rsidR="00867503">
        <w:rPr>
          <w:rFonts w:ascii="Times New Roman" w:eastAsia="Calibri" w:hAnsi="Times New Roman" w:cs="Times New Roman"/>
          <w:sz w:val="24"/>
          <w:szCs w:val="24"/>
        </w:rPr>
        <w:t xml:space="preserve"> С использованием модели в</w:t>
      </w:r>
      <w:r w:rsidR="00867503">
        <w:rPr>
          <w:rFonts w:ascii="Times New Roman" w:hAnsi="Times New Roman" w:cs="Times New Roman"/>
          <w:sz w:val="24"/>
          <w:szCs w:val="24"/>
        </w:rPr>
        <w:t xml:space="preserve"> пакете </w:t>
      </w:r>
      <w:r w:rsidR="00867503" w:rsidRPr="0025721D">
        <w:rPr>
          <w:rFonts w:ascii="Times New Roman" w:hAnsi="Times New Roman" w:cs="Times New Roman"/>
          <w:i/>
          <w:sz w:val="24"/>
          <w:szCs w:val="24"/>
          <w:lang w:val="en-US"/>
        </w:rPr>
        <w:t>MATLAB</w:t>
      </w:r>
      <w:r w:rsidR="00867503">
        <w:rPr>
          <w:rFonts w:ascii="Times New Roman" w:eastAsia="Calibri" w:hAnsi="Times New Roman" w:cs="Times New Roman"/>
          <w:sz w:val="24"/>
          <w:szCs w:val="24"/>
        </w:rPr>
        <w:t xml:space="preserve"> проведена </w:t>
      </w:r>
      <w:r w:rsidR="00EB3DA9">
        <w:rPr>
          <w:rFonts w:ascii="Times New Roman" w:hAnsi="Times New Roman" w:cs="Times New Roman"/>
          <w:sz w:val="24"/>
          <w:szCs w:val="24"/>
        </w:rPr>
        <w:t>настро</w:t>
      </w:r>
      <w:r w:rsidR="00867503">
        <w:rPr>
          <w:rFonts w:ascii="Times New Roman" w:hAnsi="Times New Roman" w:cs="Times New Roman"/>
          <w:sz w:val="24"/>
          <w:szCs w:val="24"/>
        </w:rPr>
        <w:t>йка</w:t>
      </w:r>
      <w:r w:rsidR="004714CD" w:rsidRPr="00504374">
        <w:rPr>
          <w:rFonts w:ascii="Times New Roman" w:hAnsi="Times New Roman" w:cs="Times New Roman"/>
          <w:sz w:val="24"/>
          <w:szCs w:val="24"/>
        </w:rPr>
        <w:t xml:space="preserve"> регулятора </w:t>
      </w:r>
      <w:r w:rsidR="00867503">
        <w:rPr>
          <w:rFonts w:ascii="Times New Roman" w:hAnsi="Times New Roman" w:cs="Times New Roman"/>
          <w:sz w:val="24"/>
          <w:szCs w:val="24"/>
        </w:rPr>
        <w:t>для</w:t>
      </w:r>
      <w:r w:rsidR="004714CD" w:rsidRPr="00504374">
        <w:rPr>
          <w:rFonts w:ascii="Times New Roman" w:hAnsi="Times New Roman" w:cs="Times New Roman"/>
          <w:sz w:val="24"/>
          <w:szCs w:val="24"/>
        </w:rPr>
        <w:t xml:space="preserve"> выплавк</w:t>
      </w:r>
      <w:r w:rsidR="00867503">
        <w:rPr>
          <w:rFonts w:ascii="Times New Roman" w:hAnsi="Times New Roman" w:cs="Times New Roman"/>
          <w:sz w:val="24"/>
          <w:szCs w:val="24"/>
        </w:rPr>
        <w:t>и</w:t>
      </w:r>
      <w:r w:rsidR="00EB3DA9">
        <w:rPr>
          <w:rFonts w:ascii="Times New Roman" w:hAnsi="Times New Roman" w:cs="Times New Roman"/>
          <w:sz w:val="24"/>
          <w:szCs w:val="24"/>
        </w:rPr>
        <w:t xml:space="preserve"> меди: температура задания – 1</w:t>
      </w:r>
      <w:r w:rsidR="004714CD" w:rsidRPr="00504374">
        <w:rPr>
          <w:rFonts w:ascii="Times New Roman" w:hAnsi="Times New Roman" w:cs="Times New Roman"/>
          <w:sz w:val="24"/>
          <w:szCs w:val="24"/>
        </w:rPr>
        <w:t>2</w:t>
      </w:r>
      <w:r w:rsidR="00EB3DA9">
        <w:rPr>
          <w:rFonts w:ascii="Times New Roman" w:hAnsi="Times New Roman" w:cs="Times New Roman"/>
          <w:sz w:val="24"/>
          <w:szCs w:val="24"/>
        </w:rPr>
        <w:t>0</w:t>
      </w:r>
      <w:r w:rsidR="004714CD" w:rsidRPr="00504374">
        <w:rPr>
          <w:rFonts w:ascii="Times New Roman" w:hAnsi="Times New Roman" w:cs="Times New Roman"/>
          <w:sz w:val="24"/>
          <w:szCs w:val="24"/>
        </w:rPr>
        <w:t>0 °С, размах колебаний температуры в проце</w:t>
      </w:r>
      <w:r w:rsidR="00EB3DA9">
        <w:rPr>
          <w:rFonts w:ascii="Times New Roman" w:hAnsi="Times New Roman" w:cs="Times New Roman"/>
          <w:sz w:val="24"/>
          <w:szCs w:val="24"/>
        </w:rPr>
        <w:t>ссе регулирования – 10 °</w:t>
      </w:r>
      <w:proofErr w:type="gramStart"/>
      <w:r w:rsidR="00EB3DA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B3DA9">
        <w:rPr>
          <w:rFonts w:ascii="Times New Roman" w:hAnsi="Times New Roman" w:cs="Times New Roman"/>
          <w:sz w:val="24"/>
          <w:szCs w:val="24"/>
        </w:rPr>
        <w:t xml:space="preserve"> (от 1</w:t>
      </w:r>
      <w:r w:rsidR="004714CD" w:rsidRPr="00504374">
        <w:rPr>
          <w:rFonts w:ascii="Times New Roman" w:hAnsi="Times New Roman" w:cs="Times New Roman"/>
          <w:sz w:val="24"/>
          <w:szCs w:val="24"/>
        </w:rPr>
        <w:t>1</w:t>
      </w:r>
      <w:r w:rsidR="00EB3DA9">
        <w:rPr>
          <w:rFonts w:ascii="Times New Roman" w:hAnsi="Times New Roman" w:cs="Times New Roman"/>
          <w:sz w:val="24"/>
          <w:szCs w:val="24"/>
        </w:rPr>
        <w:t>90 до 1</w:t>
      </w:r>
      <w:r w:rsidR="004714CD" w:rsidRPr="00504374">
        <w:rPr>
          <w:rFonts w:ascii="Times New Roman" w:hAnsi="Times New Roman" w:cs="Times New Roman"/>
          <w:sz w:val="24"/>
          <w:szCs w:val="24"/>
        </w:rPr>
        <w:t>2</w:t>
      </w:r>
      <w:r w:rsidR="00EB3DA9">
        <w:rPr>
          <w:rFonts w:ascii="Times New Roman" w:hAnsi="Times New Roman" w:cs="Times New Roman"/>
          <w:sz w:val="24"/>
          <w:szCs w:val="24"/>
        </w:rPr>
        <w:t>0</w:t>
      </w:r>
      <w:r w:rsidR="004714CD" w:rsidRPr="00504374">
        <w:rPr>
          <w:rFonts w:ascii="Times New Roman" w:hAnsi="Times New Roman" w:cs="Times New Roman"/>
          <w:sz w:val="24"/>
          <w:szCs w:val="24"/>
        </w:rPr>
        <w:t xml:space="preserve">0 °С). Переходные процессы совпадают с </w:t>
      </w:r>
      <w:proofErr w:type="gramStart"/>
      <w:r w:rsidR="004714CD" w:rsidRPr="00504374">
        <w:rPr>
          <w:rFonts w:ascii="Times New Roman" w:hAnsi="Times New Roman" w:cs="Times New Roman"/>
          <w:sz w:val="24"/>
          <w:szCs w:val="24"/>
        </w:rPr>
        <w:t>теоретическими</w:t>
      </w:r>
      <w:proofErr w:type="gramEnd"/>
      <w:r w:rsidR="004714CD" w:rsidRPr="00504374">
        <w:rPr>
          <w:rFonts w:ascii="Times New Roman" w:hAnsi="Times New Roman" w:cs="Times New Roman"/>
          <w:sz w:val="24"/>
          <w:szCs w:val="24"/>
        </w:rPr>
        <w:t xml:space="preserve">, полученными в </w:t>
      </w:r>
      <w:r w:rsidR="004714CD" w:rsidRPr="00504374">
        <w:rPr>
          <w:rFonts w:ascii="Times New Roman" w:hAnsi="Times New Roman" w:cs="Times New Roman"/>
          <w:i/>
          <w:sz w:val="24"/>
          <w:szCs w:val="24"/>
        </w:rPr>
        <w:t>MATLAB</w:t>
      </w:r>
      <w:r w:rsidR="006548AA" w:rsidRPr="006548A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6548AA" w:rsidRPr="00504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MATLAB</w:t>
      </w:r>
      <w:r w:rsidR="006548AA">
        <w:rPr>
          <w:rFonts w:ascii="Times New Roman" w:hAnsi="Times New Roman" w:cs="Times New Roman"/>
          <w:i/>
          <w:iCs/>
          <w:color w:val="000000"/>
          <w:sz w:val="24"/>
          <w:szCs w:val="24"/>
        </w:rPr>
        <w:t>/</w:t>
      </w:r>
      <w:r w:rsidR="006548A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Simulink</w:t>
      </w:r>
      <w:r w:rsidR="005D2089">
        <w:rPr>
          <w:rFonts w:ascii="Times New Roman" w:hAnsi="Times New Roman" w:cs="Times New Roman"/>
          <w:sz w:val="24"/>
          <w:szCs w:val="24"/>
        </w:rPr>
        <w:t xml:space="preserve">, с точностью не менее 5% </w:t>
      </w:r>
      <w:r w:rsidR="005D2089" w:rsidRPr="005D2089">
        <w:rPr>
          <w:rFonts w:ascii="Times New Roman" w:hAnsi="Times New Roman" w:cs="Times New Roman"/>
          <w:sz w:val="24"/>
          <w:szCs w:val="24"/>
        </w:rPr>
        <w:t>[</w:t>
      </w:r>
      <w:r w:rsidR="005D2089" w:rsidRPr="006B7352">
        <w:rPr>
          <w:rFonts w:ascii="Times New Roman" w:hAnsi="Times New Roman" w:cs="Times New Roman"/>
          <w:sz w:val="24"/>
          <w:szCs w:val="24"/>
        </w:rPr>
        <w:t>3]</w:t>
      </w:r>
      <w:r w:rsidR="00074742" w:rsidRPr="00074742">
        <w:rPr>
          <w:rFonts w:ascii="Times New Roman" w:hAnsi="Times New Roman" w:cs="Times New Roman"/>
          <w:sz w:val="24"/>
          <w:szCs w:val="24"/>
        </w:rPr>
        <w:t>.</w:t>
      </w:r>
      <w:r w:rsidR="005D20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4CD" w:rsidRDefault="008C62AC" w:rsidP="008C62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Результаты экспериментальных исследований могут быть применены для опред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>ления характеристик промышленной печи</w:t>
      </w:r>
      <w:r w:rsidR="0035516D">
        <w:rPr>
          <w:rFonts w:ascii="Times New Roman" w:eastAsia="Calibri" w:hAnsi="Times New Roman" w:cs="Times New Roman"/>
          <w:sz w:val="24"/>
          <w:szCs w:val="24"/>
        </w:rPr>
        <w:t xml:space="preserve"> для плавки меди ёмкостью 0,4 т,</w:t>
      </w:r>
      <w:r w:rsidR="00315A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4F26">
        <w:rPr>
          <w:rFonts w:ascii="Times New Roman" w:eastAsia="Calibri" w:hAnsi="Times New Roman" w:cs="Times New Roman"/>
          <w:sz w:val="24"/>
          <w:szCs w:val="24"/>
        </w:rPr>
        <w:t>работа</w:t>
      </w:r>
      <w:r w:rsidR="00044F26">
        <w:rPr>
          <w:rFonts w:ascii="Times New Roman" w:eastAsia="Calibri" w:hAnsi="Times New Roman" w:cs="Times New Roman"/>
          <w:sz w:val="24"/>
          <w:szCs w:val="24"/>
        </w:rPr>
        <w:t>ю</w:t>
      </w:r>
      <w:r w:rsidR="00044F26">
        <w:rPr>
          <w:rFonts w:ascii="Times New Roman" w:eastAsia="Calibri" w:hAnsi="Times New Roman" w:cs="Times New Roman"/>
          <w:sz w:val="24"/>
          <w:szCs w:val="24"/>
        </w:rPr>
        <w:t>щей на частоте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500 Гц. </w:t>
      </w:r>
      <w:r w:rsidR="004714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580" w:rsidRPr="008C62AC" w:rsidRDefault="000C7580" w:rsidP="008C62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14CD" w:rsidRPr="001C4724" w:rsidRDefault="001C4724" w:rsidP="004714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4714CD" w:rsidRPr="00612504" w:rsidRDefault="004714CD" w:rsidP="005D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1F0693" w:rsidRPr="001F06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B73AB" w:rsidRPr="000B73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Гитгарц</w:t>
      </w:r>
      <w:r w:rsidR="001C4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0B73AB" w:rsidRPr="000B73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Д.А. Автоматизация плавильных элект</w:t>
      </w:r>
      <w:r w:rsidR="004E01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ропечей с применением микро </w:t>
      </w:r>
      <w:proofErr w:type="gramStart"/>
      <w:r w:rsidR="004E0152">
        <w:t>–</w:t>
      </w:r>
      <w:r w:rsidR="001C4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proofErr w:type="gramEnd"/>
      <w:r w:rsidR="001C4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ВМ </w:t>
      </w:r>
      <w:r w:rsidR="001C4724" w:rsidRPr="00D35483">
        <w:rPr>
          <w:rFonts w:ascii="Times New Roman" w:hAnsi="Times New Roman" w:cs="Times New Roman"/>
          <w:sz w:val="24"/>
          <w:szCs w:val="24"/>
        </w:rPr>
        <w:t>[Текст]</w:t>
      </w:r>
      <w:r w:rsidR="001C4724" w:rsidRPr="009E1450">
        <w:rPr>
          <w:rFonts w:ascii="Times New Roman" w:hAnsi="Times New Roman" w:cs="Times New Roman"/>
          <w:sz w:val="20"/>
          <w:szCs w:val="20"/>
        </w:rPr>
        <w:t xml:space="preserve"> / </w:t>
      </w:r>
      <w:r w:rsidR="00A370EA">
        <w:rPr>
          <w:rFonts w:ascii="Times New Roman" w:hAnsi="Times New Roman" w:cs="Times New Roman"/>
          <w:sz w:val="20"/>
          <w:szCs w:val="20"/>
        </w:rPr>
        <w:t xml:space="preserve"> </w:t>
      </w:r>
      <w:r w:rsidR="00034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Д. А. </w:t>
      </w:r>
      <w:r w:rsidR="00A37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Гитгарц </w:t>
      </w:r>
      <w:r w:rsidR="00D35483" w:rsidRPr="000B73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B73AB" w:rsidRPr="000B73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М.: Энергоатомиздат, 1984.</w:t>
      </w:r>
    </w:p>
    <w:p w:rsidR="004714CD" w:rsidRPr="000B73AB" w:rsidRDefault="004714CD" w:rsidP="005D20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2504">
        <w:rPr>
          <w:rFonts w:ascii="Times New Roman" w:hAnsi="Times New Roman" w:cs="Times New Roman"/>
          <w:sz w:val="24"/>
          <w:szCs w:val="24"/>
        </w:rPr>
        <w:t>2.</w:t>
      </w:r>
      <w:r w:rsidR="001F0693" w:rsidRPr="001F0693">
        <w:rPr>
          <w:rFonts w:ascii="Times New Roman" w:hAnsi="Times New Roman" w:cs="Times New Roman"/>
          <w:sz w:val="24"/>
          <w:szCs w:val="24"/>
        </w:rPr>
        <w:t xml:space="preserve">  </w:t>
      </w:r>
      <w:r w:rsidRPr="00612504">
        <w:rPr>
          <w:rFonts w:ascii="Times New Roman" w:hAnsi="Times New Roman" w:cs="Times New Roman"/>
          <w:sz w:val="24"/>
          <w:szCs w:val="24"/>
        </w:rPr>
        <w:t xml:space="preserve"> Кувалдин</w:t>
      </w:r>
      <w:r w:rsidR="00D35483">
        <w:rPr>
          <w:rFonts w:ascii="Times New Roman" w:hAnsi="Times New Roman" w:cs="Times New Roman"/>
          <w:sz w:val="24"/>
          <w:szCs w:val="24"/>
        </w:rPr>
        <w:t xml:space="preserve">, </w:t>
      </w:r>
      <w:r w:rsidR="00074742" w:rsidRPr="00612504">
        <w:rPr>
          <w:rFonts w:ascii="Times New Roman" w:hAnsi="Times New Roman" w:cs="Times New Roman"/>
          <w:sz w:val="24"/>
          <w:szCs w:val="24"/>
        </w:rPr>
        <w:t>А.Б.</w:t>
      </w:r>
      <w:r w:rsidR="00A370EA">
        <w:rPr>
          <w:rFonts w:ascii="Times New Roman" w:hAnsi="Times New Roman" w:cs="Times New Roman"/>
          <w:sz w:val="24"/>
          <w:szCs w:val="24"/>
        </w:rPr>
        <w:t>,</w:t>
      </w:r>
      <w:r w:rsidRPr="00612504">
        <w:rPr>
          <w:rFonts w:ascii="Times New Roman" w:hAnsi="Times New Roman" w:cs="Times New Roman"/>
          <w:sz w:val="24"/>
          <w:szCs w:val="24"/>
        </w:rPr>
        <w:t xml:space="preserve"> Идентификация индукционных тигельных миксеров как объектов пар</w:t>
      </w:r>
      <w:r w:rsidR="00D35483">
        <w:rPr>
          <w:rFonts w:ascii="Times New Roman" w:hAnsi="Times New Roman" w:cs="Times New Roman"/>
          <w:sz w:val="24"/>
          <w:szCs w:val="24"/>
        </w:rPr>
        <w:t xml:space="preserve">аметрической системы управления </w:t>
      </w:r>
      <w:r w:rsidR="00D35483" w:rsidRPr="00D35483">
        <w:rPr>
          <w:rFonts w:ascii="Times New Roman" w:hAnsi="Times New Roman" w:cs="Times New Roman"/>
          <w:sz w:val="24"/>
          <w:szCs w:val="24"/>
        </w:rPr>
        <w:t>[Текст]</w:t>
      </w:r>
      <w:r w:rsidR="00D35483">
        <w:rPr>
          <w:rFonts w:ascii="Times New Roman" w:hAnsi="Times New Roman" w:cs="Times New Roman"/>
          <w:sz w:val="20"/>
          <w:szCs w:val="20"/>
        </w:rPr>
        <w:t xml:space="preserve"> /</w:t>
      </w:r>
      <w:r w:rsidR="00A370EA">
        <w:rPr>
          <w:rFonts w:ascii="Times New Roman" w:hAnsi="Times New Roman" w:cs="Times New Roman"/>
          <w:sz w:val="20"/>
          <w:szCs w:val="20"/>
        </w:rPr>
        <w:t xml:space="preserve"> </w:t>
      </w:r>
      <w:r w:rsidR="00A370EA" w:rsidRPr="00612504">
        <w:rPr>
          <w:rFonts w:ascii="Times New Roman" w:hAnsi="Times New Roman" w:cs="Times New Roman"/>
          <w:sz w:val="24"/>
          <w:szCs w:val="24"/>
        </w:rPr>
        <w:t>А.Б</w:t>
      </w:r>
      <w:r w:rsidR="00A370EA">
        <w:rPr>
          <w:rFonts w:ascii="Times New Roman" w:hAnsi="Times New Roman" w:cs="Times New Roman"/>
          <w:sz w:val="24"/>
          <w:szCs w:val="24"/>
        </w:rPr>
        <w:t>.</w:t>
      </w:r>
      <w:r w:rsidR="00D35483">
        <w:rPr>
          <w:rFonts w:ascii="Times New Roman" w:hAnsi="Times New Roman" w:cs="Times New Roman"/>
          <w:sz w:val="20"/>
          <w:szCs w:val="20"/>
        </w:rPr>
        <w:t xml:space="preserve"> </w:t>
      </w:r>
      <w:r w:rsidR="00D35483" w:rsidRPr="00612504">
        <w:rPr>
          <w:rFonts w:ascii="Times New Roman" w:hAnsi="Times New Roman" w:cs="Times New Roman"/>
          <w:sz w:val="24"/>
          <w:szCs w:val="24"/>
        </w:rPr>
        <w:t xml:space="preserve">Кувалдин, </w:t>
      </w:r>
      <w:r w:rsidR="00A370EA">
        <w:rPr>
          <w:rFonts w:ascii="Times New Roman" w:hAnsi="Times New Roman" w:cs="Times New Roman"/>
          <w:sz w:val="24"/>
          <w:szCs w:val="24"/>
        </w:rPr>
        <w:t>М.А</w:t>
      </w:r>
      <w:r w:rsidR="00A370EA" w:rsidRPr="00612504">
        <w:rPr>
          <w:rFonts w:ascii="Times New Roman" w:hAnsi="Times New Roman" w:cs="Times New Roman"/>
          <w:sz w:val="24"/>
          <w:szCs w:val="24"/>
        </w:rPr>
        <w:t xml:space="preserve">. </w:t>
      </w:r>
      <w:r w:rsidR="00D35483" w:rsidRPr="00612504">
        <w:rPr>
          <w:rFonts w:ascii="Times New Roman" w:hAnsi="Times New Roman" w:cs="Times New Roman"/>
          <w:sz w:val="24"/>
          <w:szCs w:val="24"/>
        </w:rPr>
        <w:t>Федин</w:t>
      </w:r>
      <w:r w:rsidR="00D35483" w:rsidRPr="00074742">
        <w:rPr>
          <w:rFonts w:ascii="Times New Roman" w:hAnsi="Times New Roman" w:cs="Times New Roman"/>
          <w:sz w:val="24"/>
          <w:szCs w:val="24"/>
        </w:rPr>
        <w:t xml:space="preserve"> </w:t>
      </w:r>
      <w:r w:rsidR="00D35483" w:rsidRPr="00612504">
        <w:rPr>
          <w:rFonts w:ascii="Times New Roman" w:hAnsi="Times New Roman" w:cs="Times New Roman"/>
          <w:sz w:val="24"/>
          <w:szCs w:val="24"/>
        </w:rPr>
        <w:t xml:space="preserve"> </w:t>
      </w:r>
      <w:r w:rsidR="00D35483">
        <w:rPr>
          <w:rFonts w:ascii="Times New Roman" w:hAnsi="Times New Roman" w:cs="Times New Roman"/>
          <w:sz w:val="24"/>
          <w:szCs w:val="24"/>
        </w:rPr>
        <w:t xml:space="preserve">// </w:t>
      </w:r>
      <w:r w:rsidRPr="00612504">
        <w:rPr>
          <w:rFonts w:ascii="Times New Roman" w:hAnsi="Times New Roman" w:cs="Times New Roman"/>
          <w:sz w:val="24"/>
          <w:szCs w:val="24"/>
        </w:rPr>
        <w:t xml:space="preserve"> Инду</w:t>
      </w:r>
      <w:r w:rsidRPr="00612504">
        <w:rPr>
          <w:rFonts w:ascii="Times New Roman" w:hAnsi="Times New Roman" w:cs="Times New Roman"/>
          <w:sz w:val="24"/>
          <w:szCs w:val="24"/>
        </w:rPr>
        <w:t>к</w:t>
      </w:r>
      <w:r w:rsidRPr="00612504">
        <w:rPr>
          <w:rFonts w:ascii="Times New Roman" w:hAnsi="Times New Roman" w:cs="Times New Roman"/>
          <w:sz w:val="24"/>
          <w:szCs w:val="24"/>
        </w:rPr>
        <w:t>ционный</w:t>
      </w:r>
      <w:r w:rsidRPr="000B73AB">
        <w:rPr>
          <w:rFonts w:ascii="Times New Roman" w:hAnsi="Times New Roman" w:cs="Times New Roman"/>
          <w:sz w:val="24"/>
          <w:szCs w:val="24"/>
        </w:rPr>
        <w:t xml:space="preserve"> </w:t>
      </w:r>
      <w:r w:rsidRPr="00612504">
        <w:rPr>
          <w:rFonts w:ascii="Times New Roman" w:hAnsi="Times New Roman" w:cs="Times New Roman"/>
          <w:sz w:val="24"/>
          <w:szCs w:val="24"/>
        </w:rPr>
        <w:t>нагрев</w:t>
      </w:r>
      <w:r w:rsidR="009622B6">
        <w:rPr>
          <w:rFonts w:ascii="Times New Roman" w:hAnsi="Times New Roman" w:cs="Times New Roman"/>
          <w:sz w:val="24"/>
          <w:szCs w:val="24"/>
        </w:rPr>
        <w:t xml:space="preserve">. </w:t>
      </w:r>
      <w:r w:rsidR="009622B6">
        <w:t>–</w:t>
      </w:r>
      <w:r w:rsidR="00A370EA">
        <w:rPr>
          <w:rFonts w:ascii="Times New Roman" w:hAnsi="Times New Roman" w:cs="Times New Roman"/>
          <w:sz w:val="24"/>
          <w:szCs w:val="24"/>
        </w:rPr>
        <w:t xml:space="preserve"> </w:t>
      </w:r>
      <w:r w:rsidRPr="000B73AB">
        <w:rPr>
          <w:rFonts w:ascii="Times New Roman" w:hAnsi="Times New Roman" w:cs="Times New Roman"/>
          <w:sz w:val="24"/>
          <w:szCs w:val="24"/>
        </w:rPr>
        <w:t xml:space="preserve">№1 (23), 2013. </w:t>
      </w:r>
      <w:r w:rsidRPr="00612504">
        <w:rPr>
          <w:rFonts w:ascii="Times New Roman" w:hAnsi="Times New Roman" w:cs="Times New Roman"/>
          <w:sz w:val="24"/>
          <w:szCs w:val="24"/>
        </w:rPr>
        <w:t>С</w:t>
      </w:r>
      <w:r w:rsidRPr="000B73AB">
        <w:rPr>
          <w:rFonts w:ascii="Times New Roman" w:hAnsi="Times New Roman" w:cs="Times New Roman"/>
          <w:sz w:val="24"/>
          <w:szCs w:val="24"/>
        </w:rPr>
        <w:t>. 19 – 24.</w:t>
      </w:r>
    </w:p>
    <w:p w:rsidR="004714CD" w:rsidRDefault="000B73AB" w:rsidP="005D2089">
      <w:pPr>
        <w:pStyle w:val="a4"/>
        <w:spacing w:before="0" w:beforeAutospacing="0" w:after="0" w:afterAutospacing="0"/>
        <w:jc w:val="both"/>
      </w:pPr>
      <w:r>
        <w:t>3</w:t>
      </w:r>
      <w:r w:rsidR="001F0693">
        <w:t>.</w:t>
      </w:r>
      <w:r w:rsidR="001F0693" w:rsidRPr="001F0693">
        <w:t xml:space="preserve"> </w:t>
      </w:r>
      <w:r w:rsidR="004714CD" w:rsidRPr="00612504">
        <w:t>Федин</w:t>
      </w:r>
      <w:r w:rsidR="00D35483">
        <w:t>,</w:t>
      </w:r>
      <w:r w:rsidR="004714CD" w:rsidRPr="00612504">
        <w:t xml:space="preserve"> М.А. Выбор принципа регулирования и разработка систем управления и</w:t>
      </w:r>
      <w:r w:rsidR="004714CD" w:rsidRPr="00612504">
        <w:t>н</w:t>
      </w:r>
      <w:r w:rsidR="004714CD" w:rsidRPr="00612504">
        <w:t>дукционных тиге</w:t>
      </w:r>
      <w:r w:rsidR="00D35483">
        <w:t>льных печей с проводящим тиглем</w:t>
      </w:r>
      <w:r w:rsidR="004714CD" w:rsidRPr="00612504">
        <w:t xml:space="preserve"> </w:t>
      </w:r>
      <w:r w:rsidR="00D35483">
        <w:t xml:space="preserve"> </w:t>
      </w:r>
      <w:r w:rsidR="00D35483" w:rsidRPr="00D35483">
        <w:t>[Текст]</w:t>
      </w:r>
      <w:r w:rsidR="00D35483">
        <w:rPr>
          <w:sz w:val="20"/>
          <w:szCs w:val="20"/>
        </w:rPr>
        <w:t xml:space="preserve"> / </w:t>
      </w:r>
      <w:r w:rsidR="002D436D">
        <w:rPr>
          <w:sz w:val="20"/>
          <w:szCs w:val="20"/>
        </w:rPr>
        <w:t xml:space="preserve"> </w:t>
      </w:r>
      <w:r w:rsidR="00A370EA">
        <w:t>М.А.</w:t>
      </w:r>
      <w:r w:rsidR="002D436D" w:rsidRPr="00612504">
        <w:t>Федин</w:t>
      </w:r>
      <w:r w:rsidR="002D436D">
        <w:t xml:space="preserve"> </w:t>
      </w:r>
      <w:r w:rsidR="00A370EA">
        <w:t>//</w:t>
      </w:r>
      <w:r w:rsidR="002D436D" w:rsidRPr="00612504">
        <w:t xml:space="preserve"> </w:t>
      </w:r>
      <w:r w:rsidR="005D2089" w:rsidRPr="00612504">
        <w:t>Индукц</w:t>
      </w:r>
      <w:r w:rsidR="005D2089" w:rsidRPr="00612504">
        <w:t>и</w:t>
      </w:r>
      <w:r w:rsidR="005D2089" w:rsidRPr="00612504">
        <w:t>онный</w:t>
      </w:r>
      <w:r w:rsidR="005D2089" w:rsidRPr="000B73AB">
        <w:t xml:space="preserve"> </w:t>
      </w:r>
      <w:r w:rsidR="005D2089" w:rsidRPr="00612504">
        <w:t>нагрев</w:t>
      </w:r>
      <w:r w:rsidR="00A370EA">
        <w:t>.-</w:t>
      </w:r>
      <w:r w:rsidR="00D35483" w:rsidRPr="00612504">
        <w:t xml:space="preserve"> </w:t>
      </w:r>
      <w:r w:rsidR="005D2089" w:rsidRPr="000B73AB">
        <w:t xml:space="preserve"> №1 (</w:t>
      </w:r>
      <w:r w:rsidR="00D42F7A">
        <w:t>27), 2014</w:t>
      </w:r>
      <w:r w:rsidR="005D2089">
        <w:t>.</w:t>
      </w:r>
      <w:r w:rsidR="00D42F7A">
        <w:t xml:space="preserve"> </w:t>
      </w:r>
      <w:r w:rsidR="00D42F7A" w:rsidRPr="00612504">
        <w:t>С</w:t>
      </w:r>
      <w:r w:rsidR="00D42F7A">
        <w:t>. 2</w:t>
      </w:r>
      <w:r w:rsidR="00706829">
        <w:t>4 – 28</w:t>
      </w:r>
      <w:r w:rsidR="00D42F7A" w:rsidRPr="000B73AB">
        <w:t>.</w:t>
      </w:r>
    </w:p>
    <w:p w:rsidR="004714CD" w:rsidRPr="00EF3A02" w:rsidRDefault="004714CD" w:rsidP="004714CD">
      <w:pPr>
        <w:pStyle w:val="a3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714CD" w:rsidRPr="00E13777" w:rsidRDefault="004714CD" w:rsidP="00E9405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3777">
        <w:rPr>
          <w:rFonts w:ascii="Times New Roman" w:hAnsi="Times New Roman" w:cs="Times New Roman"/>
          <w:b/>
          <w:sz w:val="24"/>
          <w:szCs w:val="24"/>
        </w:rPr>
        <w:t>Кувалдин Александр Борисович</w:t>
      </w:r>
      <w:r w:rsidRPr="00E13777">
        <w:rPr>
          <w:rFonts w:ascii="Times New Roman" w:hAnsi="Times New Roman" w:cs="Times New Roman"/>
          <w:sz w:val="24"/>
          <w:szCs w:val="24"/>
        </w:rPr>
        <w:t>,</w:t>
      </w:r>
      <w:r w:rsidR="001E3577">
        <w:rPr>
          <w:rFonts w:ascii="Times New Roman" w:hAnsi="Times New Roman" w:cs="Times New Roman"/>
          <w:sz w:val="24"/>
          <w:szCs w:val="24"/>
        </w:rPr>
        <w:t xml:space="preserve"> д.т.н.</w:t>
      </w:r>
      <w:r w:rsidRPr="00E13777">
        <w:rPr>
          <w:rFonts w:ascii="Times New Roman" w:hAnsi="Times New Roman" w:cs="Times New Roman"/>
          <w:sz w:val="24"/>
          <w:szCs w:val="24"/>
        </w:rPr>
        <w:t xml:space="preserve"> про</w:t>
      </w:r>
      <w:r w:rsidR="002E7D9E">
        <w:rPr>
          <w:rFonts w:ascii="Times New Roman" w:hAnsi="Times New Roman" w:cs="Times New Roman"/>
          <w:sz w:val="24"/>
          <w:szCs w:val="24"/>
        </w:rPr>
        <w:t>фессор кафедры АЭТУС НИУ «МЭИ»,</w:t>
      </w:r>
      <w:r w:rsidRPr="00E13777">
        <w:rPr>
          <w:rFonts w:ascii="Times New Roman" w:hAnsi="Times New Roman" w:cs="Times New Roman"/>
          <w:sz w:val="24"/>
          <w:szCs w:val="24"/>
        </w:rPr>
        <w:t xml:space="preserve"> </w:t>
      </w:r>
      <w:r w:rsidR="00910394" w:rsidRPr="00910394">
        <w:rPr>
          <w:rFonts w:ascii="Times New Roman" w:hAnsi="Times New Roman" w:cs="Times New Roman"/>
          <w:sz w:val="24"/>
          <w:szCs w:val="24"/>
        </w:rPr>
        <w:t>a.kuvaldin2013@yandex.ru</w:t>
      </w:r>
    </w:p>
    <w:p w:rsidR="004714CD" w:rsidRPr="00612504" w:rsidRDefault="004714CD" w:rsidP="00E9405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3777">
        <w:rPr>
          <w:rFonts w:ascii="Times New Roman" w:hAnsi="Times New Roman" w:cs="Times New Roman"/>
          <w:b/>
          <w:sz w:val="24"/>
          <w:szCs w:val="24"/>
        </w:rPr>
        <w:t>Федин Максим Андреевич</w:t>
      </w:r>
      <w:r w:rsidRPr="00E13777">
        <w:rPr>
          <w:rFonts w:ascii="Times New Roman" w:hAnsi="Times New Roman" w:cs="Times New Roman"/>
          <w:sz w:val="24"/>
          <w:szCs w:val="24"/>
        </w:rPr>
        <w:t xml:space="preserve">, </w:t>
      </w:r>
      <w:r w:rsidR="001E3577">
        <w:rPr>
          <w:rFonts w:ascii="Times New Roman" w:hAnsi="Times New Roman" w:cs="Times New Roman"/>
          <w:sz w:val="24"/>
          <w:szCs w:val="24"/>
        </w:rPr>
        <w:t>к.т.н.</w:t>
      </w:r>
      <w:r w:rsidR="001E3577" w:rsidRPr="00E13777">
        <w:rPr>
          <w:rFonts w:ascii="Times New Roman" w:hAnsi="Times New Roman" w:cs="Times New Roman"/>
          <w:sz w:val="24"/>
          <w:szCs w:val="24"/>
        </w:rPr>
        <w:t xml:space="preserve"> </w:t>
      </w:r>
      <w:r w:rsidRPr="00E13777">
        <w:rPr>
          <w:rFonts w:ascii="Times New Roman" w:hAnsi="Times New Roman" w:cs="Times New Roman"/>
          <w:sz w:val="24"/>
          <w:szCs w:val="24"/>
        </w:rPr>
        <w:t>доцент кафедры АЭТУС НИУ «МЭИ»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714CD" w:rsidRPr="004714CD" w:rsidRDefault="002E7D9E" w:rsidP="00E94053">
      <w:pPr>
        <w:pStyle w:val="a3"/>
        <w:tabs>
          <w:tab w:val="left" w:pos="0"/>
        </w:tabs>
        <w:spacing w:after="0" w:line="240" w:lineRule="auto"/>
        <w:ind w:left="0"/>
        <w:jc w:val="both"/>
        <w:rPr>
          <w:rStyle w:val="b-message-heademail"/>
          <w:rFonts w:ascii="Times New Roman" w:hAnsi="Times New Roman" w:cs="Times New Roman"/>
          <w:sz w:val="24"/>
          <w:szCs w:val="24"/>
        </w:rPr>
      </w:pPr>
      <w:r w:rsidRPr="002E7D9E">
        <w:rPr>
          <w:rFonts w:ascii="Times New Roman" w:hAnsi="Times New Roman" w:cs="Times New Roman"/>
          <w:sz w:val="24"/>
          <w:szCs w:val="24"/>
        </w:rPr>
        <w:t>fedinma@mail.ru</w:t>
      </w:r>
    </w:p>
    <w:p w:rsidR="000366AA" w:rsidRDefault="000366AA" w:rsidP="000366AA">
      <w:pPr>
        <w:pStyle w:val="a3"/>
        <w:tabs>
          <w:tab w:val="left" w:pos="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Кулешов</w:t>
      </w:r>
      <w:r w:rsidRPr="00E137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Алексей</w:t>
      </w:r>
      <w:r w:rsidRPr="00E137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Олегович</w:t>
      </w:r>
      <w:r w:rsidRPr="00E13777">
        <w:rPr>
          <w:rFonts w:ascii="Times New Roman" w:hAnsi="Times New Roman" w:cs="Times New Roman"/>
          <w:sz w:val="24"/>
          <w:szCs w:val="24"/>
        </w:rPr>
        <w:t>, студент</w:t>
      </w:r>
      <w:r w:rsidRPr="001E35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магистрант</w:t>
      </w:r>
      <w:r w:rsidRPr="00E13777">
        <w:rPr>
          <w:rFonts w:ascii="Times New Roman" w:hAnsi="Times New Roman" w:cs="Times New Roman"/>
          <w:sz w:val="24"/>
          <w:szCs w:val="24"/>
        </w:rPr>
        <w:t xml:space="preserve"> кафедры АЭТУС НИУ «МЭИ», </w:t>
      </w:r>
    </w:p>
    <w:p w:rsidR="000366AA" w:rsidRPr="002E7D9E" w:rsidRDefault="000366AA" w:rsidP="000366A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7D9E">
        <w:rPr>
          <w:rFonts w:ascii="Times New Roman" w:hAnsi="Times New Roman" w:cs="Times New Roman"/>
          <w:sz w:val="24"/>
          <w:szCs w:val="24"/>
        </w:rPr>
        <w:t>Fansatr7@yandex.ru</w:t>
      </w:r>
    </w:p>
    <w:p w:rsidR="004714CD" w:rsidRDefault="004714CD" w:rsidP="00E9405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Агаду</w:t>
      </w:r>
      <w:r w:rsidR="001F0693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лин</w:t>
      </w:r>
      <w:r w:rsidRPr="00E137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Ильдар</w:t>
      </w:r>
      <w:r w:rsidRPr="00E137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Рафисович</w:t>
      </w:r>
      <w:r w:rsidRPr="00E13777">
        <w:rPr>
          <w:rFonts w:ascii="Times New Roman" w:hAnsi="Times New Roman" w:cs="Times New Roman"/>
          <w:sz w:val="24"/>
          <w:szCs w:val="24"/>
        </w:rPr>
        <w:t xml:space="preserve">, студент кафедры АЭТУС НИУ </w:t>
      </w:r>
      <w:r>
        <w:rPr>
          <w:rFonts w:ascii="Times New Roman" w:hAnsi="Times New Roman" w:cs="Times New Roman"/>
          <w:sz w:val="24"/>
          <w:szCs w:val="24"/>
        </w:rPr>
        <w:t>«МЭИ».</w:t>
      </w:r>
    </w:p>
    <w:p w:rsidR="00A01BD4" w:rsidRPr="00A01BD4" w:rsidRDefault="00A01BD4" w:rsidP="00E9405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AgadullinIR</w:t>
      </w:r>
      <w:r w:rsidRPr="00A01BD4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mpei</w:t>
      </w:r>
      <w:r w:rsidRPr="00A01B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A01BD4" w:rsidRPr="00A01BD4" w:rsidRDefault="00A01BD4" w:rsidP="00A01BD4">
      <w:pPr>
        <w:pStyle w:val="a3"/>
        <w:tabs>
          <w:tab w:val="left" w:pos="426"/>
        </w:tabs>
        <w:spacing w:after="0" w:line="240" w:lineRule="auto"/>
        <w:ind w:left="426"/>
        <w:jc w:val="both"/>
        <w:rPr>
          <w:rStyle w:val="b-message-heademail"/>
          <w:rFonts w:ascii="Times New Roman" w:hAnsi="Times New Roman" w:cs="Times New Roman"/>
          <w:sz w:val="24"/>
          <w:szCs w:val="24"/>
          <w:lang w:val="en-US"/>
        </w:rPr>
      </w:pPr>
    </w:p>
    <w:sectPr w:rsidR="00A01BD4" w:rsidRPr="00A01BD4" w:rsidSect="00A0691F">
      <w:type w:val="continuous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714CD"/>
    <w:rsid w:val="00032C2D"/>
    <w:rsid w:val="00032FDF"/>
    <w:rsid w:val="000348BD"/>
    <w:rsid w:val="000366AA"/>
    <w:rsid w:val="00044F26"/>
    <w:rsid w:val="00074742"/>
    <w:rsid w:val="00097ADB"/>
    <w:rsid w:val="000B73AB"/>
    <w:rsid w:val="000C7580"/>
    <w:rsid w:val="000D39A6"/>
    <w:rsid w:val="00120914"/>
    <w:rsid w:val="0015310F"/>
    <w:rsid w:val="00187603"/>
    <w:rsid w:val="0019540A"/>
    <w:rsid w:val="001C4724"/>
    <w:rsid w:val="001E0115"/>
    <w:rsid w:val="001E3577"/>
    <w:rsid w:val="001E5DDB"/>
    <w:rsid w:val="001F0693"/>
    <w:rsid w:val="001F4716"/>
    <w:rsid w:val="00215345"/>
    <w:rsid w:val="002341D6"/>
    <w:rsid w:val="0025721D"/>
    <w:rsid w:val="00276C28"/>
    <w:rsid w:val="002C4499"/>
    <w:rsid w:val="002D436D"/>
    <w:rsid w:val="002E6AE8"/>
    <w:rsid w:val="002E7D9E"/>
    <w:rsid w:val="00315AF3"/>
    <w:rsid w:val="00317C56"/>
    <w:rsid w:val="00326565"/>
    <w:rsid w:val="0035516D"/>
    <w:rsid w:val="003620EE"/>
    <w:rsid w:val="003C1B11"/>
    <w:rsid w:val="003D6D61"/>
    <w:rsid w:val="00442458"/>
    <w:rsid w:val="004714CD"/>
    <w:rsid w:val="004C4B6A"/>
    <w:rsid w:val="004D671C"/>
    <w:rsid w:val="004E0152"/>
    <w:rsid w:val="00511AEC"/>
    <w:rsid w:val="0053438F"/>
    <w:rsid w:val="0054331A"/>
    <w:rsid w:val="0055105A"/>
    <w:rsid w:val="005D2089"/>
    <w:rsid w:val="006004FB"/>
    <w:rsid w:val="00625F0B"/>
    <w:rsid w:val="006427A1"/>
    <w:rsid w:val="006548AA"/>
    <w:rsid w:val="0066184E"/>
    <w:rsid w:val="006B7352"/>
    <w:rsid w:val="006E2AB3"/>
    <w:rsid w:val="00706829"/>
    <w:rsid w:val="00735681"/>
    <w:rsid w:val="00735DE3"/>
    <w:rsid w:val="00751238"/>
    <w:rsid w:val="0079523D"/>
    <w:rsid w:val="007A6DF3"/>
    <w:rsid w:val="007C5925"/>
    <w:rsid w:val="007D29E8"/>
    <w:rsid w:val="008119D0"/>
    <w:rsid w:val="00854EA3"/>
    <w:rsid w:val="008575E5"/>
    <w:rsid w:val="00867503"/>
    <w:rsid w:val="00877AEF"/>
    <w:rsid w:val="0088283D"/>
    <w:rsid w:val="00895FC9"/>
    <w:rsid w:val="008C62AC"/>
    <w:rsid w:val="008C6A39"/>
    <w:rsid w:val="008D20B3"/>
    <w:rsid w:val="008D5098"/>
    <w:rsid w:val="00910394"/>
    <w:rsid w:val="00937AA3"/>
    <w:rsid w:val="009622B6"/>
    <w:rsid w:val="009673E4"/>
    <w:rsid w:val="00987CCF"/>
    <w:rsid w:val="00A01BD4"/>
    <w:rsid w:val="00A0691F"/>
    <w:rsid w:val="00A36BBA"/>
    <w:rsid w:val="00A370EA"/>
    <w:rsid w:val="00A43A4F"/>
    <w:rsid w:val="00AA3DCD"/>
    <w:rsid w:val="00AC6488"/>
    <w:rsid w:val="00B06BB0"/>
    <w:rsid w:val="00B13CB9"/>
    <w:rsid w:val="00B44F8E"/>
    <w:rsid w:val="00B671CB"/>
    <w:rsid w:val="00BA172F"/>
    <w:rsid w:val="00BB2542"/>
    <w:rsid w:val="00BC7AA4"/>
    <w:rsid w:val="00BD3769"/>
    <w:rsid w:val="00C06D9B"/>
    <w:rsid w:val="00C8226C"/>
    <w:rsid w:val="00C83841"/>
    <w:rsid w:val="00D25CAE"/>
    <w:rsid w:val="00D35483"/>
    <w:rsid w:val="00D42F7A"/>
    <w:rsid w:val="00D43200"/>
    <w:rsid w:val="00D54573"/>
    <w:rsid w:val="00D9401F"/>
    <w:rsid w:val="00E225F8"/>
    <w:rsid w:val="00E54538"/>
    <w:rsid w:val="00E94053"/>
    <w:rsid w:val="00EB3DA9"/>
    <w:rsid w:val="00ED53A1"/>
    <w:rsid w:val="00EE4CB3"/>
    <w:rsid w:val="00EF1C54"/>
    <w:rsid w:val="00F9199A"/>
    <w:rsid w:val="00FD2F58"/>
    <w:rsid w:val="00FE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4C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71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714CD"/>
    <w:rPr>
      <w:color w:val="0000FF" w:themeColor="hyperlink"/>
      <w:u w:val="single"/>
    </w:rPr>
  </w:style>
  <w:style w:type="paragraph" w:customStyle="1" w:styleId="papertitle">
    <w:name w:val="paper title"/>
    <w:uiPriority w:val="99"/>
    <w:rsid w:val="004714CD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32"/>
      <w:lang w:val="en-US"/>
    </w:rPr>
  </w:style>
  <w:style w:type="paragraph" w:customStyle="1" w:styleId="Abstract">
    <w:name w:val="Abstract"/>
    <w:basedOn w:val="a"/>
    <w:uiPriority w:val="99"/>
    <w:rsid w:val="004714CD"/>
    <w:pPr>
      <w:spacing w:line="220" w:lineRule="exact"/>
      <w:ind w:firstLine="288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keywords">
    <w:name w:val="key words"/>
    <w:uiPriority w:val="99"/>
    <w:rsid w:val="004714CD"/>
    <w:pPr>
      <w:spacing w:after="120" w:line="240" w:lineRule="auto"/>
      <w:ind w:firstLine="288"/>
    </w:pPr>
    <w:rPr>
      <w:rFonts w:ascii="Times New Roman" w:eastAsia="Times New Roman" w:hAnsi="Times New Roman" w:cs="Times New Roman"/>
      <w:b/>
      <w:bCs/>
      <w:i/>
      <w:iCs/>
      <w:noProof/>
      <w:sz w:val="18"/>
      <w:szCs w:val="18"/>
      <w:lang w:val="en-US"/>
    </w:rPr>
  </w:style>
  <w:style w:type="character" w:customStyle="1" w:styleId="b-message-heademail">
    <w:name w:val="b-message-head__email"/>
    <w:basedOn w:val="a0"/>
    <w:rsid w:val="004714CD"/>
  </w:style>
  <w:style w:type="paragraph" w:styleId="a6">
    <w:name w:val="Balloon Text"/>
    <w:basedOn w:val="a"/>
    <w:link w:val="a7"/>
    <w:uiPriority w:val="99"/>
    <w:semiHidden/>
    <w:unhideWhenUsed/>
    <w:rsid w:val="0047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14C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D25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1876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5F5764B-B932-4F33-8BF3-9941F22FAE18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"Электросетьсервис ЕНЭС"</Company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54</cp:revision>
  <cp:lastPrinted>2014-06-18T08:55:00Z</cp:lastPrinted>
  <dcterms:created xsi:type="dcterms:W3CDTF">2014-05-23T06:18:00Z</dcterms:created>
  <dcterms:modified xsi:type="dcterms:W3CDTF">2014-06-18T13:22:00Z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LIR">
    <vt:lpwstr>FLIR</vt:lpwstr>
  </property>
  <property fmtid="{D5CDD505-2E9C-101B-9397-08002B2CF9AE}" pid="3" name="FlirTempUnit">
    <vt:i4>0</vt:i4>
  </property>
  <property fmtid="{D5CDD505-2E9C-101B-9397-08002B2CF9AE}" pid="4" name="FlirDistUnit">
    <vt:i4>0</vt:i4>
  </property>
</Properties>
</file>