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50" w:rsidRPr="003865F8" w:rsidRDefault="00C95750" w:rsidP="003865F8">
      <w:pPr>
        <w:spacing w:after="0" w:line="240" w:lineRule="auto"/>
        <w:jc w:val="both"/>
        <w:rPr>
          <w:rFonts w:ascii="Times New Roman" w:hAnsi="Times New Roman" w:cs="Times New Roman"/>
          <w:sz w:val="24"/>
          <w:szCs w:val="24"/>
        </w:rPr>
      </w:pPr>
      <w:r w:rsidRPr="003865F8">
        <w:rPr>
          <w:rFonts w:ascii="Times New Roman" w:hAnsi="Times New Roman" w:cs="Times New Roman"/>
          <w:sz w:val="24"/>
          <w:szCs w:val="24"/>
        </w:rPr>
        <w:t>УДК 697.34(0.75)</w:t>
      </w:r>
    </w:p>
    <w:p w:rsidR="00C95750" w:rsidRPr="003865F8" w:rsidRDefault="00C95750" w:rsidP="008A360A">
      <w:pPr>
        <w:spacing w:after="0" w:line="240" w:lineRule="auto"/>
        <w:jc w:val="center"/>
        <w:rPr>
          <w:rFonts w:ascii="Times New Roman" w:hAnsi="Times New Roman" w:cs="Times New Roman"/>
          <w:b/>
          <w:sz w:val="24"/>
          <w:szCs w:val="24"/>
        </w:rPr>
      </w:pPr>
      <w:r w:rsidRPr="003865F8">
        <w:rPr>
          <w:rFonts w:ascii="Times New Roman" w:hAnsi="Times New Roman" w:cs="Times New Roman"/>
          <w:b/>
          <w:sz w:val="24"/>
          <w:szCs w:val="24"/>
        </w:rPr>
        <w:t>СОВЕРШЕНСТВОВАНИЕ МАТЕМАТИЧЕСКОЙ МОДЕЛИ ТЕПЛОВОГО РЕЖИМА</w:t>
      </w:r>
      <w:r w:rsidR="00284468" w:rsidRPr="003865F8">
        <w:rPr>
          <w:rFonts w:ascii="Times New Roman" w:hAnsi="Times New Roman" w:cs="Times New Roman"/>
          <w:b/>
          <w:sz w:val="24"/>
          <w:szCs w:val="24"/>
        </w:rPr>
        <w:t xml:space="preserve"> ПОСЛЕДОВАТЕЛЬНЫХ</w:t>
      </w:r>
      <w:r w:rsidR="00246097" w:rsidRPr="003865F8">
        <w:rPr>
          <w:rFonts w:ascii="Times New Roman" w:hAnsi="Times New Roman" w:cs="Times New Roman"/>
          <w:b/>
          <w:sz w:val="24"/>
          <w:szCs w:val="24"/>
        </w:rPr>
        <w:t xml:space="preserve"> ДВУХСТУПЕНЧАТЫХ</w:t>
      </w:r>
      <w:r w:rsidR="0056665A">
        <w:rPr>
          <w:rFonts w:ascii="Times New Roman" w:hAnsi="Times New Roman" w:cs="Times New Roman"/>
          <w:b/>
          <w:sz w:val="24"/>
          <w:szCs w:val="24"/>
        </w:rPr>
        <w:t xml:space="preserve"> ВОДОПОДОГРЕВАТЕЛ</w:t>
      </w:r>
      <w:r w:rsidRPr="003865F8">
        <w:rPr>
          <w:rFonts w:ascii="Times New Roman" w:hAnsi="Times New Roman" w:cs="Times New Roman"/>
          <w:b/>
          <w:sz w:val="24"/>
          <w:szCs w:val="24"/>
        </w:rPr>
        <w:t>ЬНЫХ УСТАНОВОК ГОРЯЧЕГО ВОДОСНАБЖЕНИЯ</w:t>
      </w:r>
    </w:p>
    <w:p w:rsidR="00C95750" w:rsidRPr="003865F8" w:rsidRDefault="00C95750" w:rsidP="003865F8">
      <w:pPr>
        <w:spacing w:after="0" w:line="240" w:lineRule="auto"/>
        <w:jc w:val="both"/>
        <w:rPr>
          <w:rFonts w:ascii="Times New Roman" w:hAnsi="Times New Roman" w:cs="Times New Roman"/>
          <w:b/>
          <w:sz w:val="24"/>
          <w:szCs w:val="24"/>
        </w:rPr>
      </w:pPr>
    </w:p>
    <w:p w:rsidR="00C95750" w:rsidRPr="003865F8" w:rsidRDefault="00C95750" w:rsidP="008D479D">
      <w:pPr>
        <w:spacing w:after="0" w:line="240" w:lineRule="auto"/>
        <w:ind w:firstLine="709"/>
        <w:jc w:val="right"/>
        <w:rPr>
          <w:rFonts w:ascii="Times New Roman" w:hAnsi="Times New Roman" w:cs="Times New Roman"/>
          <w:b/>
          <w:sz w:val="24"/>
          <w:szCs w:val="24"/>
        </w:rPr>
      </w:pPr>
      <w:r w:rsidRPr="003865F8">
        <w:rPr>
          <w:rFonts w:ascii="Times New Roman" w:hAnsi="Times New Roman" w:cs="Times New Roman"/>
          <w:b/>
          <w:sz w:val="24"/>
          <w:szCs w:val="24"/>
        </w:rPr>
        <w:t>Горшенин В.П.</w:t>
      </w:r>
    </w:p>
    <w:p w:rsidR="00C95750" w:rsidRPr="003865F8" w:rsidRDefault="00C95750" w:rsidP="008A360A">
      <w:pPr>
        <w:spacing w:after="0" w:line="240" w:lineRule="auto"/>
        <w:ind w:left="707" w:firstLine="709"/>
        <w:jc w:val="right"/>
        <w:rPr>
          <w:rFonts w:ascii="Times New Roman" w:hAnsi="Times New Roman" w:cs="Times New Roman"/>
          <w:i/>
          <w:sz w:val="24"/>
          <w:szCs w:val="24"/>
        </w:rPr>
      </w:pPr>
      <w:r w:rsidRPr="003865F8">
        <w:rPr>
          <w:rFonts w:ascii="Times New Roman" w:hAnsi="Times New Roman" w:cs="Times New Roman"/>
          <w:i/>
          <w:sz w:val="24"/>
          <w:szCs w:val="24"/>
        </w:rPr>
        <w:t>Россия, Орел, ФГБОУ ВПО «ГОСУНИВЕРСИТЕТ-УНПК»</w:t>
      </w:r>
    </w:p>
    <w:p w:rsidR="00C95750" w:rsidRPr="003865F8" w:rsidRDefault="00C95750" w:rsidP="003865F8">
      <w:pPr>
        <w:spacing w:after="0" w:line="240" w:lineRule="auto"/>
        <w:ind w:left="707" w:firstLine="709"/>
        <w:jc w:val="both"/>
        <w:rPr>
          <w:rFonts w:ascii="Times New Roman" w:hAnsi="Times New Roman" w:cs="Times New Roman"/>
          <w:i/>
          <w:sz w:val="24"/>
          <w:szCs w:val="24"/>
        </w:rPr>
      </w:pPr>
    </w:p>
    <w:p w:rsidR="00033A85" w:rsidRDefault="00C73D6A" w:rsidP="007B6D3B">
      <w:pPr>
        <w:spacing w:after="0" w:line="240" w:lineRule="auto"/>
        <w:jc w:val="both"/>
        <w:rPr>
          <w:rFonts w:ascii="Times New Roman" w:hAnsi="Times New Roman" w:cs="Times New Roman"/>
          <w:i/>
          <w:sz w:val="20"/>
          <w:szCs w:val="20"/>
        </w:rPr>
      </w:pPr>
      <w:r w:rsidRPr="008D479D">
        <w:rPr>
          <w:rFonts w:ascii="Times New Roman" w:hAnsi="Times New Roman" w:cs="Times New Roman"/>
          <w:i/>
          <w:sz w:val="20"/>
          <w:szCs w:val="20"/>
        </w:rPr>
        <w:t>В основу модели положены семь</w:t>
      </w:r>
      <w:r w:rsidR="00C95750" w:rsidRPr="008D479D">
        <w:rPr>
          <w:rFonts w:ascii="Times New Roman" w:hAnsi="Times New Roman" w:cs="Times New Roman"/>
          <w:i/>
          <w:sz w:val="20"/>
          <w:szCs w:val="20"/>
        </w:rPr>
        <w:t xml:space="preserve"> уравнений. Первые три уравнения - это уравнения тепловых потоков, воспринимаемых нагре</w:t>
      </w:r>
      <w:r w:rsidR="008A28C3" w:rsidRPr="008D479D">
        <w:rPr>
          <w:rFonts w:ascii="Times New Roman" w:hAnsi="Times New Roman" w:cs="Times New Roman"/>
          <w:i/>
          <w:sz w:val="20"/>
          <w:szCs w:val="20"/>
        </w:rPr>
        <w:t>ваемой водой в целом в ВПУ ГВС</w:t>
      </w:r>
      <w:r w:rsidR="00C95750" w:rsidRPr="008D479D">
        <w:rPr>
          <w:rFonts w:ascii="Times New Roman" w:hAnsi="Times New Roman" w:cs="Times New Roman"/>
          <w:i/>
          <w:sz w:val="20"/>
          <w:szCs w:val="20"/>
        </w:rPr>
        <w:t>, а также по отдельности в</w:t>
      </w:r>
      <w:r w:rsidR="00AF298A" w:rsidRPr="008D479D">
        <w:rPr>
          <w:rFonts w:ascii="Times New Roman" w:hAnsi="Times New Roman" w:cs="Times New Roman"/>
          <w:i/>
          <w:sz w:val="20"/>
          <w:szCs w:val="20"/>
        </w:rPr>
        <w:t xml:space="preserve"> ее двух ступенях. Остальные четыре</w:t>
      </w:r>
      <w:r w:rsidR="00C95750" w:rsidRPr="008D479D">
        <w:rPr>
          <w:rFonts w:ascii="Times New Roman" w:hAnsi="Times New Roman" w:cs="Times New Roman"/>
          <w:i/>
          <w:sz w:val="20"/>
          <w:szCs w:val="20"/>
        </w:rPr>
        <w:t xml:space="preserve"> уравнения – это уравнения тепловых потоков, отдаваемых греющей водой</w:t>
      </w:r>
      <w:r w:rsidR="00EA6022" w:rsidRPr="008D479D">
        <w:rPr>
          <w:rFonts w:ascii="Times New Roman" w:hAnsi="Times New Roman" w:cs="Times New Roman"/>
          <w:i/>
          <w:sz w:val="20"/>
          <w:szCs w:val="20"/>
        </w:rPr>
        <w:t xml:space="preserve"> в целом</w:t>
      </w:r>
      <w:r w:rsidR="008A28C3" w:rsidRPr="008D479D">
        <w:rPr>
          <w:rFonts w:ascii="Times New Roman" w:hAnsi="Times New Roman" w:cs="Times New Roman"/>
          <w:i/>
          <w:sz w:val="20"/>
          <w:szCs w:val="20"/>
        </w:rPr>
        <w:t xml:space="preserve"> в</w:t>
      </w:r>
      <w:r w:rsidR="00AF298A" w:rsidRPr="008D479D">
        <w:rPr>
          <w:rFonts w:ascii="Times New Roman" w:hAnsi="Times New Roman" w:cs="Times New Roman"/>
          <w:i/>
          <w:sz w:val="20"/>
          <w:szCs w:val="20"/>
        </w:rPr>
        <w:t xml:space="preserve"> т</w:t>
      </w:r>
      <w:r w:rsidR="008A28C3" w:rsidRPr="008D479D">
        <w:rPr>
          <w:rFonts w:ascii="Times New Roman" w:hAnsi="Times New Roman" w:cs="Times New Roman"/>
          <w:i/>
          <w:sz w:val="20"/>
          <w:szCs w:val="20"/>
        </w:rPr>
        <w:t>епловом</w:t>
      </w:r>
      <w:r w:rsidR="00EA6022" w:rsidRPr="008D479D">
        <w:rPr>
          <w:rFonts w:ascii="Times New Roman" w:hAnsi="Times New Roman" w:cs="Times New Roman"/>
          <w:i/>
          <w:sz w:val="20"/>
          <w:szCs w:val="20"/>
        </w:rPr>
        <w:t xml:space="preserve"> пун</w:t>
      </w:r>
      <w:r w:rsidR="008A28C3" w:rsidRPr="008D479D">
        <w:rPr>
          <w:rFonts w:ascii="Times New Roman" w:hAnsi="Times New Roman" w:cs="Times New Roman"/>
          <w:i/>
          <w:sz w:val="20"/>
          <w:szCs w:val="20"/>
        </w:rPr>
        <w:t>кте</w:t>
      </w:r>
      <w:r w:rsidR="00EA6022" w:rsidRPr="008D479D">
        <w:rPr>
          <w:rFonts w:ascii="Times New Roman" w:hAnsi="Times New Roman" w:cs="Times New Roman"/>
          <w:i/>
          <w:sz w:val="20"/>
          <w:szCs w:val="20"/>
        </w:rPr>
        <w:t xml:space="preserve"> и по отдельности в теплообменниках ГВС</w:t>
      </w:r>
      <w:r w:rsidR="008A28C3" w:rsidRPr="008D479D">
        <w:rPr>
          <w:rFonts w:ascii="Times New Roman" w:hAnsi="Times New Roman" w:cs="Times New Roman"/>
          <w:i/>
          <w:sz w:val="20"/>
          <w:szCs w:val="20"/>
        </w:rPr>
        <w:t xml:space="preserve"> и отопления</w:t>
      </w:r>
      <w:r w:rsidR="00C95750" w:rsidRPr="008D479D">
        <w:rPr>
          <w:rFonts w:ascii="Times New Roman" w:hAnsi="Times New Roman" w:cs="Times New Roman"/>
          <w:i/>
          <w:sz w:val="20"/>
          <w:szCs w:val="20"/>
        </w:rPr>
        <w:t>. Решение модели позволяет определить расход</w:t>
      </w:r>
      <w:r w:rsidR="00EB3CF2" w:rsidRPr="008D479D">
        <w:rPr>
          <w:rFonts w:ascii="Times New Roman" w:hAnsi="Times New Roman" w:cs="Times New Roman"/>
          <w:i/>
          <w:sz w:val="20"/>
          <w:szCs w:val="20"/>
        </w:rPr>
        <w:t>ы</w:t>
      </w:r>
      <w:r w:rsidR="00C95750" w:rsidRPr="008D479D">
        <w:rPr>
          <w:rFonts w:ascii="Times New Roman" w:hAnsi="Times New Roman" w:cs="Times New Roman"/>
          <w:i/>
          <w:sz w:val="20"/>
          <w:szCs w:val="20"/>
        </w:rPr>
        <w:t xml:space="preserve"> нагреваемой</w:t>
      </w:r>
      <w:r w:rsidR="00EB3CF2" w:rsidRPr="008D479D">
        <w:rPr>
          <w:rFonts w:ascii="Times New Roman" w:hAnsi="Times New Roman" w:cs="Times New Roman"/>
          <w:i/>
          <w:sz w:val="20"/>
          <w:szCs w:val="20"/>
        </w:rPr>
        <w:t xml:space="preserve"> и греющей</w:t>
      </w:r>
      <w:r w:rsidR="00C95750" w:rsidRPr="008D479D">
        <w:rPr>
          <w:rFonts w:ascii="Times New Roman" w:hAnsi="Times New Roman" w:cs="Times New Roman"/>
          <w:i/>
          <w:sz w:val="20"/>
          <w:szCs w:val="20"/>
        </w:rPr>
        <w:t xml:space="preserve"> воды, тепл</w:t>
      </w:r>
      <w:r w:rsidR="008A28C3" w:rsidRPr="008D479D">
        <w:rPr>
          <w:rFonts w:ascii="Times New Roman" w:hAnsi="Times New Roman" w:cs="Times New Roman"/>
          <w:i/>
          <w:sz w:val="20"/>
          <w:szCs w:val="20"/>
        </w:rPr>
        <w:t>овые мощности ступеней ВПУ ГВС, температуры</w:t>
      </w:r>
      <w:r w:rsidR="00EB3CF2" w:rsidRPr="008D479D">
        <w:rPr>
          <w:rFonts w:ascii="Times New Roman" w:hAnsi="Times New Roman" w:cs="Times New Roman"/>
          <w:i/>
          <w:sz w:val="20"/>
          <w:szCs w:val="20"/>
        </w:rPr>
        <w:t xml:space="preserve"> греющей воды на выходе</w:t>
      </w:r>
      <w:r w:rsidR="00C95750" w:rsidRPr="008D479D">
        <w:rPr>
          <w:rFonts w:ascii="Times New Roman" w:hAnsi="Times New Roman" w:cs="Times New Roman"/>
          <w:i/>
          <w:sz w:val="20"/>
          <w:szCs w:val="20"/>
        </w:rPr>
        <w:t xml:space="preserve"> из</w:t>
      </w:r>
      <w:r w:rsidR="00C62C4D" w:rsidRPr="008D479D">
        <w:rPr>
          <w:rFonts w:ascii="Times New Roman" w:hAnsi="Times New Roman" w:cs="Times New Roman"/>
          <w:i/>
          <w:sz w:val="20"/>
          <w:szCs w:val="20"/>
        </w:rPr>
        <w:t xml:space="preserve"> второй ступени ВПУ ГВС, системы отопления, первой ступени ВПУ ГВС</w:t>
      </w:r>
      <w:r w:rsidR="00C95750" w:rsidRPr="008D479D">
        <w:rPr>
          <w:rFonts w:ascii="Times New Roman" w:hAnsi="Times New Roman" w:cs="Times New Roman"/>
          <w:i/>
          <w:sz w:val="20"/>
          <w:szCs w:val="20"/>
        </w:rPr>
        <w:t>.</w:t>
      </w:r>
    </w:p>
    <w:p w:rsidR="00EB3CF2" w:rsidRDefault="00EB3CF2" w:rsidP="007B6D3B">
      <w:pPr>
        <w:spacing w:after="0" w:line="240" w:lineRule="auto"/>
        <w:jc w:val="both"/>
        <w:rPr>
          <w:rFonts w:ascii="Times New Roman" w:hAnsi="Times New Roman" w:cs="Times New Roman"/>
          <w:i/>
          <w:sz w:val="20"/>
          <w:szCs w:val="20"/>
        </w:rPr>
      </w:pPr>
      <w:proofErr w:type="gramStart"/>
      <w:r w:rsidRPr="008D479D">
        <w:rPr>
          <w:rFonts w:ascii="Times New Roman" w:hAnsi="Times New Roman" w:cs="Times New Roman"/>
          <w:i/>
          <w:sz w:val="20"/>
          <w:szCs w:val="20"/>
        </w:rPr>
        <w:t>Ключевые слова:</w:t>
      </w:r>
      <w:r w:rsidR="00C95750" w:rsidRPr="008D479D">
        <w:rPr>
          <w:rFonts w:ascii="Times New Roman" w:hAnsi="Times New Roman" w:cs="Times New Roman"/>
          <w:i/>
          <w:sz w:val="20"/>
          <w:szCs w:val="20"/>
        </w:rPr>
        <w:t xml:space="preserve"> тепловой пункт, водоподогревательная установка, нагреваемая вода, греющая (сетевая) вода, расход, температура, тепловой поток, уравнение теплового потока, математическая модель. </w:t>
      </w:r>
      <w:proofErr w:type="gramEnd"/>
    </w:p>
    <w:p w:rsidR="007B6D3B" w:rsidRPr="00033A85" w:rsidRDefault="007B6D3B" w:rsidP="007B6D3B">
      <w:pPr>
        <w:spacing w:after="0" w:line="240" w:lineRule="auto"/>
        <w:jc w:val="both"/>
        <w:rPr>
          <w:rFonts w:ascii="Times New Roman" w:hAnsi="Times New Roman" w:cs="Times New Roman"/>
          <w:i/>
          <w:sz w:val="20"/>
          <w:szCs w:val="20"/>
        </w:rPr>
      </w:pPr>
    </w:p>
    <w:p w:rsidR="00EB3CF2" w:rsidRPr="008D479D" w:rsidRDefault="00EB3CF2" w:rsidP="00EB3CF2">
      <w:pPr>
        <w:pStyle w:val="22"/>
        <w:spacing w:line="240" w:lineRule="auto"/>
        <w:ind w:firstLine="0"/>
        <w:rPr>
          <w:bCs/>
          <w:i/>
          <w:sz w:val="20"/>
          <w:lang w:val="en-US"/>
        </w:rPr>
      </w:pPr>
      <w:r w:rsidRPr="008D479D">
        <w:rPr>
          <w:bCs/>
          <w:i/>
          <w:sz w:val="20"/>
          <w:lang w:val="en-US"/>
        </w:rPr>
        <w:t>The model is based on seven equations. The first three equations are the equations of heat flows perceived by the heated water in whole in Water Warming Plant (WWP) of Hot Water Supply (HWS), and also separately at its stages. The rest four equations are the equations of heat flows rejected by water in whole at heat supply station and separately in heat exchange unit of Hot Water Supply and heating. Model solution allows determining of heated and heating water rate, heating capacities of the stages of WWP of HWS, heating water temperature at output at the second stage of WWP of HWS, heating system, the first stage of WWP of HWS.</w:t>
      </w:r>
    </w:p>
    <w:p w:rsidR="00EB3CF2" w:rsidRPr="008D479D" w:rsidRDefault="00EB3CF2" w:rsidP="00EB3CF2">
      <w:pPr>
        <w:pStyle w:val="22"/>
        <w:spacing w:line="240" w:lineRule="auto"/>
        <w:ind w:firstLine="0"/>
        <w:rPr>
          <w:bCs/>
          <w:i/>
          <w:sz w:val="20"/>
          <w:lang w:val="en-US"/>
        </w:rPr>
      </w:pPr>
      <w:r w:rsidRPr="008D479D">
        <w:rPr>
          <w:bCs/>
          <w:i/>
          <w:sz w:val="20"/>
          <w:lang w:val="en-US"/>
        </w:rPr>
        <w:t>Key-words: heat supply station, water heating unit, heated water, heating (network) water, flow rate, heat flow, heat-flow equation, mathematical model.</w:t>
      </w:r>
    </w:p>
    <w:p w:rsidR="00C95750" w:rsidRPr="008D479D" w:rsidRDefault="00C95750" w:rsidP="003865F8">
      <w:pPr>
        <w:pStyle w:val="22"/>
        <w:spacing w:line="240" w:lineRule="auto"/>
        <w:ind w:left="709" w:firstLine="0"/>
        <w:rPr>
          <w:bCs/>
          <w:i/>
          <w:sz w:val="20"/>
          <w:lang w:val="en-US"/>
        </w:rPr>
      </w:pPr>
    </w:p>
    <w:p w:rsidR="00C95750" w:rsidRPr="003865F8" w:rsidRDefault="00C95750" w:rsidP="003865F8">
      <w:pPr>
        <w:spacing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Содержанием данного исследования является совершенствование математической модели т</w:t>
      </w:r>
      <w:r w:rsidR="00284468" w:rsidRPr="003865F8">
        <w:rPr>
          <w:rFonts w:ascii="Times New Roman" w:hAnsi="Times New Roman" w:cs="Times New Roman"/>
          <w:sz w:val="24"/>
          <w:szCs w:val="24"/>
        </w:rPr>
        <w:t>еплового режима последователь</w:t>
      </w:r>
      <w:r w:rsidRPr="003865F8">
        <w:rPr>
          <w:rFonts w:ascii="Times New Roman" w:hAnsi="Times New Roman" w:cs="Times New Roman"/>
          <w:sz w:val="24"/>
          <w:szCs w:val="24"/>
        </w:rPr>
        <w:t xml:space="preserve">ных двухступенчатых </w:t>
      </w:r>
      <w:r w:rsidR="00F75A79">
        <w:rPr>
          <w:rFonts w:ascii="Times New Roman" w:hAnsi="Times New Roman" w:cs="Times New Roman"/>
          <w:sz w:val="24"/>
          <w:szCs w:val="24"/>
        </w:rPr>
        <w:t>водоподогревательных</w:t>
      </w:r>
      <w:r w:rsidR="00F75A79" w:rsidRPr="003865F8">
        <w:rPr>
          <w:rFonts w:ascii="Times New Roman" w:hAnsi="Times New Roman" w:cs="Times New Roman"/>
          <w:sz w:val="24"/>
          <w:szCs w:val="24"/>
        </w:rPr>
        <w:t xml:space="preserve"> установ</w:t>
      </w:r>
      <w:r w:rsidR="00F75A79">
        <w:rPr>
          <w:rFonts w:ascii="Times New Roman" w:hAnsi="Times New Roman" w:cs="Times New Roman"/>
          <w:sz w:val="24"/>
          <w:szCs w:val="24"/>
        </w:rPr>
        <w:t>ок</w:t>
      </w:r>
      <w:r w:rsidR="00F75A79" w:rsidRPr="003865F8">
        <w:rPr>
          <w:rFonts w:ascii="Times New Roman" w:hAnsi="Times New Roman" w:cs="Times New Roman"/>
          <w:sz w:val="24"/>
          <w:szCs w:val="24"/>
        </w:rPr>
        <w:t xml:space="preserve"> (ВПУ) горячего водоснабжения (ГВС) систем централизованного теплоснабжения (СЦТ)</w:t>
      </w:r>
      <w:r w:rsidRPr="003865F8">
        <w:rPr>
          <w:rFonts w:ascii="Times New Roman" w:hAnsi="Times New Roman" w:cs="Times New Roman"/>
          <w:sz w:val="24"/>
          <w:szCs w:val="24"/>
        </w:rPr>
        <w:t>. Величины, полученные в результате решения модели, находят применение в качестве исходных данных в тепловом  расчете этих установок.</w:t>
      </w:r>
    </w:p>
    <w:p w:rsidR="00941C2E" w:rsidRPr="003865F8" w:rsidRDefault="00C95750" w:rsidP="00941C2E">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Исходные предпосылки, обеспечивающие разработку модели, обозначены в рамках анализа существующих методик теплового расчета ВПУ ГВС. Согласно [1, 2], при выполнении теплового расчета ВПУ ГВС в качестве расчетного значения температуры </w:t>
      </w:r>
      <m:oMath>
        <m:r>
          <w:rPr>
            <w:rFonts w:ascii="Cambria Math" w:hAnsi="Times New Roman" w:cs="Times New Roman"/>
            <w:sz w:val="24"/>
            <w:szCs w:val="24"/>
          </w:rPr>
          <m:t xml:space="preserve"> </m:t>
        </m:r>
      </m:oMath>
      <w:r w:rsidRPr="003865F8">
        <w:rPr>
          <w:rFonts w:ascii="Times New Roman" w:hAnsi="Times New Roman" w:cs="Times New Roman"/>
          <w:sz w:val="24"/>
          <w:szCs w:val="24"/>
        </w:rPr>
        <w:t>наружного воздуха принимается ее значение в точке излома температурного графика (</w:t>
      </w:r>
      <m:oMath>
        <m:sSub>
          <m:sSubPr>
            <m:ctrlPr>
              <w:rPr>
                <w:rFonts w:ascii="Cambria Math" w:hAnsi="Times New Roman" w:cs="Times New Roman"/>
                <w:i/>
                <w:sz w:val="24"/>
                <w:szCs w:val="24"/>
              </w:rPr>
            </m:ctrlPr>
          </m:sSubPr>
          <m:e>
            <m:r>
              <w:rPr>
                <w:rFonts w:ascii="Cambria Math" w:hAnsi="Cambria Math" w:cs="Times New Roman"/>
                <w:sz w:val="24"/>
                <w:szCs w:val="24"/>
                <w:lang w:val="en-US"/>
              </w:rPr>
              <m:t>t</m:t>
            </m:r>
          </m:e>
          <m:sub>
            <m:r>
              <w:rPr>
                <w:rFonts w:ascii="Times New Roman" w:hAnsi="Times New Roman" w:cs="Times New Roman"/>
                <w:sz w:val="24"/>
                <w:szCs w:val="24"/>
              </w:rPr>
              <m:t>ни</m:t>
            </m:r>
          </m:sub>
        </m:sSub>
      </m:oMath>
      <w:r w:rsidRPr="003865F8">
        <w:rPr>
          <w:rFonts w:ascii="Times New Roman" w:hAnsi="Times New Roman" w:cs="Times New Roman"/>
          <w:sz w:val="24"/>
          <w:szCs w:val="24"/>
        </w:rPr>
        <w:t>) или в начале (конце) отопительного периода (</w:t>
      </w:r>
      <m:oMath>
        <m:sSub>
          <m:sSubPr>
            <m:ctrlPr>
              <w:rPr>
                <w:rFonts w:ascii="Cambria Math" w:hAnsi="Times New Roman" w:cs="Times New Roman"/>
                <w:i/>
                <w:sz w:val="24"/>
                <w:szCs w:val="24"/>
              </w:rPr>
            </m:ctrlPr>
          </m:sSubPr>
          <m:e>
            <m:r>
              <w:rPr>
                <w:rFonts w:ascii="Cambria Math" w:hAnsi="Cambria Math" w:cs="Times New Roman"/>
                <w:sz w:val="24"/>
                <w:szCs w:val="24"/>
                <w:lang w:val="en-US"/>
              </w:rPr>
              <m:t>t</m:t>
            </m:r>
          </m:e>
          <m:sub>
            <m:r>
              <w:rPr>
                <w:rFonts w:ascii="Times New Roman" w:hAnsi="Times New Roman" w:cs="Times New Roman"/>
                <w:sz w:val="24"/>
                <w:szCs w:val="24"/>
              </w:rPr>
              <m:t>нн</m:t>
            </m:r>
          </m:sub>
        </m:sSub>
      </m:oMath>
      <w:r w:rsidRPr="003865F8">
        <w:rPr>
          <w:rFonts w:ascii="Times New Roman" w:hAnsi="Times New Roman" w:cs="Times New Roman"/>
          <w:sz w:val="24"/>
          <w:szCs w:val="24"/>
        </w:rPr>
        <w:t>), если излом графика отсутствует. В этом случае</w:t>
      </w:r>
      <w:r w:rsidR="00941C2E">
        <w:rPr>
          <w:rFonts w:ascii="Times New Roman" w:hAnsi="Times New Roman" w:cs="Times New Roman"/>
          <w:sz w:val="24"/>
          <w:szCs w:val="24"/>
        </w:rPr>
        <w:t xml:space="preserve"> значение температуры</w:t>
      </w:r>
      <w:r w:rsidR="00941C2E"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2</m:t>
            </m:r>
            <m:r>
              <w:rPr>
                <w:rFonts w:ascii="Times New Roman" w:hAnsi="Times New Roman" w:cs="Times New Roman"/>
                <w:sz w:val="24"/>
                <w:szCs w:val="24"/>
              </w:rPr>
              <m:t>и</m:t>
            </m:r>
          </m:sub>
        </m:sSub>
      </m:oMath>
      <w:r w:rsidR="00941C2E" w:rsidRPr="003865F8">
        <w:rPr>
          <w:rFonts w:ascii="Times New Roman" w:hAnsi="Times New Roman" w:cs="Times New Roman"/>
          <w:sz w:val="24"/>
          <w:szCs w:val="24"/>
        </w:rPr>
        <w:t xml:space="preserve"> греющей (сетевой) воды на входе во вторую (верхнюю) ступень ВПУ ГВС принимается следующим образом:</w:t>
      </w:r>
    </w:p>
    <w:p w:rsidR="00941C2E" w:rsidRPr="003865F8" w:rsidRDefault="004727F8" w:rsidP="00941C2E">
      <w:pPr>
        <w:spacing w:after="0" w:line="240" w:lineRule="auto"/>
        <w:ind w:firstLine="709"/>
        <w:contextualSpacing/>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oMath>
      <w:r w:rsidR="00941C2E" w:rsidRPr="003865F8">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Times New Roman" w:cs="Times New Roman"/>
                <w:sz w:val="24"/>
                <w:szCs w:val="24"/>
              </w:rPr>
              <m:t>п</m:t>
            </m:r>
            <m:r>
              <w:rPr>
                <w:rFonts w:ascii="Cambria Math" w:hAnsi="Cambria Math" w:cs="Times New Roman"/>
                <w:sz w:val="24"/>
                <w:szCs w:val="24"/>
              </w:rPr>
              <m:t>u</m:t>
            </m:r>
          </m:sub>
        </m:sSub>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Times New Roman" w:hAnsi="Times New Roman" w:cs="Times New Roman"/>
                <w:sz w:val="24"/>
                <w:szCs w:val="24"/>
              </w:rPr>
              <m:t>или</m:t>
            </m:r>
            <m:r>
              <w:rPr>
                <w:rFonts w:ascii="Cambria Math" w:hAnsi="Times New Roman" w:cs="Times New Roman"/>
                <w:sz w:val="24"/>
                <w:szCs w:val="24"/>
              </w:rPr>
              <m:t xml:space="preserve">  </m:t>
            </m:r>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oMath>
      <w:r w:rsidR="00941C2E" w:rsidRPr="003865F8">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Cambria Math" w:hAnsi="Cambria Math" w:cs="Times New Roman"/>
                <w:sz w:val="24"/>
                <w:szCs w:val="24"/>
              </w:rPr>
              <m:t>ou</m:t>
            </m:r>
          </m:sub>
        </m:sSub>
      </m:oMath>
      <w:r w:rsidR="00941C2E" w:rsidRPr="003865F8">
        <w:rPr>
          <w:rFonts w:ascii="Times New Roman" w:hAnsi="Times New Roman" w:cs="Times New Roman"/>
          <w:sz w:val="24"/>
          <w:szCs w:val="24"/>
        </w:rPr>
        <w:t>,</w:t>
      </w:r>
    </w:p>
    <w:p w:rsidR="00941C2E" w:rsidRPr="003865F8" w:rsidRDefault="00941C2E" w:rsidP="00941C2E">
      <w:pPr>
        <w:spacing w:after="0" w:line="240" w:lineRule="auto"/>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где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Times New Roman" w:cs="Times New Roman"/>
                <w:sz w:val="24"/>
                <w:szCs w:val="24"/>
              </w:rPr>
              <m:t>п</m:t>
            </m:r>
            <m:r>
              <w:rPr>
                <w:rFonts w:ascii="Cambria Math" w:hAnsi="Cambria Math" w:cs="Times New Roman"/>
                <w:sz w:val="24"/>
                <w:szCs w:val="24"/>
              </w:rPr>
              <m:t>u</m:t>
            </m:r>
            <m:r>
              <w:rPr>
                <w:rFonts w:ascii="Cambria Math" w:hAnsi="Times New Roman" w:cs="Times New Roman"/>
                <w:sz w:val="24"/>
                <w:szCs w:val="24"/>
              </w:rPr>
              <m:t xml:space="preserve">,   </m:t>
            </m:r>
          </m:sub>
        </m:sSub>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Cambria Math" w:hAnsi="Cambria Math" w:cs="Times New Roman"/>
                <w:sz w:val="24"/>
                <w:szCs w:val="24"/>
              </w:rPr>
              <m:t>ou</m:t>
            </m:r>
          </m:sub>
        </m:sSub>
      </m:oMath>
      <w:r w:rsidRPr="003865F8">
        <w:rPr>
          <w:rFonts w:ascii="Times New Roman" w:hAnsi="Times New Roman" w:cs="Times New Roman"/>
          <w:sz w:val="24"/>
          <w:szCs w:val="24"/>
        </w:rPr>
        <w:t>– температуры прямой сетевой воды в точке излома, соответственно, повышенного и отопительно-бы</w:t>
      </w:r>
      <w:r>
        <w:rPr>
          <w:rFonts w:ascii="Times New Roman" w:hAnsi="Times New Roman" w:cs="Times New Roman"/>
          <w:sz w:val="24"/>
          <w:szCs w:val="24"/>
        </w:rPr>
        <w:t>тового температурного графиков</w:t>
      </w:r>
      <w:r w:rsidRPr="003865F8">
        <w:rPr>
          <w:rFonts w:ascii="Times New Roman" w:hAnsi="Times New Roman" w:cs="Times New Roman"/>
          <w:sz w:val="24"/>
          <w:szCs w:val="24"/>
        </w:rPr>
        <w:t xml:space="preserve"> (при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н</m:t>
            </m:r>
          </m:sub>
        </m:sSub>
      </m:oMath>
      <w:r w:rsidRPr="003865F8">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н</m:t>
            </m:r>
            <m:r>
              <w:rPr>
                <w:rFonts w:ascii="Cambria Math" w:hAnsi="Cambria Math" w:cs="Times New Roman"/>
                <w:sz w:val="24"/>
                <w:szCs w:val="24"/>
              </w:rPr>
              <m:t>u</m:t>
            </m:r>
          </m:sub>
        </m:sSub>
      </m:oMath>
      <w:r w:rsidRPr="003865F8">
        <w:rPr>
          <w:rFonts w:ascii="Times New Roman" w:hAnsi="Times New Roman" w:cs="Times New Roman"/>
          <w:sz w:val="24"/>
          <w:szCs w:val="24"/>
        </w:rPr>
        <w:t>), °С.</w:t>
      </w:r>
    </w:p>
    <w:p w:rsidR="00E97C69" w:rsidRPr="003865F8" w:rsidRDefault="00C95750" w:rsidP="003865F8">
      <w:pPr>
        <w:spacing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Значение расчетного теплового потока </w:t>
      </w:r>
      <m:oMath>
        <m:sSub>
          <m:sSubPr>
            <m:ctrlPr>
              <w:rPr>
                <w:rFonts w:ascii="Cambria Math" w:hAnsi="Times New Roman" w:cs="Times New Roman"/>
                <w:i/>
                <w:sz w:val="24"/>
                <w:szCs w:val="24"/>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Cambria Math" w:cs="Times New Roman"/>
                <w:sz w:val="24"/>
                <w:szCs w:val="24"/>
              </w:rPr>
              <m:t>s</m:t>
            </m:r>
          </m:sub>
        </m:sSub>
        <m:r>
          <w:rPr>
            <w:rFonts w:ascii="Cambria Math" w:hAnsi="Times New Roman" w:cs="Times New Roman"/>
            <w:sz w:val="24"/>
            <w:szCs w:val="24"/>
          </w:rPr>
          <m:t xml:space="preserve"> </m:t>
        </m:r>
      </m:oMath>
      <w:r w:rsidRPr="003865F8">
        <w:rPr>
          <w:rFonts w:ascii="Times New Roman" w:hAnsi="Times New Roman" w:cs="Times New Roman"/>
          <w:sz w:val="24"/>
          <w:szCs w:val="24"/>
        </w:rPr>
        <w:t xml:space="preserve">на горячее водоснабжение в тепловых расчетах ВПУ ГВС принимается в зависимости от такого фактора как наличие в СЦТ баков-аккумуляторов горячей воды. При наличии отмеченных баков в качестве </w:t>
      </w:r>
      <w:proofErr w:type="gramStart"/>
      <w:r w:rsidRPr="003865F8">
        <w:rPr>
          <w:rFonts w:ascii="Times New Roman" w:hAnsi="Times New Roman" w:cs="Times New Roman"/>
          <w:sz w:val="24"/>
          <w:szCs w:val="24"/>
        </w:rPr>
        <w:t>расчетного</w:t>
      </w:r>
      <w:proofErr w:type="gramEnd"/>
      <w:r w:rsidRPr="003865F8">
        <w:rPr>
          <w:rFonts w:ascii="Times New Roman" w:hAnsi="Times New Roman" w:cs="Times New Roman"/>
          <w:sz w:val="24"/>
          <w:szCs w:val="24"/>
        </w:rPr>
        <w:t xml:space="preserve"> принимается средний тепловой поток </w:t>
      </w:r>
      <m:oMath>
        <m:sSub>
          <m:sSubPr>
            <m:ctrlPr>
              <w:rPr>
                <w:rFonts w:ascii="Cambria Math" w:hAnsi="Times New Roman" w:cs="Times New Roman"/>
                <w:i/>
                <w:sz w:val="24"/>
                <w:szCs w:val="24"/>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Cambria Math" w:cs="Times New Roman"/>
                <w:sz w:val="24"/>
                <w:szCs w:val="24"/>
                <w:lang w:val="en-US"/>
              </w:rPr>
              <m:t>m</m:t>
            </m:r>
          </m:sub>
        </m:sSub>
      </m:oMath>
      <w:r w:rsidRPr="003865F8">
        <w:rPr>
          <w:rFonts w:ascii="Times New Roman" w:hAnsi="Times New Roman" w:cs="Times New Roman"/>
          <w:sz w:val="24"/>
          <w:szCs w:val="24"/>
        </w:rPr>
        <w:t xml:space="preserve">, а при их отсутствии – максимальный тепловой поток </w:t>
      </w:r>
      <m:oMath>
        <m:sSub>
          <m:sSubPr>
            <m:ctrlPr>
              <w:rPr>
                <w:rFonts w:ascii="Cambria Math" w:hAnsi="Times New Roman" w:cs="Times New Roman"/>
                <w:i/>
                <w:sz w:val="24"/>
                <w:szCs w:val="24"/>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Cambria Math" w:cs="Times New Roman"/>
                <w:sz w:val="24"/>
                <w:szCs w:val="24"/>
                <w:lang w:val="en-US"/>
              </w:rPr>
              <m:t>max</m:t>
            </m:r>
            <m:r>
              <w:rPr>
                <w:rFonts w:ascii="Cambria Math" w:hAnsi="Times New Roman" w:cs="Times New Roman"/>
                <w:sz w:val="24"/>
                <w:szCs w:val="24"/>
              </w:rPr>
              <m:t xml:space="preserve">  </m:t>
            </m:r>
          </m:sub>
        </m:sSub>
      </m:oMath>
      <w:r w:rsidRPr="003865F8">
        <w:rPr>
          <w:rFonts w:ascii="Times New Roman" w:hAnsi="Times New Roman" w:cs="Times New Roman"/>
          <w:sz w:val="24"/>
          <w:szCs w:val="24"/>
        </w:rPr>
        <w:t>на горячее водоснабжение [1, 2].</w:t>
      </w:r>
    </w:p>
    <w:p w:rsidR="00C95750" w:rsidRPr="003865F8" w:rsidRDefault="00C95750" w:rsidP="003865F8">
      <w:pPr>
        <w:spacing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Одна из исходных предпосылок, принятых при разработке модели состоит в том, что основу те</w:t>
      </w:r>
      <w:r w:rsidR="00284468" w:rsidRPr="003865F8">
        <w:rPr>
          <w:rFonts w:ascii="Times New Roman" w:hAnsi="Times New Roman" w:cs="Times New Roman"/>
          <w:sz w:val="24"/>
          <w:szCs w:val="24"/>
        </w:rPr>
        <w:t>плового расчета последовательных</w:t>
      </w:r>
      <w:r w:rsidRPr="003865F8">
        <w:rPr>
          <w:rFonts w:ascii="Times New Roman" w:hAnsi="Times New Roman" w:cs="Times New Roman"/>
          <w:sz w:val="24"/>
          <w:szCs w:val="24"/>
        </w:rPr>
        <w:t xml:space="preserve"> ВПУ ГВС составляют традиционные уравнения теплового баланса и теплопередачи. Отмеченная предпосылка принята с учетом исследований, выполненных в [3, 4]. При этом, например, в [2] в основу </w:t>
      </w:r>
      <w:r w:rsidRPr="003865F8">
        <w:rPr>
          <w:rFonts w:ascii="Times New Roman" w:hAnsi="Times New Roman" w:cs="Times New Roman"/>
          <w:sz w:val="24"/>
          <w:szCs w:val="24"/>
        </w:rPr>
        <w:lastRenderedPageBreak/>
        <w:t xml:space="preserve">теплового расчета всех видов ВПУ ГВС вместо уравнения теплопередачи положено их уравнение характеристики. </w:t>
      </w:r>
    </w:p>
    <w:p w:rsidR="00284468" w:rsidRPr="003865F8" w:rsidRDefault="009A3E3A"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Математическая модель теплового режима двухступенчатых последовательных ВПУ ГВС может быть представлена как</w:t>
      </w:r>
      <w:r w:rsidR="00284468" w:rsidRPr="003865F8">
        <w:rPr>
          <w:rFonts w:ascii="Times New Roman" w:hAnsi="Times New Roman" w:cs="Times New Roman"/>
          <w:sz w:val="24"/>
          <w:szCs w:val="24"/>
        </w:rPr>
        <w:t xml:space="preserve"> система следующих уравнений</w:t>
      </w:r>
      <w:r w:rsidRPr="003865F8">
        <w:rPr>
          <w:rFonts w:ascii="Times New Roman" w:hAnsi="Times New Roman" w:cs="Times New Roman"/>
          <w:sz w:val="24"/>
          <w:szCs w:val="24"/>
        </w:rPr>
        <w:t>:</w:t>
      </w:r>
    </w:p>
    <w:p w:rsidR="00284468" w:rsidRPr="003865F8" w:rsidRDefault="004727F8" w:rsidP="001709B2">
      <w:pPr>
        <w:spacing w:after="0" w:line="240" w:lineRule="auto"/>
        <w:ind w:firstLine="709"/>
        <w:contextualSpacing/>
        <w:jc w:val="right"/>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Times New Roman" w:hAnsi="Cambria Math" w:cs="Times New Roman"/>
                <w:sz w:val="24"/>
                <w:szCs w:val="24"/>
              </w:rPr>
              <m:t>h</m:t>
            </m:r>
            <m:r>
              <w:rPr>
                <w:rFonts w:ascii="Cambria Math" w:hAnsi="Cambria Math" w:cs="Times New Roman"/>
                <w:sz w:val="24"/>
                <w:szCs w:val="24"/>
              </w:rPr>
              <m:t>s</m:t>
            </m:r>
          </m:sub>
        </m:sSub>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c</m:t>
                </m:r>
              </m:sub>
            </m:sSub>
          </m:e>
        </m:d>
        <m:r>
          <w:rPr>
            <w:rFonts w:ascii="Cambria Math" w:hAnsi="Times New Roman" w:cs="Times New Roman"/>
            <w:sz w:val="24"/>
            <w:szCs w:val="24"/>
          </w:rPr>
          <m:t xml:space="preserve">; </m:t>
        </m:r>
      </m:oMath>
      <w:r w:rsidR="006A515F" w:rsidRPr="003865F8">
        <w:rPr>
          <w:rFonts w:ascii="Times New Roman" w:hAnsi="Times New Roman" w:cs="Times New Roman"/>
          <w:sz w:val="24"/>
          <w:szCs w:val="24"/>
        </w:rPr>
        <w:t xml:space="preserve">                </w:t>
      </w:r>
      <w:r w:rsidR="00284468" w:rsidRPr="003865F8">
        <w:rPr>
          <w:rFonts w:ascii="Times New Roman" w:hAnsi="Times New Roman" w:cs="Times New Roman"/>
          <w:sz w:val="24"/>
          <w:szCs w:val="24"/>
        </w:rPr>
        <w:t xml:space="preserve">                    </w:t>
      </w:r>
      <w:r w:rsidR="00EF4133">
        <w:rPr>
          <w:rFonts w:ascii="Times New Roman" w:hAnsi="Times New Roman" w:cs="Times New Roman"/>
          <w:sz w:val="24"/>
          <w:szCs w:val="24"/>
        </w:rPr>
        <w:t xml:space="preserve">                    </w:t>
      </w:r>
      <w:r w:rsidR="00284468" w:rsidRPr="003865F8">
        <w:rPr>
          <w:rFonts w:ascii="Times New Roman" w:hAnsi="Times New Roman" w:cs="Times New Roman"/>
          <w:sz w:val="24"/>
          <w:szCs w:val="24"/>
        </w:rPr>
        <w:t xml:space="preserve">       </w:t>
      </w:r>
      <w:r w:rsidR="006A515F" w:rsidRPr="003865F8">
        <w:rPr>
          <w:rFonts w:ascii="Times New Roman" w:hAnsi="Times New Roman" w:cs="Times New Roman"/>
          <w:sz w:val="24"/>
          <w:szCs w:val="24"/>
        </w:rPr>
        <w:t xml:space="preserve">     </w:t>
      </w:r>
      <w:r w:rsidR="00227D46" w:rsidRPr="003865F8">
        <w:rPr>
          <w:rFonts w:ascii="Times New Roman" w:hAnsi="Times New Roman" w:cs="Times New Roman"/>
          <w:sz w:val="24"/>
          <w:szCs w:val="24"/>
        </w:rPr>
        <w:t>(1)</w:t>
      </w:r>
    </w:p>
    <w:p w:rsidR="00284468" w:rsidRPr="003865F8" w:rsidRDefault="004727F8" w:rsidP="001709B2">
      <w:pPr>
        <w:spacing w:after="0" w:line="240" w:lineRule="auto"/>
        <w:ind w:firstLine="709"/>
        <w:contextualSpacing/>
        <w:jc w:val="right"/>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Times New Roman" w:hAnsi="Cambria Math" w:cs="Times New Roman"/>
                <w:sz w:val="24"/>
                <w:szCs w:val="24"/>
              </w:rPr>
              <m:t>h</m:t>
            </m:r>
            <m:r>
              <w:rPr>
                <w:rFonts w:ascii="Cambria Math" w:hAnsi="Cambria Math" w:cs="Times New Roman"/>
                <w:sz w:val="24"/>
                <w:szCs w:val="24"/>
              </w:rPr>
              <m:t>s</m:t>
            </m:r>
          </m:sub>
        </m:sSub>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lang w:val="en-US"/>
                  </w:rPr>
                  <m:t>u</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c</m:t>
                </m:r>
              </m:sub>
            </m:sSub>
          </m:e>
        </m:d>
        <m:r>
          <w:rPr>
            <w:rFonts w:ascii="Cambria Math" w:hAnsi="Times New Roman" w:cs="Times New Roman"/>
            <w:sz w:val="24"/>
            <w:szCs w:val="24"/>
          </w:rPr>
          <m:t xml:space="preserve">; </m:t>
        </m:r>
      </m:oMath>
      <w:r w:rsidR="00B10B32" w:rsidRPr="003865F8">
        <w:rPr>
          <w:rFonts w:ascii="Times New Roman" w:hAnsi="Times New Roman" w:cs="Times New Roman"/>
          <w:sz w:val="24"/>
          <w:szCs w:val="24"/>
        </w:rPr>
        <w:t xml:space="preserve">             </w:t>
      </w:r>
      <w:r w:rsidR="00FE043C" w:rsidRPr="003865F8">
        <w:rPr>
          <w:rFonts w:ascii="Times New Roman" w:hAnsi="Times New Roman" w:cs="Times New Roman"/>
          <w:sz w:val="24"/>
          <w:szCs w:val="24"/>
        </w:rPr>
        <w:t xml:space="preserve">                           </w:t>
      </w:r>
      <w:r w:rsidR="00EF4133">
        <w:rPr>
          <w:rFonts w:ascii="Times New Roman" w:hAnsi="Times New Roman" w:cs="Times New Roman"/>
          <w:sz w:val="24"/>
          <w:szCs w:val="24"/>
        </w:rPr>
        <w:t xml:space="preserve">                         </w:t>
      </w:r>
      <w:r w:rsidR="00227D46" w:rsidRPr="003865F8">
        <w:rPr>
          <w:rFonts w:ascii="Times New Roman" w:hAnsi="Times New Roman" w:cs="Times New Roman"/>
          <w:sz w:val="24"/>
          <w:szCs w:val="24"/>
        </w:rPr>
        <w:t>(2)</w:t>
      </w:r>
    </w:p>
    <w:p w:rsidR="00284468" w:rsidRPr="003865F8" w:rsidRDefault="004727F8" w:rsidP="001709B2">
      <w:pPr>
        <w:spacing w:after="0" w:line="240" w:lineRule="auto"/>
        <w:ind w:firstLine="709"/>
        <w:contextualSpacing/>
        <w:jc w:val="right"/>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Times New Roman" w:hAnsi="Cambria Math" w:cs="Times New Roman"/>
                <w:sz w:val="24"/>
                <w:szCs w:val="24"/>
              </w:rPr>
              <m:t>h</m:t>
            </m:r>
            <m:r>
              <w:rPr>
                <w:rFonts w:ascii="Cambria Math" w:hAnsi="Cambria Math" w:cs="Times New Roman"/>
                <w:sz w:val="24"/>
                <w:szCs w:val="24"/>
              </w:rPr>
              <m:t>s</m:t>
            </m:r>
          </m:sub>
        </m:sSub>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e>
        </m:d>
        <m:r>
          <w:rPr>
            <w:rFonts w:ascii="Cambria Math" w:hAnsi="Times New Roman" w:cs="Times New Roman"/>
            <w:sz w:val="24"/>
            <w:szCs w:val="24"/>
          </w:rPr>
          <m:t>;</m:t>
        </m:r>
      </m:oMath>
      <w:r w:rsidR="00B10B32" w:rsidRPr="003865F8">
        <w:rPr>
          <w:rFonts w:ascii="Times New Roman" w:hAnsi="Times New Roman" w:cs="Times New Roman"/>
          <w:sz w:val="24"/>
          <w:szCs w:val="24"/>
        </w:rPr>
        <w:t xml:space="preserve">            </w:t>
      </w:r>
      <w:r w:rsidR="00FE043C" w:rsidRPr="003865F8">
        <w:rPr>
          <w:rFonts w:ascii="Times New Roman" w:hAnsi="Times New Roman" w:cs="Times New Roman"/>
          <w:sz w:val="24"/>
          <w:szCs w:val="24"/>
        </w:rPr>
        <w:t xml:space="preserve">                          </w:t>
      </w:r>
      <w:r w:rsidR="00EF4133">
        <w:rPr>
          <w:rFonts w:ascii="Times New Roman" w:hAnsi="Times New Roman" w:cs="Times New Roman"/>
          <w:sz w:val="24"/>
          <w:szCs w:val="24"/>
        </w:rPr>
        <w:t xml:space="preserve">                           </w:t>
      </w:r>
      <w:r w:rsidR="00227D46" w:rsidRPr="003865F8">
        <w:rPr>
          <w:rFonts w:ascii="Times New Roman" w:hAnsi="Times New Roman" w:cs="Times New Roman"/>
          <w:sz w:val="24"/>
          <w:szCs w:val="24"/>
        </w:rPr>
        <w:t>(3)</w:t>
      </w:r>
    </w:p>
    <w:p w:rsidR="00284468" w:rsidRPr="003865F8" w:rsidRDefault="004727F8" w:rsidP="001709B2">
      <w:pPr>
        <w:spacing w:after="0" w:line="240" w:lineRule="auto"/>
        <w:ind w:firstLine="709"/>
        <w:contextualSpacing/>
        <w:jc w:val="right"/>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ou</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ds</m:t>
            </m:r>
          </m:sub>
        </m:sSub>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e>
        </m:d>
        <m:r>
          <w:rPr>
            <w:rFonts w:ascii="Cambria Math" w:hAnsi="Times New Roman" w:cs="Times New Roman"/>
            <w:sz w:val="24"/>
            <w:szCs w:val="24"/>
          </w:rPr>
          <m:t>;</m:t>
        </m:r>
      </m:oMath>
      <w:r w:rsidR="00B10B32" w:rsidRPr="003865F8">
        <w:rPr>
          <w:rFonts w:ascii="Times New Roman" w:hAnsi="Times New Roman" w:cs="Times New Roman"/>
          <w:sz w:val="24"/>
          <w:szCs w:val="24"/>
        </w:rPr>
        <w:t xml:space="preserve">         </w:t>
      </w:r>
      <w:r w:rsidR="00FE043C" w:rsidRPr="003865F8">
        <w:rPr>
          <w:rFonts w:ascii="Times New Roman" w:hAnsi="Times New Roman" w:cs="Times New Roman"/>
          <w:sz w:val="24"/>
          <w:szCs w:val="24"/>
        </w:rPr>
        <w:t xml:space="preserve">            </w:t>
      </w:r>
      <w:r w:rsidR="00EF4133">
        <w:rPr>
          <w:rFonts w:ascii="Times New Roman" w:hAnsi="Times New Roman" w:cs="Times New Roman"/>
          <w:sz w:val="24"/>
          <w:szCs w:val="24"/>
        </w:rPr>
        <w:t xml:space="preserve">                              </w:t>
      </w:r>
      <w:r w:rsidR="00227D46" w:rsidRPr="003865F8">
        <w:rPr>
          <w:rFonts w:ascii="Times New Roman" w:hAnsi="Times New Roman" w:cs="Times New Roman"/>
          <w:sz w:val="24"/>
          <w:szCs w:val="24"/>
        </w:rPr>
        <w:t>(4)</w:t>
      </w:r>
    </w:p>
    <w:p w:rsidR="00284468" w:rsidRPr="003865F8" w:rsidRDefault="004727F8" w:rsidP="001709B2">
      <w:pPr>
        <w:spacing w:after="0" w:line="240" w:lineRule="auto"/>
        <w:ind w:firstLine="709"/>
        <w:contextualSpacing/>
        <w:jc w:val="right"/>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lang w:val="en-US"/>
              </w:rPr>
              <m:t>d</m:t>
            </m:r>
            <m:r>
              <w:rPr>
                <w:rFonts w:ascii="Cambria Math" w:hAnsi="Cambria Math" w:cs="Times New Roman"/>
                <w:sz w:val="24"/>
                <w:szCs w:val="24"/>
              </w:rPr>
              <m:t>s</m:t>
            </m:r>
          </m:sub>
        </m:sSub>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e>
        </m:d>
        <m:r>
          <w:rPr>
            <w:rFonts w:ascii="Cambria Math" w:hAnsi="Times New Roman" w:cs="Times New Roman"/>
            <w:sz w:val="24"/>
            <w:szCs w:val="24"/>
          </w:rPr>
          <m:t xml:space="preserve">; </m:t>
        </m:r>
      </m:oMath>
      <w:r w:rsidR="00B10B32" w:rsidRPr="003865F8">
        <w:rPr>
          <w:rFonts w:ascii="Times New Roman" w:hAnsi="Times New Roman" w:cs="Times New Roman"/>
          <w:sz w:val="24"/>
          <w:szCs w:val="24"/>
        </w:rPr>
        <w:t xml:space="preserve">            </w:t>
      </w:r>
      <w:r w:rsidR="00FE043C" w:rsidRPr="003865F8">
        <w:rPr>
          <w:rFonts w:ascii="Times New Roman" w:hAnsi="Times New Roman" w:cs="Times New Roman"/>
          <w:sz w:val="24"/>
          <w:szCs w:val="24"/>
        </w:rPr>
        <w:t xml:space="preserve">                      </w:t>
      </w:r>
      <w:r w:rsidR="00EF4133">
        <w:rPr>
          <w:rFonts w:ascii="Times New Roman" w:hAnsi="Times New Roman" w:cs="Times New Roman"/>
          <w:sz w:val="24"/>
          <w:szCs w:val="24"/>
        </w:rPr>
        <w:t xml:space="preserve">                          </w:t>
      </w:r>
      <w:r w:rsidR="00227D46" w:rsidRPr="003865F8">
        <w:rPr>
          <w:rFonts w:ascii="Times New Roman" w:hAnsi="Times New Roman" w:cs="Times New Roman"/>
          <w:sz w:val="24"/>
          <w:szCs w:val="24"/>
        </w:rPr>
        <w:t>(5)</w:t>
      </w:r>
    </w:p>
    <w:p w:rsidR="00284468" w:rsidRPr="003865F8" w:rsidRDefault="004727F8" w:rsidP="001709B2">
      <w:pPr>
        <w:spacing w:after="0" w:line="240" w:lineRule="auto"/>
        <w:ind w:firstLine="709"/>
        <w:contextualSpacing/>
        <w:jc w:val="right"/>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ou</m:t>
            </m:r>
          </m:sub>
        </m:sSub>
        <m:r>
          <w:rPr>
            <w:rFonts w:ascii="Cambria Math" w:hAnsi="Times New Roman" w:cs="Times New Roman"/>
            <w:sz w:val="24"/>
            <w:szCs w:val="24"/>
          </w:rPr>
          <m:t>=</m:t>
        </m:r>
        <m:r>
          <w:rPr>
            <w:rFonts w:ascii="Cambria Math" w:hAnsi="Cambria Math" w:cs="Times New Roman"/>
            <w:sz w:val="24"/>
            <w:szCs w:val="24"/>
            <w:lang w:val="en-US"/>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lang w:val="en-US"/>
              </w:rPr>
              <m:t>d</m:t>
            </m:r>
            <m:r>
              <w:rPr>
                <w:rFonts w:ascii="Cambria Math" w:hAnsi="Cambria Math" w:cs="Times New Roman"/>
                <w:sz w:val="24"/>
                <w:szCs w:val="24"/>
              </w:rPr>
              <m:t>s</m:t>
            </m:r>
          </m:sub>
        </m:sSub>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Times New Roman" w:cs="Times New Roman"/>
                    <w:sz w:val="24"/>
                    <w:szCs w:val="24"/>
                  </w:rPr>
                  <m:t>о</m:t>
                </m:r>
                <m:r>
                  <w:rPr>
                    <w:rFonts w:ascii="Cambria Math" w:hAnsi="Cambria Math" w:cs="Times New Roman"/>
                    <w:sz w:val="24"/>
                    <w:szCs w:val="24"/>
                  </w:rPr>
                  <m:t>u</m:t>
                </m:r>
                <m:r>
                  <w:rPr>
                    <w:rFonts w:ascii="Cambria Math" w:hAnsi="Cambria Math" w:cs="Times New Roman"/>
                    <w:sz w:val="24"/>
                    <w:szCs w:val="24"/>
                    <w:lang w:val="en-US"/>
                  </w:rPr>
                  <m:t>f</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Times New Roman" w:cs="Times New Roman"/>
                    <w:sz w:val="24"/>
                    <w:szCs w:val="24"/>
                  </w:rPr>
                  <m:t>о</m:t>
                </m:r>
                <m:r>
                  <w:rPr>
                    <w:rFonts w:ascii="Cambria Math" w:hAnsi="Cambria Math" w:cs="Times New Roman"/>
                    <w:sz w:val="24"/>
                    <w:szCs w:val="24"/>
                  </w:rPr>
                  <m:t>u</m:t>
                </m:r>
                <m:r>
                  <w:rPr>
                    <w:rFonts w:ascii="Cambria Math" w:hAnsi="Cambria Math" w:cs="Times New Roman"/>
                    <w:sz w:val="24"/>
                    <w:szCs w:val="24"/>
                    <w:lang w:val="en-US"/>
                  </w:rPr>
                  <m:t>f</m:t>
                </m:r>
              </m:sub>
            </m:sSub>
          </m:e>
        </m:d>
        <m:r>
          <w:rPr>
            <w:rFonts w:ascii="Cambria Math" w:hAnsi="Times New Roman" w:cs="Times New Roman"/>
            <w:sz w:val="24"/>
            <w:szCs w:val="24"/>
          </w:rPr>
          <m:t>;</m:t>
        </m:r>
      </m:oMath>
      <w:r w:rsidR="006536CB" w:rsidRPr="003865F8">
        <w:rPr>
          <w:rFonts w:ascii="Times New Roman" w:hAnsi="Times New Roman" w:cs="Times New Roman"/>
          <w:sz w:val="24"/>
          <w:szCs w:val="24"/>
        </w:rPr>
        <w:t xml:space="preserve">        </w:t>
      </w:r>
      <w:r w:rsidR="00FE043C" w:rsidRPr="003865F8">
        <w:rPr>
          <w:rFonts w:ascii="Times New Roman" w:hAnsi="Times New Roman" w:cs="Times New Roman"/>
          <w:sz w:val="24"/>
          <w:szCs w:val="24"/>
        </w:rPr>
        <w:t xml:space="preserve">                         </w:t>
      </w:r>
      <w:r w:rsidR="00EF4133">
        <w:rPr>
          <w:rFonts w:ascii="Times New Roman" w:hAnsi="Times New Roman" w:cs="Times New Roman"/>
          <w:sz w:val="24"/>
          <w:szCs w:val="24"/>
        </w:rPr>
        <w:t xml:space="preserve">                              </w:t>
      </w:r>
      <w:r w:rsidR="00227D46" w:rsidRPr="003865F8">
        <w:rPr>
          <w:rFonts w:ascii="Times New Roman" w:hAnsi="Times New Roman" w:cs="Times New Roman"/>
          <w:sz w:val="24"/>
          <w:szCs w:val="24"/>
        </w:rPr>
        <w:t>(6)</w:t>
      </w:r>
    </w:p>
    <w:p w:rsidR="009A3E3A" w:rsidRPr="003865F8" w:rsidRDefault="004727F8" w:rsidP="001709B2">
      <w:pPr>
        <w:spacing w:after="0" w:line="240" w:lineRule="auto"/>
        <w:ind w:firstLine="709"/>
        <w:contextualSpacing/>
        <w:jc w:val="right"/>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lang w:val="en-US"/>
              </w:rPr>
              <m:t>s</m:t>
            </m:r>
          </m:sub>
        </m:sSub>
        <m:r>
          <w:rPr>
            <w:rFonts w:ascii="Cambria Math" w:hAnsi="Times New Roman" w:cs="Times New Roman"/>
            <w:sz w:val="24"/>
            <w:szCs w:val="24"/>
          </w:rPr>
          <m:t>=</m:t>
        </m:r>
        <m:r>
          <w:rPr>
            <w:rFonts w:ascii="Cambria Math" w:hAnsi="Cambria Math" w:cs="Times New Roman"/>
            <w:sz w:val="24"/>
            <w:szCs w:val="24"/>
            <w:lang w:val="en-US"/>
          </w:rPr>
          <m:t>c</m:t>
        </m:r>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lang w:val="en-US"/>
              </w:rPr>
              <m:t>d</m:t>
            </m:r>
            <m:r>
              <w:rPr>
                <w:rFonts w:ascii="Cambria Math" w:hAnsi="Cambria Math" w:cs="Times New Roman"/>
                <w:sz w:val="24"/>
                <w:szCs w:val="24"/>
              </w:rPr>
              <m:t>s</m:t>
            </m:r>
          </m:sub>
        </m:sSub>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e>
        </m:d>
        <m:r>
          <w:rPr>
            <w:rFonts w:ascii="Cambria Math" w:hAnsi="Times New Roman" w:cs="Times New Roman"/>
            <w:sz w:val="24"/>
            <w:szCs w:val="24"/>
          </w:rPr>
          <m:t xml:space="preserve">, </m:t>
        </m:r>
      </m:oMath>
      <w:r w:rsidR="00A975FB" w:rsidRPr="003865F8">
        <w:rPr>
          <w:rFonts w:ascii="Times New Roman" w:hAnsi="Times New Roman" w:cs="Times New Roman"/>
          <w:sz w:val="24"/>
          <w:szCs w:val="24"/>
        </w:rPr>
        <w:t xml:space="preserve">            </w:t>
      </w:r>
      <w:r w:rsidR="00FE043C" w:rsidRPr="003865F8">
        <w:rPr>
          <w:rFonts w:ascii="Times New Roman" w:hAnsi="Times New Roman" w:cs="Times New Roman"/>
          <w:sz w:val="24"/>
          <w:szCs w:val="24"/>
        </w:rPr>
        <w:t xml:space="preserve">                       </w:t>
      </w:r>
      <w:r w:rsidR="00EF4133">
        <w:rPr>
          <w:rFonts w:ascii="Times New Roman" w:hAnsi="Times New Roman" w:cs="Times New Roman"/>
          <w:sz w:val="24"/>
          <w:szCs w:val="24"/>
        </w:rPr>
        <w:t xml:space="preserve">                          </w:t>
      </w:r>
      <w:r w:rsidR="00227D46" w:rsidRPr="003865F8">
        <w:rPr>
          <w:rFonts w:ascii="Times New Roman" w:hAnsi="Times New Roman" w:cs="Times New Roman"/>
          <w:sz w:val="24"/>
          <w:szCs w:val="24"/>
        </w:rPr>
        <w:t>(7)</w:t>
      </w:r>
    </w:p>
    <w:p w:rsidR="00456D2C" w:rsidRPr="003865F8" w:rsidRDefault="00456D2C" w:rsidP="003865F8">
      <w:pPr>
        <w:spacing w:after="0" w:line="240" w:lineRule="auto"/>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где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Cambria Math" w:cs="Times New Roman"/>
                <w:sz w:val="24"/>
                <w:szCs w:val="24"/>
                <w:lang w:val="en-US"/>
              </w:rPr>
              <m:t>s</m:t>
            </m:r>
          </m:sub>
        </m:sSub>
      </m:oMath>
      <w:r w:rsidRPr="003865F8">
        <w:rPr>
          <w:rFonts w:ascii="Times New Roman" w:hAnsi="Times New Roman" w:cs="Times New Roman"/>
          <w:sz w:val="24"/>
          <w:szCs w:val="24"/>
        </w:rPr>
        <w:t xml:space="preserve"> – расчетный тепловой поток на горячее водоснабжение;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lang w:val="en-US"/>
              </w:rPr>
              <m:t>s</m:t>
            </m:r>
          </m:sub>
        </m:sSub>
      </m:oMath>
      <w:r w:rsidRPr="003865F8">
        <w:rPr>
          <w:rFonts w:ascii="Times New Roman" w:hAnsi="Times New Roman" w:cs="Times New Roman"/>
          <w:sz w:val="24"/>
          <w:szCs w:val="24"/>
        </w:rPr>
        <w:t xml:space="preserve"> и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lang w:val="en-US"/>
              </w:rPr>
              <m:t>s</m:t>
            </m:r>
          </m:sub>
        </m:sSub>
      </m:oMath>
      <w:r w:rsidRPr="003865F8">
        <w:rPr>
          <w:rFonts w:ascii="Times New Roman" w:hAnsi="Times New Roman" w:cs="Times New Roman"/>
          <w:sz w:val="24"/>
          <w:szCs w:val="24"/>
        </w:rPr>
        <w:t xml:space="preserve"> – расчетные тепловые потоки, воспринимаемые нагреваемой водой и отдаваемые греющей (сетевой) водой, соответственно, в первой и во второй ступенях ВПУ;</w:t>
      </w:r>
      <w:r w:rsidR="00E60091" w:rsidRPr="003865F8">
        <w:rPr>
          <w:rFonts w:ascii="Times New Roman" w:hAnsi="Times New Roman" w:cs="Times New Roman"/>
          <w:sz w:val="24"/>
          <w:szCs w:val="24"/>
        </w:rPr>
        <w:t xml:space="preserve"> </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ou</m:t>
            </m:r>
          </m:sub>
        </m:sSub>
      </m:oMath>
      <w:r w:rsidR="00E60091" w:rsidRPr="003865F8">
        <w:rPr>
          <w:rFonts w:ascii="Times New Roman" w:hAnsi="Times New Roman" w:cs="Times New Roman"/>
          <w:sz w:val="24"/>
          <w:szCs w:val="24"/>
        </w:rPr>
        <w:t xml:space="preserve"> - тепловой поток на отопление в точке излома отопительно-бытового температурного графика (при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н</m:t>
            </m:r>
          </m:sub>
        </m:sSub>
      </m:oMath>
      <w:r w:rsidR="00E60091" w:rsidRPr="003865F8">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н</m:t>
            </m:r>
            <m:r>
              <w:rPr>
                <w:rFonts w:ascii="Cambria Math" w:hAnsi="Cambria Math" w:cs="Times New Roman"/>
                <w:sz w:val="24"/>
                <w:szCs w:val="24"/>
              </w:rPr>
              <m:t>u</m:t>
            </m:r>
          </m:sub>
        </m:sSub>
      </m:oMath>
      <w:r w:rsidR="00E60091" w:rsidRPr="003865F8">
        <w:rPr>
          <w:rFonts w:ascii="Times New Roman" w:hAnsi="Times New Roman" w:cs="Times New Roman"/>
          <w:sz w:val="24"/>
          <w:szCs w:val="24"/>
        </w:rPr>
        <w:t>);</w:t>
      </w:r>
      <w:r w:rsidRPr="003865F8">
        <w:rPr>
          <w:rFonts w:ascii="Times New Roman" w:hAnsi="Times New Roman" w:cs="Times New Roman"/>
          <w:sz w:val="24"/>
          <w:szCs w:val="24"/>
        </w:rPr>
        <w:t xml:space="preserve"> </w:t>
      </w:r>
      <m:oMath>
        <m:r>
          <w:rPr>
            <w:rFonts w:ascii="Cambria Math" w:hAnsi="Cambria Math" w:cs="Times New Roman"/>
            <w:sz w:val="24"/>
            <w:szCs w:val="24"/>
          </w:rPr>
          <m:t>c</m:t>
        </m:r>
      </m:oMath>
      <w:r w:rsidRPr="003865F8">
        <w:rPr>
          <w:rFonts w:ascii="Times New Roman" w:hAnsi="Times New Roman" w:cs="Times New Roman"/>
          <w:sz w:val="24"/>
          <w:szCs w:val="24"/>
        </w:rPr>
        <w:t xml:space="preserve"> - удельная теплоемкость воды;</w:t>
      </w:r>
      <w:r w:rsidR="0049627C"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Times New Roman" w:hAnsi="Cambria Math" w:cs="Times New Roman"/>
                <w:sz w:val="24"/>
                <w:szCs w:val="24"/>
              </w:rPr>
              <m:t>h</m:t>
            </m:r>
            <m:r>
              <w:rPr>
                <w:rFonts w:ascii="Cambria Math" w:hAnsi="Cambria Math" w:cs="Times New Roman"/>
                <w:sz w:val="24"/>
                <w:szCs w:val="24"/>
              </w:rPr>
              <m:t>s</m:t>
            </m:r>
          </m:sub>
        </m:sSub>
      </m:oMath>
      <w:r w:rsidRPr="003865F8">
        <w:rPr>
          <w:rFonts w:ascii="Times New Roman" w:hAnsi="Times New Roman" w:cs="Times New Roman"/>
          <w:sz w:val="24"/>
          <w:szCs w:val="24"/>
        </w:rPr>
        <w:t xml:space="preserve"> - расчетный расход нагреваемой воды;</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lang w:val="en-US"/>
              </w:rPr>
              <m:t>d</m:t>
            </m:r>
            <m:r>
              <w:rPr>
                <w:rFonts w:ascii="Cambria Math" w:hAnsi="Cambria Math" w:cs="Times New Roman"/>
                <w:sz w:val="24"/>
                <w:szCs w:val="24"/>
              </w:rPr>
              <m:t>s</m:t>
            </m:r>
            <m:r>
              <w:rPr>
                <w:rFonts w:ascii="Cambria Math" w:hAnsi="Times New Roman" w:cs="Times New Roman"/>
                <w:sz w:val="24"/>
                <w:szCs w:val="24"/>
              </w:rPr>
              <m:t xml:space="preserve">   </m:t>
            </m:r>
          </m:sub>
        </m:sSub>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oMath>
      <w:r w:rsidR="0049627C" w:rsidRPr="003865F8">
        <w:rPr>
          <w:rFonts w:ascii="Times New Roman" w:hAnsi="Times New Roman" w:cs="Times New Roman"/>
          <w:sz w:val="24"/>
          <w:szCs w:val="24"/>
        </w:rPr>
        <w:t xml:space="preserve"> расчетный расход</w:t>
      </w:r>
      <w:r w:rsidRPr="003865F8">
        <w:rPr>
          <w:rFonts w:ascii="Times New Roman" w:hAnsi="Times New Roman" w:cs="Times New Roman"/>
          <w:sz w:val="24"/>
          <w:szCs w:val="24"/>
        </w:rPr>
        <w:t xml:space="preserve"> сетевой (греющей)</w:t>
      </w:r>
      <w:r w:rsidR="0049627C" w:rsidRPr="003865F8">
        <w:rPr>
          <w:rFonts w:ascii="Times New Roman" w:hAnsi="Times New Roman" w:cs="Times New Roman"/>
          <w:sz w:val="24"/>
          <w:szCs w:val="24"/>
        </w:rPr>
        <w:t xml:space="preserve"> воды на тепловой пункт</w:t>
      </w:r>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c</m:t>
            </m:r>
          </m:sub>
        </m:sSub>
        <m:r>
          <w:rPr>
            <w:rFonts w:ascii="Cambria Math" w:hAnsi="Times New Roman" w:cs="Times New Roman"/>
            <w:sz w:val="24"/>
            <w:szCs w:val="24"/>
          </w:rPr>
          <m:t>,</m:t>
        </m:r>
      </m:oMath>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Cambria Math" w:hAnsi="Times New Roman" w:cs="Times New Roman"/>
            <w:sz w:val="24"/>
            <w:szCs w:val="24"/>
          </w:rPr>
          <m:t>,</m:t>
        </m:r>
      </m:oMath>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Cambria Math" w:hAnsi="Times New Roman" w:cs="Times New Roman"/>
            <w:sz w:val="24"/>
            <w:szCs w:val="24"/>
          </w:rPr>
          <m:t>,</m:t>
        </m:r>
      </m:oMath>
      <w:r w:rsidRPr="003865F8">
        <w:rPr>
          <w:rFonts w:ascii="Times New Roman" w:hAnsi="Times New Roman" w:cs="Times New Roman"/>
          <w:sz w:val="24"/>
          <w:szCs w:val="24"/>
        </w:rPr>
        <w:t xml:space="preserve"> </w:t>
      </w:r>
      <w:proofErr w:type="gramStart"/>
      <w:r w:rsidRPr="003865F8">
        <w:rPr>
          <w:rFonts w:ascii="Times New Roman" w:hAnsi="Times New Roman" w:cs="Times New Roman"/>
          <w:sz w:val="24"/>
          <w:szCs w:val="24"/>
        </w:rPr>
        <w:t xml:space="preserve">- расчетные температуры нагреваемой воды, соответственно, на входе и на выходе из первой ступени ВПУ, на выходе из ее второй ступени, °С;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 расчетные температуры греющей (сетевой) воды, соответственно, на входе и выходе из второй (верхней) ступени ВПУ, °С;</w:t>
      </w:r>
      <w:r w:rsidR="006D44CE"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Times New Roman" w:cs="Times New Roman"/>
                <w:sz w:val="24"/>
                <w:szCs w:val="24"/>
              </w:rPr>
              <m:t>о</m:t>
            </m:r>
            <m:r>
              <w:rPr>
                <w:rFonts w:ascii="Cambria Math" w:hAnsi="Cambria Math" w:cs="Times New Roman"/>
                <w:sz w:val="24"/>
                <w:szCs w:val="24"/>
              </w:rPr>
              <m:t>u</m:t>
            </m:r>
            <m:r>
              <w:rPr>
                <w:rFonts w:ascii="Cambria Math" w:hAnsi="Cambria Math" w:cs="Times New Roman"/>
                <w:sz w:val="24"/>
                <w:szCs w:val="24"/>
                <w:lang w:val="en-US"/>
              </w:rPr>
              <m:t>f</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Times New Roman" w:cs="Times New Roman"/>
                <w:sz w:val="24"/>
                <w:szCs w:val="24"/>
              </w:rPr>
              <m:t>о</m:t>
            </m:r>
            <m:r>
              <w:rPr>
                <w:rFonts w:ascii="Cambria Math" w:hAnsi="Cambria Math" w:cs="Times New Roman"/>
                <w:sz w:val="24"/>
                <w:szCs w:val="24"/>
              </w:rPr>
              <m:t>u</m:t>
            </m:r>
            <m:r>
              <w:rPr>
                <w:rFonts w:ascii="Cambria Math" w:hAnsi="Cambria Math" w:cs="Times New Roman"/>
                <w:sz w:val="24"/>
                <w:szCs w:val="24"/>
                <w:lang w:val="en-US"/>
              </w:rPr>
              <m:t>f</m:t>
            </m:r>
          </m:sub>
        </m:sSub>
      </m:oMath>
      <w:r w:rsidR="006D44CE" w:rsidRPr="003865F8">
        <w:rPr>
          <w:rFonts w:ascii="Times New Roman" w:hAnsi="Times New Roman" w:cs="Times New Roman"/>
          <w:sz w:val="24"/>
          <w:szCs w:val="24"/>
        </w:rPr>
        <w:t xml:space="preserve"> - температуры греющей (сетевой) воды, соответственно, на входе и выходе из системы водяного отопления</w:t>
      </w:r>
      <w:r w:rsidR="00EE6F11" w:rsidRPr="003865F8">
        <w:rPr>
          <w:rFonts w:ascii="Times New Roman" w:hAnsi="Times New Roman" w:cs="Times New Roman"/>
          <w:sz w:val="24"/>
          <w:szCs w:val="24"/>
        </w:rPr>
        <w:t>;</w:t>
      </w:r>
      <w:proofErr w:type="gramEnd"/>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 расчетные температуры греющей (сетевой) воды, соответственно, на входе и выходе из первой (нижней) ступени ВПУ, °С.</w:t>
      </w:r>
    </w:p>
    <w:p w:rsidR="00F75A79" w:rsidRPr="003865F8" w:rsidRDefault="00F75A79" w:rsidP="00F75A79">
      <w:pPr>
        <w:spacing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Значение температуры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lang w:val="en-US"/>
              </w:rPr>
              <m:t>u</m:t>
            </m:r>
          </m:sub>
        </m:sSub>
      </m:oMath>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Cambria Math" w:hAnsi="Cambria Math" w:cs="Times New Roman"/>
                <w:sz w:val="24"/>
                <w:szCs w:val="24"/>
              </w:rPr>
              <m:t>u</m:t>
            </m:r>
          </m:sub>
        </m:sSub>
      </m:oMath>
      <w:r w:rsidRPr="003865F8">
        <w:rPr>
          <w:rFonts w:ascii="Times New Roman" w:hAnsi="Times New Roman" w:cs="Times New Roman"/>
          <w:sz w:val="24"/>
          <w:szCs w:val="24"/>
        </w:rPr>
        <w:t>) греющей воды после первой (нижней) ступени ВПУ ГВС (на выходе из теплового пункта) принимается как технически целесообразное значение.</w:t>
      </w:r>
    </w:p>
    <w:p w:rsidR="00EE15A7" w:rsidRPr="003865F8" w:rsidRDefault="00EE15A7"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Решением уравнения (1) является расчетный расход </w:t>
      </w:r>
      <m:oMath>
        <m:sSub>
          <m:sSubPr>
            <m:ctrlPr>
              <w:rPr>
                <w:rFonts w:ascii="Cambria Math" w:eastAsia="Times New Roman" w:hAnsi="Times New Roman" w:cs="Times New Roman"/>
                <w:i/>
                <w:sz w:val="24"/>
                <w:szCs w:val="24"/>
                <w:lang w:eastAsia="en-US"/>
              </w:rPr>
            </m:ctrlPr>
          </m:sSubPr>
          <m:e>
            <m:r>
              <w:rPr>
                <w:rFonts w:ascii="Cambria Math" w:hAnsi="Cambria Math" w:cs="Times New Roman"/>
                <w:sz w:val="24"/>
                <w:szCs w:val="24"/>
              </w:rPr>
              <m:t>G</m:t>
            </m:r>
          </m:e>
          <m:sub>
            <m:r>
              <w:rPr>
                <w:rFonts w:ascii="Times New Roman" w:hAnsi="Cambria Math" w:cs="Times New Roman"/>
                <w:sz w:val="24"/>
                <w:szCs w:val="24"/>
              </w:rPr>
              <m:t>h</m:t>
            </m:r>
            <m:r>
              <w:rPr>
                <w:rFonts w:ascii="Cambria Math" w:hAnsi="Cambria Math" w:cs="Times New Roman"/>
                <w:sz w:val="24"/>
                <w:szCs w:val="24"/>
              </w:rPr>
              <m:t>s</m:t>
            </m:r>
          </m:sub>
        </m:sSub>
      </m:oMath>
      <w:r w:rsidRPr="003865F8">
        <w:rPr>
          <w:rFonts w:ascii="Times New Roman" w:hAnsi="Times New Roman" w:cs="Times New Roman"/>
          <w:sz w:val="24"/>
          <w:szCs w:val="24"/>
        </w:rPr>
        <w:t xml:space="preserve"> нагреваемой воды.</w:t>
      </w:r>
    </w:p>
    <w:p w:rsidR="00EE15A7" w:rsidRPr="003865F8" w:rsidRDefault="00EE15A7" w:rsidP="003865F8">
      <w:pPr>
        <w:pStyle w:val="11"/>
        <w:spacing w:after="0" w:line="240" w:lineRule="auto"/>
        <w:ind w:left="0" w:firstLine="709"/>
        <w:jc w:val="both"/>
        <w:rPr>
          <w:rFonts w:ascii="Times New Roman" w:hAnsi="Times New Roman"/>
          <w:sz w:val="24"/>
          <w:szCs w:val="24"/>
        </w:rPr>
      </w:pPr>
      <w:r w:rsidRPr="003865F8">
        <w:rPr>
          <w:rFonts w:ascii="Times New Roman" w:hAnsi="Times New Roman"/>
          <w:sz w:val="24"/>
          <w:szCs w:val="24"/>
        </w:rPr>
        <w:t xml:space="preserve">С помощью уравнений (2) и (3) находятся тепловые потоки </w:t>
      </w:r>
      <m:oMath>
        <m:sSub>
          <m:sSubPr>
            <m:ctrlPr>
              <w:rPr>
                <w:rFonts w:ascii="Cambria Math" w:hAnsi="Times New Roman"/>
                <w:i/>
                <w:sz w:val="24"/>
                <w:szCs w:val="24"/>
                <w:lang w:val="en-US"/>
              </w:rPr>
            </m:ctrlPr>
          </m:sSubPr>
          <m:e>
            <m:r>
              <w:rPr>
                <w:rFonts w:ascii="Cambria Math" w:hAnsi="Cambria Math"/>
                <w:sz w:val="24"/>
                <w:szCs w:val="24"/>
                <w:lang w:val="en-US"/>
              </w:rPr>
              <m:t>Q</m:t>
            </m:r>
          </m:e>
          <m:sub>
            <m:r>
              <w:rPr>
                <w:rFonts w:ascii="Times New Roman" w:hAnsi="Cambria Math"/>
                <w:sz w:val="24"/>
                <w:szCs w:val="24"/>
              </w:rPr>
              <m:t>h</m:t>
            </m:r>
            <m:r>
              <w:rPr>
                <w:rFonts w:ascii="Cambria Math" w:hAnsi="Times New Roman"/>
                <w:sz w:val="24"/>
                <w:szCs w:val="24"/>
              </w:rPr>
              <m:t>1</m:t>
            </m:r>
            <m:r>
              <w:rPr>
                <w:rFonts w:ascii="Cambria Math" w:hAnsi="Cambria Math"/>
                <w:sz w:val="24"/>
                <w:szCs w:val="24"/>
                <w:lang w:val="en-US"/>
              </w:rPr>
              <m:t>s</m:t>
            </m:r>
          </m:sub>
        </m:sSub>
      </m:oMath>
      <w:r w:rsidRPr="003865F8">
        <w:rPr>
          <w:rFonts w:ascii="Times New Roman" w:hAnsi="Times New Roman"/>
          <w:sz w:val="24"/>
          <w:szCs w:val="24"/>
        </w:rPr>
        <w:t xml:space="preserve"> и </w:t>
      </w:r>
      <m:oMath>
        <m:sSub>
          <m:sSubPr>
            <m:ctrlPr>
              <w:rPr>
                <w:rFonts w:ascii="Cambria Math" w:hAnsi="Times New Roman"/>
                <w:i/>
                <w:sz w:val="24"/>
                <w:szCs w:val="24"/>
                <w:lang w:val="en-US"/>
              </w:rPr>
            </m:ctrlPr>
          </m:sSubPr>
          <m:e>
            <m:r>
              <w:rPr>
                <w:rFonts w:ascii="Cambria Math" w:hAnsi="Cambria Math"/>
                <w:sz w:val="24"/>
                <w:szCs w:val="24"/>
                <w:lang w:val="en-US"/>
              </w:rPr>
              <m:t>Q</m:t>
            </m:r>
          </m:e>
          <m:sub>
            <m:r>
              <w:rPr>
                <w:rFonts w:ascii="Times New Roman" w:hAnsi="Cambria Math"/>
                <w:sz w:val="24"/>
                <w:szCs w:val="24"/>
              </w:rPr>
              <m:t>h</m:t>
            </m:r>
            <m:r>
              <w:rPr>
                <w:rFonts w:ascii="Cambria Math" w:hAnsi="Times New Roman"/>
                <w:sz w:val="24"/>
                <w:szCs w:val="24"/>
              </w:rPr>
              <m:t>2</m:t>
            </m:r>
            <m:r>
              <w:rPr>
                <w:rFonts w:ascii="Cambria Math" w:hAnsi="Cambria Math"/>
                <w:sz w:val="24"/>
                <w:szCs w:val="24"/>
                <w:lang w:val="en-US"/>
              </w:rPr>
              <m:t>s</m:t>
            </m:r>
          </m:sub>
        </m:sSub>
      </m:oMath>
      <w:r w:rsidRPr="003865F8">
        <w:rPr>
          <w:rFonts w:ascii="Times New Roman" w:hAnsi="Times New Roman"/>
          <w:sz w:val="24"/>
          <w:szCs w:val="24"/>
        </w:rPr>
        <w:t>, передаваемые от греющей к нагреваемой воде, соответственно, в первой (нижней) и во второй (верхней) ступенях ВПУ ГВС (их тепловые мощности).</w:t>
      </w:r>
    </w:p>
    <w:p w:rsidR="009A3E3A" w:rsidRPr="003865F8" w:rsidRDefault="00620DE8"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Решением уравнения (</w:t>
      </w:r>
      <w:r w:rsidR="009A3E3A" w:rsidRPr="003865F8">
        <w:rPr>
          <w:rFonts w:ascii="Times New Roman" w:hAnsi="Times New Roman" w:cs="Times New Roman"/>
          <w:sz w:val="24"/>
          <w:szCs w:val="24"/>
        </w:rPr>
        <w:t>4) яв</w:t>
      </w:r>
      <w:r w:rsidRPr="003865F8">
        <w:rPr>
          <w:rFonts w:ascii="Times New Roman" w:hAnsi="Times New Roman" w:cs="Times New Roman"/>
          <w:sz w:val="24"/>
          <w:szCs w:val="24"/>
        </w:rPr>
        <w:t>ляется расчетный расход</w:t>
      </w:r>
      <w:r w:rsidR="009A3E3A"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lang w:val="en-US"/>
              </w:rPr>
              <m:t>d</m:t>
            </m:r>
            <m:r>
              <w:rPr>
                <w:rFonts w:ascii="Cambria Math" w:hAnsi="Cambria Math" w:cs="Times New Roman"/>
                <w:sz w:val="24"/>
                <w:szCs w:val="24"/>
              </w:rPr>
              <m:t>s</m:t>
            </m:r>
          </m:sub>
        </m:sSub>
      </m:oMath>
      <w:r w:rsidRPr="003865F8">
        <w:rPr>
          <w:rFonts w:ascii="Times New Roman" w:hAnsi="Times New Roman" w:cs="Times New Roman"/>
          <w:sz w:val="24"/>
          <w:szCs w:val="24"/>
        </w:rPr>
        <w:t xml:space="preserve"> </w:t>
      </w:r>
      <w:r w:rsidR="009A3E3A" w:rsidRPr="003865F8">
        <w:rPr>
          <w:rFonts w:ascii="Times New Roman" w:hAnsi="Times New Roman" w:cs="Times New Roman"/>
          <w:sz w:val="24"/>
          <w:szCs w:val="24"/>
        </w:rPr>
        <w:t>сетевой воды через тепловой пункт</w:t>
      </w:r>
      <w:r w:rsidRPr="003865F8">
        <w:rPr>
          <w:rFonts w:ascii="Times New Roman" w:hAnsi="Times New Roman" w:cs="Times New Roman"/>
          <w:sz w:val="24"/>
          <w:szCs w:val="24"/>
        </w:rPr>
        <w:t>.</w:t>
      </w:r>
    </w:p>
    <w:p w:rsidR="009A3E3A" w:rsidRPr="003865F8" w:rsidRDefault="00E30DEB"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Уравнение (</w:t>
      </w:r>
      <w:r w:rsidR="009A3E3A" w:rsidRPr="003865F8">
        <w:rPr>
          <w:rFonts w:ascii="Times New Roman" w:hAnsi="Times New Roman" w:cs="Times New Roman"/>
          <w:sz w:val="24"/>
          <w:szCs w:val="24"/>
        </w:rPr>
        <w:t xml:space="preserve">5) решается относительно температуры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rPr>
              <m:t>u</m:t>
            </m:r>
          </m:sub>
        </m:sSub>
      </m:oMath>
      <w:r w:rsidR="009A3E3A"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Times New Roman" w:cs="Times New Roman"/>
                <w:sz w:val="24"/>
                <w:szCs w:val="24"/>
              </w:rPr>
              <m:t>о</m:t>
            </m:r>
            <m:r>
              <w:rPr>
                <w:rFonts w:ascii="Cambria Math" w:hAnsi="Cambria Math" w:cs="Times New Roman"/>
                <w:sz w:val="24"/>
                <w:szCs w:val="24"/>
              </w:rPr>
              <m:t>u</m:t>
            </m:r>
            <m:r>
              <w:rPr>
                <w:rFonts w:ascii="Cambria Math" w:hAnsi="Cambria Math" w:cs="Times New Roman"/>
                <w:sz w:val="24"/>
                <w:szCs w:val="24"/>
                <w:lang w:val="en-US"/>
              </w:rPr>
              <m:t>f</m:t>
            </m:r>
          </m:sub>
        </m:sSub>
      </m:oMath>
      <w:r w:rsidR="009A3E3A" w:rsidRPr="003865F8">
        <w:rPr>
          <w:rFonts w:ascii="Times New Roman" w:hAnsi="Times New Roman" w:cs="Times New Roman"/>
          <w:sz w:val="24"/>
          <w:szCs w:val="24"/>
        </w:rPr>
        <w:t>) греющей (сетевой) воды на выходе из второй (верхней) ступени ВПУ ГВС (на входе в теплообменное устройство систем водяного отопления)</w:t>
      </w:r>
      <w:r w:rsidRPr="003865F8">
        <w:rPr>
          <w:rFonts w:ascii="Times New Roman" w:hAnsi="Times New Roman" w:cs="Times New Roman"/>
          <w:sz w:val="24"/>
          <w:szCs w:val="24"/>
        </w:rPr>
        <w:t>.</w:t>
      </w:r>
    </w:p>
    <w:p w:rsidR="009A3E3A" w:rsidRPr="003865F8" w:rsidRDefault="00E30DEB"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Из уравнения (</w:t>
      </w:r>
      <w:r w:rsidR="009A3E3A" w:rsidRPr="003865F8">
        <w:rPr>
          <w:rFonts w:ascii="Times New Roman" w:hAnsi="Times New Roman" w:cs="Times New Roman"/>
          <w:sz w:val="24"/>
          <w:szCs w:val="24"/>
        </w:rPr>
        <w:t xml:space="preserve">6) находится температура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Times New Roman" w:cs="Times New Roman"/>
                <w:sz w:val="24"/>
                <w:szCs w:val="24"/>
              </w:rPr>
              <m:t>о</m:t>
            </m:r>
            <m:r>
              <w:rPr>
                <w:rFonts w:ascii="Cambria Math" w:hAnsi="Cambria Math" w:cs="Times New Roman"/>
                <w:sz w:val="24"/>
                <w:szCs w:val="24"/>
              </w:rPr>
              <m:t>u</m:t>
            </m:r>
            <m:r>
              <w:rPr>
                <w:rFonts w:ascii="Cambria Math" w:hAnsi="Cambria Math" w:cs="Times New Roman"/>
                <w:sz w:val="24"/>
                <w:szCs w:val="24"/>
                <w:lang w:val="en-US"/>
              </w:rPr>
              <m:t>f</m:t>
            </m:r>
          </m:sub>
        </m:sSub>
      </m:oMath>
      <w:r w:rsidR="0088312D" w:rsidRPr="003865F8">
        <w:rPr>
          <w:rFonts w:ascii="Times New Roman" w:hAnsi="Times New Roman" w:cs="Times New Roman"/>
          <w:sz w:val="24"/>
          <w:szCs w:val="24"/>
        </w:rPr>
        <w:t xml:space="preserve"> </w:t>
      </w:r>
      <w:r w:rsidR="009A3E3A" w:rsidRPr="003865F8">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9A3E3A" w:rsidRPr="003865F8">
        <w:rPr>
          <w:rFonts w:ascii="Times New Roman" w:hAnsi="Times New Roman" w:cs="Times New Roman"/>
          <w:sz w:val="24"/>
          <w:szCs w:val="24"/>
        </w:rPr>
        <w:t>) греющей (сетевой) воды на выходе из систем водяного отопл</w:t>
      </w:r>
      <w:r w:rsidR="003548C0" w:rsidRPr="003865F8">
        <w:rPr>
          <w:rFonts w:ascii="Times New Roman" w:hAnsi="Times New Roman" w:cs="Times New Roman"/>
          <w:sz w:val="24"/>
          <w:szCs w:val="24"/>
        </w:rPr>
        <w:t>ения (на входе в первую</w:t>
      </w:r>
      <w:r w:rsidR="009A3E3A" w:rsidRPr="003865F8">
        <w:rPr>
          <w:rFonts w:ascii="Times New Roman" w:hAnsi="Times New Roman" w:cs="Times New Roman"/>
          <w:sz w:val="24"/>
          <w:szCs w:val="24"/>
        </w:rPr>
        <w:t xml:space="preserve"> ступень ВПУ)</w:t>
      </w:r>
      <w:r w:rsidR="00DE35B8" w:rsidRPr="003865F8">
        <w:rPr>
          <w:rFonts w:ascii="Times New Roman" w:hAnsi="Times New Roman" w:cs="Times New Roman"/>
          <w:sz w:val="24"/>
          <w:szCs w:val="24"/>
        </w:rPr>
        <w:t>.</w:t>
      </w:r>
    </w:p>
    <w:p w:rsidR="009A3E3A" w:rsidRPr="003865F8" w:rsidRDefault="00DE35B8"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Из уравнения (</w:t>
      </w:r>
      <w:r w:rsidR="009A3E3A" w:rsidRPr="003865F8">
        <w:rPr>
          <w:rFonts w:ascii="Times New Roman" w:hAnsi="Times New Roman" w:cs="Times New Roman"/>
          <w:sz w:val="24"/>
          <w:szCs w:val="24"/>
        </w:rPr>
        <w:t xml:space="preserve">7) находится температура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9A3E3A"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Cambria Math" w:hAnsi="Cambria Math" w:cs="Times New Roman"/>
                <w:sz w:val="24"/>
                <w:szCs w:val="24"/>
              </w:rPr>
              <m:t>u</m:t>
            </m:r>
          </m:sub>
        </m:sSub>
      </m:oMath>
      <w:r w:rsidR="009A3E3A" w:rsidRPr="003865F8">
        <w:rPr>
          <w:rFonts w:ascii="Times New Roman" w:hAnsi="Times New Roman" w:cs="Times New Roman"/>
          <w:sz w:val="24"/>
          <w:szCs w:val="24"/>
        </w:rPr>
        <w:t>) греющей (сетевой) воды на выходе из первой (нижней) ступени ВПУ ГВС (на выходе из теплового пункта) и в результате чего проверяется правильность предыдущих вычислений</w:t>
      </w:r>
      <w:r w:rsidRPr="003865F8">
        <w:rPr>
          <w:rFonts w:ascii="Times New Roman" w:hAnsi="Times New Roman" w:cs="Times New Roman"/>
          <w:sz w:val="24"/>
          <w:szCs w:val="24"/>
        </w:rPr>
        <w:t>.</w:t>
      </w:r>
    </w:p>
    <w:p w:rsidR="00242909" w:rsidRPr="003865F8" w:rsidRDefault="00096973"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В инженерной практике температура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w:t>
      </w:r>
      <w:r w:rsidR="00242909" w:rsidRPr="003865F8">
        <w:rPr>
          <w:rFonts w:ascii="Times New Roman" w:hAnsi="Times New Roman" w:cs="Times New Roman"/>
          <w:sz w:val="24"/>
          <w:szCs w:val="24"/>
        </w:rPr>
        <w:t>нагреваемой воды после первой (нижней) ступени ВПУ в точке излома отопительно-бытового температурного графика</w:t>
      </w:r>
      <w:r w:rsidRPr="003865F8">
        <w:rPr>
          <w:rFonts w:ascii="Times New Roman" w:hAnsi="Times New Roman" w:cs="Times New Roman"/>
          <w:sz w:val="24"/>
          <w:szCs w:val="24"/>
        </w:rPr>
        <w:t xml:space="preserve"> вычисляется обычно с использова</w:t>
      </w:r>
      <w:r w:rsidR="00242909" w:rsidRPr="003865F8">
        <w:rPr>
          <w:rFonts w:ascii="Times New Roman" w:hAnsi="Times New Roman" w:cs="Times New Roman"/>
          <w:sz w:val="24"/>
          <w:szCs w:val="24"/>
        </w:rPr>
        <w:t>нием соотношения [2</w:t>
      </w:r>
      <w:r w:rsidRPr="003865F8">
        <w:rPr>
          <w:rFonts w:ascii="Times New Roman" w:hAnsi="Times New Roman" w:cs="Times New Roman"/>
          <w:sz w:val="24"/>
          <w:szCs w:val="24"/>
        </w:rPr>
        <w:t>]:</w:t>
      </w:r>
    </w:p>
    <w:p w:rsidR="00096973" w:rsidRPr="003865F8" w:rsidRDefault="004727F8" w:rsidP="003865F8">
      <w:pPr>
        <w:spacing w:after="0" w:line="240" w:lineRule="auto"/>
        <w:ind w:firstLine="709"/>
        <w:contextualSpacing/>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Cambria Math" w:hAnsi="Times New Roman" w:cs="Times New Roman"/>
            <w:sz w:val="24"/>
            <w:szCs w:val="24"/>
          </w:rPr>
          <m:t>,</m:t>
        </m:r>
      </m:oMath>
      <w:r w:rsidR="00C73D6A">
        <w:rPr>
          <w:rFonts w:ascii="Times New Roman" w:hAnsi="Times New Roman" w:cs="Times New Roman"/>
          <w:sz w:val="24"/>
          <w:szCs w:val="24"/>
        </w:rPr>
        <w:t xml:space="preserve">               </w:t>
      </w:r>
      <w:r w:rsidR="00096973" w:rsidRPr="003865F8">
        <w:rPr>
          <w:rFonts w:ascii="Times New Roman" w:hAnsi="Times New Roman" w:cs="Times New Roman"/>
          <w:sz w:val="24"/>
          <w:szCs w:val="24"/>
        </w:rPr>
        <w:t xml:space="preserve">             </w:t>
      </w:r>
      <w:r w:rsidR="00C73D6A">
        <w:rPr>
          <w:rFonts w:ascii="Times New Roman" w:hAnsi="Times New Roman" w:cs="Times New Roman"/>
          <w:sz w:val="24"/>
          <w:szCs w:val="24"/>
        </w:rPr>
        <w:t xml:space="preserve">    </w:t>
      </w:r>
      <w:r w:rsidR="00242909" w:rsidRPr="003865F8">
        <w:rPr>
          <w:rFonts w:ascii="Times New Roman" w:hAnsi="Times New Roman" w:cs="Times New Roman"/>
          <w:sz w:val="24"/>
          <w:szCs w:val="24"/>
        </w:rPr>
        <w:t xml:space="preserve">                                            </w:t>
      </w:r>
      <w:r w:rsidR="00096973" w:rsidRPr="003865F8">
        <w:rPr>
          <w:rFonts w:ascii="Times New Roman" w:hAnsi="Times New Roman" w:cs="Times New Roman"/>
          <w:sz w:val="24"/>
          <w:szCs w:val="24"/>
        </w:rPr>
        <w:t xml:space="preserve">           </w:t>
      </w:r>
      <w:r w:rsidR="00242909" w:rsidRPr="003865F8">
        <w:rPr>
          <w:rFonts w:ascii="Times New Roman" w:hAnsi="Times New Roman" w:cs="Times New Roman"/>
          <w:sz w:val="24"/>
          <w:szCs w:val="24"/>
        </w:rPr>
        <w:t>(8</w:t>
      </w:r>
      <w:r w:rsidR="00096973" w:rsidRPr="003865F8">
        <w:rPr>
          <w:rFonts w:ascii="Times New Roman" w:hAnsi="Times New Roman" w:cs="Times New Roman"/>
          <w:sz w:val="24"/>
          <w:szCs w:val="24"/>
        </w:rPr>
        <w:t>)</w:t>
      </w:r>
    </w:p>
    <w:p w:rsidR="002742C6" w:rsidRPr="003865F8" w:rsidRDefault="002742C6" w:rsidP="003865F8">
      <w:pPr>
        <w:spacing w:after="0" w:line="240" w:lineRule="auto"/>
        <w:contextualSpacing/>
        <w:jc w:val="both"/>
        <w:rPr>
          <w:rFonts w:ascii="Times New Roman" w:hAnsi="Times New Roman" w:cs="Times New Roman"/>
          <w:sz w:val="24"/>
          <w:szCs w:val="24"/>
        </w:rPr>
      </w:pPr>
      <w:r w:rsidRPr="003865F8">
        <w:rPr>
          <w:rFonts w:ascii="Times New Roman" w:hAnsi="Times New Roman" w:cs="Times New Roman"/>
          <w:sz w:val="24"/>
          <w:szCs w:val="24"/>
        </w:rPr>
        <w:t>г</w:t>
      </w:r>
      <w:r w:rsidR="00096973" w:rsidRPr="003865F8">
        <w:rPr>
          <w:rFonts w:ascii="Times New Roman" w:hAnsi="Times New Roman" w:cs="Times New Roman"/>
          <w:sz w:val="24"/>
          <w:szCs w:val="24"/>
        </w:rPr>
        <w:t>де</w:t>
      </w:r>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242909" w:rsidRPr="003865F8">
        <w:rPr>
          <w:rFonts w:ascii="Times New Roman" w:hAnsi="Times New Roman" w:cs="Times New Roman"/>
          <w:sz w:val="24"/>
          <w:szCs w:val="24"/>
        </w:rPr>
        <w:t xml:space="preserve"> – тоже, что и в у</w:t>
      </w:r>
      <w:r w:rsidRPr="003865F8">
        <w:rPr>
          <w:rFonts w:ascii="Times New Roman" w:hAnsi="Times New Roman" w:cs="Times New Roman"/>
          <w:sz w:val="24"/>
          <w:szCs w:val="24"/>
        </w:rPr>
        <w:t>равнении (7);</w:t>
      </w:r>
      <w:r w:rsidR="00242909"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Cambria Math" w:hAnsi="Cambria Math" w:cs="Times New Roman"/>
                <w:sz w:val="24"/>
                <w:szCs w:val="24"/>
              </w:rPr>
              <m:t>ou</m:t>
            </m:r>
          </m:sub>
        </m:sSub>
      </m:oMath>
      <w:r w:rsidR="00096973" w:rsidRPr="003865F8">
        <w:rPr>
          <w:rFonts w:ascii="Times New Roman" w:hAnsi="Times New Roman" w:cs="Times New Roman"/>
          <w:sz w:val="24"/>
          <w:szCs w:val="24"/>
        </w:rPr>
        <w:t>;</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Cambria Math" w:hAnsi="Cambria Math" w:cs="Times New Roman"/>
                <w:sz w:val="24"/>
                <w:szCs w:val="24"/>
              </w:rPr>
              <m:t>ou</m:t>
            </m:r>
          </m:sub>
        </m:sSub>
      </m:oMath>
      <w:r w:rsidRPr="003865F8">
        <w:rPr>
          <w:rFonts w:ascii="Times New Roman" w:hAnsi="Times New Roman" w:cs="Times New Roman"/>
          <w:sz w:val="24"/>
          <w:szCs w:val="24"/>
        </w:rPr>
        <w:t xml:space="preserve">– </w:t>
      </w:r>
      <w:r w:rsidR="007D1A66">
        <w:rPr>
          <w:rFonts w:ascii="Times New Roman" w:hAnsi="Times New Roman" w:cs="Times New Roman"/>
          <w:sz w:val="24"/>
          <w:szCs w:val="24"/>
        </w:rPr>
        <w:t>температура</w:t>
      </w:r>
      <w:r w:rsidRPr="003865F8">
        <w:rPr>
          <w:rFonts w:ascii="Times New Roman" w:hAnsi="Times New Roman" w:cs="Times New Roman"/>
          <w:sz w:val="24"/>
          <w:szCs w:val="24"/>
        </w:rPr>
        <w:t xml:space="preserve"> обратной сетевой воды в точке излома отопительно-бытового температурного графика</w:t>
      </w:r>
      <w:r w:rsidR="00BC11D3">
        <w:rPr>
          <w:rFonts w:ascii="Times New Roman" w:hAnsi="Times New Roman" w:cs="Times New Roman"/>
          <w:sz w:val="24"/>
          <w:szCs w:val="24"/>
        </w:rPr>
        <w:t>, °</w:t>
      </w:r>
      <w:proofErr w:type="gramStart"/>
      <w:r w:rsidR="00BC11D3">
        <w:rPr>
          <w:rFonts w:ascii="Times New Roman" w:hAnsi="Times New Roman" w:cs="Times New Roman"/>
          <w:sz w:val="24"/>
          <w:szCs w:val="24"/>
        </w:rPr>
        <w:t>С</w:t>
      </w:r>
      <w:proofErr w:type="gramEnd"/>
      <w:r w:rsidR="00BC11D3">
        <w:rPr>
          <w:rFonts w:ascii="Times New Roman" w:hAnsi="Times New Roman" w:cs="Times New Roman"/>
          <w:sz w:val="24"/>
          <w:szCs w:val="24"/>
        </w:rPr>
        <w:t>;</w:t>
      </w:r>
    </w:p>
    <w:p w:rsidR="00096973" w:rsidRPr="003865F8" w:rsidRDefault="00096973" w:rsidP="003865F8">
      <w:pPr>
        <w:spacing w:after="0" w:line="240" w:lineRule="auto"/>
        <w:ind w:firstLine="709"/>
        <w:contextualSpacing/>
        <w:jc w:val="both"/>
        <w:rPr>
          <w:rFonts w:ascii="Times New Roman" w:hAnsi="Times New Roman" w:cs="Times New Roman"/>
          <w:sz w:val="24"/>
          <w:szCs w:val="24"/>
        </w:rPr>
      </w:pPr>
      <m:oMath>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 недогрев нагреваемой воды после первой (нижней) ступени ВПУ до температуры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сетевой (греющей) воды, поступающей в эту ступень после систем водяного отопления и второй (верхней) ступе</w:t>
      </w:r>
      <w:r w:rsidR="00F554C9" w:rsidRPr="003865F8">
        <w:rPr>
          <w:rFonts w:ascii="Times New Roman" w:hAnsi="Times New Roman" w:cs="Times New Roman"/>
          <w:sz w:val="24"/>
          <w:szCs w:val="24"/>
        </w:rPr>
        <w:t>ни ВПУ, °С; т</w:t>
      </w:r>
      <w:r w:rsidRPr="003865F8">
        <w:rPr>
          <w:rFonts w:ascii="Times New Roman" w:hAnsi="Times New Roman" w:cs="Times New Roman"/>
          <w:sz w:val="24"/>
          <w:szCs w:val="24"/>
        </w:rPr>
        <w:t xml:space="preserve">ехнически целесообразное значение величины </w:t>
      </w:r>
      <m:oMath>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F554C9" w:rsidRPr="003865F8">
        <w:rPr>
          <w:rFonts w:ascii="Times New Roman" w:hAnsi="Times New Roman" w:cs="Times New Roman"/>
          <w:sz w:val="24"/>
          <w:szCs w:val="24"/>
        </w:rPr>
        <w:t xml:space="preserve"> составляет [2</w:t>
      </w:r>
      <w:r w:rsidRPr="003865F8">
        <w:rPr>
          <w:rFonts w:ascii="Times New Roman" w:hAnsi="Times New Roman" w:cs="Times New Roman"/>
          <w:sz w:val="24"/>
          <w:szCs w:val="24"/>
        </w:rPr>
        <w:t>]:</w:t>
      </w:r>
      <w:r w:rsidR="00F554C9" w:rsidRPr="003865F8">
        <w:rPr>
          <w:rFonts w:ascii="Times New Roman" w:hAnsi="Times New Roman" w:cs="Times New Roman"/>
          <w:sz w:val="24"/>
          <w:szCs w:val="24"/>
        </w:rPr>
        <w:t xml:space="preserve"> </w:t>
      </w:r>
      <m:oMath>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Pr="003865F8">
        <w:rPr>
          <w:rFonts w:ascii="Times New Roman" w:hAnsi="Times New Roman" w:cs="Times New Roman"/>
          <w:sz w:val="24"/>
          <w:szCs w:val="24"/>
        </w:rPr>
        <w:t>=(5…10) °С.</w:t>
      </w:r>
    </w:p>
    <w:p w:rsidR="009A3E3A" w:rsidRPr="003865F8" w:rsidRDefault="002742C6"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lastRenderedPageBreak/>
        <w:t xml:space="preserve">Следует отметить, что температуру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Pr="003865F8">
        <w:rPr>
          <w:rFonts w:ascii="Times New Roman" w:hAnsi="Times New Roman" w:cs="Times New Roman"/>
          <w:sz w:val="24"/>
          <w:szCs w:val="24"/>
        </w:rPr>
        <w:t xml:space="preserve">, входящую в уравнения (2) и (3), с использованием выражения (8) </w:t>
      </w:r>
      <w:r w:rsidR="009A3E3A" w:rsidRPr="003865F8">
        <w:rPr>
          <w:rFonts w:ascii="Times New Roman" w:hAnsi="Times New Roman" w:cs="Times New Roman"/>
          <w:sz w:val="24"/>
          <w:szCs w:val="24"/>
        </w:rPr>
        <w:t>в рамках решаемой зада</w:t>
      </w:r>
      <w:r w:rsidR="00096973" w:rsidRPr="003865F8">
        <w:rPr>
          <w:rFonts w:ascii="Times New Roman" w:hAnsi="Times New Roman" w:cs="Times New Roman"/>
          <w:sz w:val="24"/>
          <w:szCs w:val="24"/>
        </w:rPr>
        <w:t>чи определить не представляется</w:t>
      </w:r>
      <w:r w:rsidR="009A3E3A" w:rsidRPr="003865F8">
        <w:rPr>
          <w:rFonts w:ascii="Times New Roman" w:hAnsi="Times New Roman" w:cs="Times New Roman"/>
          <w:sz w:val="24"/>
          <w:szCs w:val="24"/>
        </w:rPr>
        <w:t xml:space="preserve"> возможным. Это связано с тем, что температура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1</m:t>
            </m:r>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9A3E3A"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Times New Roman" w:cs="Times New Roman"/>
                <w:sz w:val="24"/>
                <w:szCs w:val="24"/>
              </w:rPr>
              <m:t>2</m:t>
            </m:r>
            <m:r>
              <w:rPr>
                <w:rFonts w:ascii="Times New Roman" w:hAnsi="Times New Roman" w:cs="Times New Roman"/>
                <w:sz w:val="24"/>
                <w:szCs w:val="24"/>
              </w:rPr>
              <m:t>о</m:t>
            </m:r>
            <m:r>
              <w:rPr>
                <w:rFonts w:ascii="Cambria Math" w:hAnsi="Cambria Math" w:cs="Times New Roman"/>
                <w:sz w:val="24"/>
                <w:szCs w:val="24"/>
              </w:rPr>
              <m:t>u</m:t>
            </m:r>
            <m:r>
              <w:rPr>
                <w:rFonts w:ascii="Cambria Math" w:hAnsi="Cambria Math" w:cs="Times New Roman"/>
                <w:sz w:val="24"/>
                <w:szCs w:val="24"/>
                <w:lang w:val="en-US"/>
              </w:rPr>
              <m:t>f</m:t>
            </m:r>
          </m:sub>
        </m:sSub>
      </m:oMath>
      <w:r w:rsidR="00F554C9" w:rsidRPr="003865F8">
        <w:rPr>
          <w:rFonts w:ascii="Times New Roman" w:hAnsi="Times New Roman" w:cs="Times New Roman"/>
          <w:sz w:val="24"/>
          <w:szCs w:val="24"/>
        </w:rPr>
        <w:t>) в уравнении (6</w:t>
      </w:r>
      <w:r w:rsidR="009A3E3A" w:rsidRPr="003865F8">
        <w:rPr>
          <w:rFonts w:ascii="Times New Roman" w:hAnsi="Times New Roman" w:cs="Times New Roman"/>
          <w:sz w:val="24"/>
          <w:szCs w:val="24"/>
        </w:rPr>
        <w:t>) является неизвестной величиной.</w:t>
      </w:r>
    </w:p>
    <w:p w:rsidR="009A3E3A" w:rsidRPr="003865F8" w:rsidRDefault="00F554C9"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Как отмечено в [4</w:t>
      </w:r>
      <w:r w:rsidR="009A3E3A" w:rsidRPr="003865F8">
        <w:rPr>
          <w:rFonts w:ascii="Times New Roman" w:hAnsi="Times New Roman" w:cs="Times New Roman"/>
          <w:sz w:val="24"/>
          <w:szCs w:val="24"/>
        </w:rPr>
        <w:t xml:space="preserve">], при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lang w:val="en-US"/>
              </w:rPr>
              <m:t>s</m:t>
            </m:r>
          </m:sub>
        </m:sSub>
      </m:oMath>
      <w:r w:rsidR="009A3E3A" w:rsidRPr="003865F8">
        <w:rPr>
          <w:rFonts w:ascii="Times New Roman" w:hAnsi="Times New Roman" w:cs="Times New Roman"/>
          <w:sz w:val="24"/>
          <w:szCs w:val="24"/>
        </w:rPr>
        <w:t>=</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Q</m:t>
            </m:r>
          </m:e>
          <m:sub>
            <m:r>
              <w:rPr>
                <w:rFonts w:ascii="Times New Roman" w:hAnsi="Cambria Math" w:cs="Times New Roman"/>
                <w:sz w:val="24"/>
                <w:szCs w:val="24"/>
              </w:rPr>
              <m:t>h</m:t>
            </m:r>
            <m:r>
              <w:rPr>
                <w:rFonts w:ascii="Cambria Math" w:hAnsi="Times New Roman" w:cs="Times New Roman"/>
                <w:sz w:val="24"/>
                <w:szCs w:val="24"/>
              </w:rPr>
              <m:t>2</m:t>
            </m:r>
            <m:r>
              <w:rPr>
                <w:rFonts w:ascii="Cambria Math" w:hAnsi="Cambria Math" w:cs="Times New Roman"/>
                <w:sz w:val="24"/>
                <w:szCs w:val="24"/>
                <w:lang w:val="en-US"/>
              </w:rPr>
              <m:t>s</m:t>
            </m:r>
          </m:sub>
        </m:sSub>
      </m:oMath>
      <w:r w:rsidR="008F3349" w:rsidRPr="003865F8">
        <w:rPr>
          <w:rFonts w:ascii="Times New Roman" w:hAnsi="Times New Roman" w:cs="Times New Roman"/>
          <w:sz w:val="24"/>
          <w:szCs w:val="24"/>
        </w:rPr>
        <w:t>:</w:t>
      </w:r>
      <w:r w:rsidR="00E97F57"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Cambria Math" w:hAnsi="Times New Roman" w:cs="Times New Roman"/>
            <w:sz w:val="24"/>
            <w:szCs w:val="24"/>
          </w:rPr>
          <m:t>=0,5</m:t>
        </m:r>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c</m:t>
                </m:r>
              </m:sub>
            </m:sSub>
          </m:e>
        </m:d>
        <m:r>
          <w:rPr>
            <w:rFonts w:ascii="Cambria Math" w:hAnsi="Times New Roman" w:cs="Times New Roman"/>
            <w:sz w:val="24"/>
            <w:szCs w:val="24"/>
          </w:rPr>
          <m:t>.</m:t>
        </m:r>
      </m:oMath>
      <w:r w:rsidR="009A3E3A" w:rsidRPr="003865F8">
        <w:rPr>
          <w:rFonts w:ascii="Times New Roman" w:hAnsi="Times New Roman" w:cs="Times New Roman"/>
          <w:sz w:val="24"/>
          <w:szCs w:val="24"/>
        </w:rPr>
        <w:t xml:space="preserve"> В этом случае значение температуры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F853FA" w:rsidRPr="003865F8">
        <w:rPr>
          <w:rFonts w:ascii="Times New Roman" w:hAnsi="Times New Roman" w:cs="Times New Roman"/>
          <w:sz w:val="24"/>
          <w:szCs w:val="24"/>
        </w:rPr>
        <w:t xml:space="preserve"> </w:t>
      </w:r>
      <w:r w:rsidR="009A3E3A" w:rsidRPr="003865F8">
        <w:rPr>
          <w:rFonts w:ascii="Times New Roman" w:hAnsi="Times New Roman" w:cs="Times New Roman"/>
          <w:sz w:val="24"/>
          <w:szCs w:val="24"/>
        </w:rPr>
        <w:t>в среднем получается, как показывают расчеты, несколько меньше, че</w:t>
      </w:r>
      <w:r w:rsidRPr="003865F8">
        <w:rPr>
          <w:rFonts w:ascii="Times New Roman" w:hAnsi="Times New Roman" w:cs="Times New Roman"/>
          <w:sz w:val="24"/>
          <w:szCs w:val="24"/>
        </w:rPr>
        <w:t>м ее значение по выражению (8</w:t>
      </w:r>
      <w:r w:rsidR="009A3E3A" w:rsidRPr="003865F8">
        <w:rPr>
          <w:rFonts w:ascii="Times New Roman" w:hAnsi="Times New Roman" w:cs="Times New Roman"/>
          <w:sz w:val="24"/>
          <w:szCs w:val="24"/>
        </w:rPr>
        <w:t>).</w:t>
      </w:r>
    </w:p>
    <w:p w:rsidR="00F554C9" w:rsidRPr="003865F8" w:rsidRDefault="009A3E3A"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 xml:space="preserve">В конечном счете, расчетное значение температуры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E97F57" w:rsidRPr="003865F8">
        <w:rPr>
          <w:rFonts w:ascii="Times New Roman" w:hAnsi="Times New Roman" w:cs="Times New Roman"/>
          <w:sz w:val="24"/>
          <w:szCs w:val="24"/>
        </w:rPr>
        <w:t xml:space="preserve"> </w:t>
      </w:r>
      <w:r w:rsidRPr="003865F8">
        <w:rPr>
          <w:rFonts w:ascii="Times New Roman" w:hAnsi="Times New Roman" w:cs="Times New Roman"/>
          <w:sz w:val="24"/>
          <w:szCs w:val="24"/>
        </w:rPr>
        <w:t>оп</w:t>
      </w:r>
      <w:r w:rsidR="001E401C" w:rsidRPr="003865F8">
        <w:rPr>
          <w:rFonts w:ascii="Times New Roman" w:hAnsi="Times New Roman" w:cs="Times New Roman"/>
          <w:sz w:val="24"/>
          <w:szCs w:val="24"/>
        </w:rPr>
        <w:t>ределяется следующим образом</w:t>
      </w:r>
      <w:r w:rsidRPr="003865F8">
        <w:rPr>
          <w:rFonts w:ascii="Times New Roman" w:hAnsi="Times New Roman" w:cs="Times New Roman"/>
          <w:sz w:val="24"/>
          <w:szCs w:val="24"/>
        </w:rPr>
        <w:t>:</w:t>
      </w:r>
    </w:p>
    <w:p w:rsidR="009A3E3A" w:rsidRPr="003865F8" w:rsidRDefault="004727F8" w:rsidP="003865F8">
      <w:pPr>
        <w:spacing w:after="0" w:line="240" w:lineRule="auto"/>
        <w:ind w:firstLine="709"/>
        <w:contextualSpacing/>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Cambria Math" w:hAnsi="Times New Roman" w:cs="Times New Roman"/>
            <w:sz w:val="24"/>
            <w:szCs w:val="24"/>
          </w:rPr>
          <m:t>=0,5</m:t>
        </m:r>
        <m:r>
          <w:rPr>
            <w:rFonts w:ascii="Times New Roman"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c</m:t>
                </m:r>
              </m:sub>
            </m:sSub>
          </m:e>
        </m:d>
        <m:r>
          <w:rPr>
            <w:rFonts w:ascii="Cambria Math" w:hAnsi="Times New Roman" w:cs="Times New Roman"/>
            <w:sz w:val="24"/>
            <w:szCs w:val="24"/>
          </w:rPr>
          <m:t>+</m:t>
        </m:r>
        <m:r>
          <w:rPr>
            <w:rFonts w:ascii="Cambria Math"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r>
          <w:rPr>
            <w:rFonts w:ascii="Cambria Math" w:hAnsi="Times New Roman" w:cs="Times New Roman"/>
            <w:sz w:val="24"/>
            <w:szCs w:val="24"/>
          </w:rPr>
          <m:t>,</m:t>
        </m:r>
      </m:oMath>
      <w:r w:rsidR="00F554C9" w:rsidRPr="003865F8">
        <w:rPr>
          <w:rFonts w:ascii="Times New Roman" w:hAnsi="Times New Roman" w:cs="Times New Roman"/>
          <w:sz w:val="24"/>
          <w:szCs w:val="24"/>
        </w:rPr>
        <w:t xml:space="preserve">                                                                          (9</w:t>
      </w:r>
      <w:r w:rsidR="009A3E3A" w:rsidRPr="003865F8">
        <w:rPr>
          <w:rFonts w:ascii="Times New Roman" w:hAnsi="Times New Roman" w:cs="Times New Roman"/>
          <w:sz w:val="24"/>
          <w:szCs w:val="24"/>
        </w:rPr>
        <w:t>)</w:t>
      </w:r>
    </w:p>
    <w:p w:rsidR="009A3E3A" w:rsidRPr="003865F8" w:rsidRDefault="001E401C" w:rsidP="003865F8">
      <w:pPr>
        <w:spacing w:after="0" w:line="240" w:lineRule="auto"/>
        <w:contextualSpacing/>
        <w:jc w:val="both"/>
        <w:rPr>
          <w:rFonts w:ascii="Times New Roman" w:hAnsi="Times New Roman" w:cs="Times New Roman"/>
          <w:sz w:val="24"/>
          <w:szCs w:val="24"/>
        </w:rPr>
      </w:pPr>
      <w:r w:rsidRPr="003865F8">
        <w:rPr>
          <w:rFonts w:ascii="Times New Roman" w:hAnsi="Times New Roman" w:cs="Times New Roman"/>
          <w:sz w:val="24"/>
          <w:szCs w:val="24"/>
        </w:rPr>
        <w:t>г</w:t>
      </w:r>
      <w:r w:rsidR="009A3E3A" w:rsidRPr="003865F8">
        <w:rPr>
          <w:rFonts w:ascii="Times New Roman" w:hAnsi="Times New Roman" w:cs="Times New Roman"/>
          <w:sz w:val="24"/>
          <w:szCs w:val="24"/>
        </w:rPr>
        <w:t>де</w:t>
      </w:r>
      <w:r w:rsidRPr="003865F8">
        <w:rPr>
          <w:rFonts w:ascii="Times New Roman"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Cambria Math" w:cs="Times New Roman"/>
                <w:sz w:val="24"/>
                <w:szCs w:val="24"/>
                <w:lang w:val="en-US"/>
              </w:rPr>
              <m:t>s</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c</m:t>
            </m:r>
          </m:sub>
        </m:sSub>
      </m:oMath>
      <w:r w:rsidRPr="003865F8">
        <w:rPr>
          <w:rFonts w:ascii="Times New Roman" w:hAnsi="Times New Roman" w:cs="Times New Roman"/>
          <w:sz w:val="24"/>
          <w:szCs w:val="24"/>
        </w:rPr>
        <w:t xml:space="preserve"> - тоже, что и в уравнении (1);</w:t>
      </w:r>
      <w:r w:rsidR="009A3E3A" w:rsidRPr="003865F8">
        <w:rPr>
          <w:rFonts w:ascii="Times New Roman" w:hAnsi="Times New Roman" w:cs="Times New Roman"/>
          <w:sz w:val="24"/>
          <w:szCs w:val="24"/>
        </w:rPr>
        <w:t xml:space="preserve"> </w:t>
      </w:r>
      <m:oMath>
        <m:r>
          <w:rPr>
            <w:rFonts w:ascii="Cambria Math"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E97F57" w:rsidRPr="003865F8">
        <w:rPr>
          <w:rFonts w:ascii="Times New Roman" w:hAnsi="Times New Roman" w:cs="Times New Roman"/>
          <w:sz w:val="24"/>
          <w:szCs w:val="24"/>
        </w:rPr>
        <w:t xml:space="preserve"> </w:t>
      </w:r>
      <w:r w:rsidR="009A3E3A" w:rsidRPr="003865F8">
        <w:rPr>
          <w:rFonts w:ascii="Times New Roman" w:hAnsi="Times New Roman" w:cs="Times New Roman"/>
          <w:sz w:val="24"/>
          <w:szCs w:val="24"/>
        </w:rPr>
        <w:t xml:space="preserve">– </w:t>
      </w:r>
      <w:r w:rsidRPr="003865F8">
        <w:rPr>
          <w:rFonts w:ascii="Times New Roman" w:hAnsi="Times New Roman" w:cs="Times New Roman"/>
          <w:sz w:val="24"/>
          <w:szCs w:val="24"/>
        </w:rPr>
        <w:t>температурная надбавка, °С.</w:t>
      </w:r>
    </w:p>
    <w:p w:rsidR="009A3E3A" w:rsidRPr="003865F8" w:rsidRDefault="00F554C9" w:rsidP="003865F8">
      <w:pPr>
        <w:spacing w:after="0" w:line="240" w:lineRule="auto"/>
        <w:ind w:firstLine="709"/>
        <w:contextualSpacing/>
        <w:jc w:val="both"/>
        <w:rPr>
          <w:rFonts w:ascii="Times New Roman" w:hAnsi="Times New Roman" w:cs="Times New Roman"/>
          <w:sz w:val="24"/>
          <w:szCs w:val="24"/>
        </w:rPr>
      </w:pPr>
      <w:r w:rsidRPr="003865F8">
        <w:rPr>
          <w:rFonts w:ascii="Times New Roman" w:hAnsi="Times New Roman" w:cs="Times New Roman"/>
          <w:sz w:val="24"/>
          <w:szCs w:val="24"/>
        </w:rPr>
        <w:t>В выражении (9</w:t>
      </w:r>
      <w:r w:rsidR="00E97F57" w:rsidRPr="003865F8">
        <w:rPr>
          <w:rFonts w:ascii="Times New Roman" w:hAnsi="Times New Roman" w:cs="Times New Roman"/>
          <w:sz w:val="24"/>
          <w:szCs w:val="24"/>
        </w:rPr>
        <w:t>) п</w:t>
      </w:r>
      <w:r w:rsidR="009A3E3A" w:rsidRPr="003865F8">
        <w:rPr>
          <w:rFonts w:ascii="Times New Roman" w:hAnsi="Times New Roman" w:cs="Times New Roman"/>
          <w:sz w:val="24"/>
          <w:szCs w:val="24"/>
        </w:rPr>
        <w:t xml:space="preserve">редварительно принимается, что: </w:t>
      </w:r>
      <m:oMath>
        <m:r>
          <w:rPr>
            <w:rFonts w:ascii="Cambria Math"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9A3E3A" w:rsidRPr="003865F8">
        <w:rPr>
          <w:rFonts w:ascii="Times New Roman" w:hAnsi="Times New Roman" w:cs="Times New Roman"/>
          <w:sz w:val="24"/>
          <w:szCs w:val="24"/>
        </w:rPr>
        <w:t>=3…7</w:t>
      </w:r>
      <w:proofErr w:type="gramStart"/>
      <w:r w:rsidR="009A3E3A" w:rsidRPr="003865F8">
        <w:rPr>
          <w:rFonts w:ascii="Times New Roman" w:hAnsi="Times New Roman" w:cs="Times New Roman"/>
          <w:sz w:val="24"/>
          <w:szCs w:val="24"/>
        </w:rPr>
        <w:t xml:space="preserve"> °С</w:t>
      </w:r>
      <w:proofErr w:type="gramEnd"/>
      <w:r w:rsidR="009A3E3A" w:rsidRPr="003865F8">
        <w:rPr>
          <w:rFonts w:ascii="Times New Roman" w:hAnsi="Times New Roman" w:cs="Times New Roman"/>
          <w:sz w:val="24"/>
          <w:szCs w:val="24"/>
        </w:rPr>
        <w:t xml:space="preserve"> и затем, если </w:t>
      </w:r>
      <w:r w:rsidRPr="003865F8">
        <w:rPr>
          <w:rFonts w:ascii="Times New Roman" w:hAnsi="Times New Roman" w:cs="Times New Roman"/>
          <w:sz w:val="24"/>
          <w:szCs w:val="24"/>
        </w:rPr>
        <w:t>не выполняется соотношение (8</w:t>
      </w:r>
      <w:r w:rsidR="009A3E3A" w:rsidRPr="003865F8">
        <w:rPr>
          <w:rFonts w:ascii="Times New Roman" w:hAnsi="Times New Roman" w:cs="Times New Roman"/>
          <w:sz w:val="24"/>
          <w:szCs w:val="24"/>
        </w:rPr>
        <w:t xml:space="preserve">), значение величины </w:t>
      </w:r>
      <m:oMath>
        <m:r>
          <w:rPr>
            <w:rFonts w:ascii="Cambria Math" w:hAnsi="Cambria Math" w:cs="Times New Roman"/>
            <w:sz w:val="24"/>
            <w:szCs w:val="24"/>
          </w:rPr>
          <m:t>δ</m:t>
        </m:r>
        <m:sSub>
          <m:sSubPr>
            <m:ctrlPr>
              <w:rPr>
                <w:rFonts w:ascii="Cambria Math" w:hAnsi="Times New Roman" w:cs="Times New Roman"/>
                <w:i/>
                <w:sz w:val="24"/>
                <w:szCs w:val="24"/>
              </w:rPr>
            </m:ctrlPr>
          </m:sSubPr>
          <m:e>
            <m:r>
              <w:rPr>
                <w:rFonts w:ascii="Cambria Math" w:hAnsi="Cambria Math" w:cs="Times New Roman"/>
                <w:sz w:val="24"/>
                <w:szCs w:val="24"/>
              </w:rPr>
              <m:t>τ</m:t>
            </m:r>
          </m:e>
          <m:sub>
            <m:r>
              <w:rPr>
                <w:rFonts w:ascii="Times New Roman" w:hAnsi="Cambria Math" w:cs="Times New Roman"/>
                <w:sz w:val="24"/>
                <w:szCs w:val="24"/>
              </w:rPr>
              <m:t>h</m:t>
            </m:r>
            <m:r>
              <w:rPr>
                <w:rFonts w:ascii="Cambria Math" w:hAnsi="Times New Roman" w:cs="Times New Roman"/>
                <w:sz w:val="24"/>
                <w:szCs w:val="24"/>
              </w:rPr>
              <m:t>1</m:t>
            </m:r>
            <m:r>
              <w:rPr>
                <w:rFonts w:ascii="Cambria Math" w:hAnsi="Cambria Math" w:cs="Times New Roman"/>
                <w:sz w:val="24"/>
                <w:szCs w:val="24"/>
              </w:rPr>
              <m:t>u</m:t>
            </m:r>
          </m:sub>
        </m:sSub>
      </m:oMath>
      <w:r w:rsidR="008F3349" w:rsidRPr="003865F8">
        <w:rPr>
          <w:rFonts w:ascii="Times New Roman" w:hAnsi="Times New Roman" w:cs="Times New Roman"/>
          <w:sz w:val="24"/>
          <w:szCs w:val="24"/>
        </w:rPr>
        <w:t xml:space="preserve"> уточняется.</w:t>
      </w:r>
    </w:p>
    <w:p w:rsidR="001D0334" w:rsidRPr="003865F8" w:rsidRDefault="001D0334" w:rsidP="003865F8">
      <w:pPr>
        <w:spacing w:after="0" w:line="240" w:lineRule="auto"/>
        <w:ind w:firstLine="709"/>
        <w:contextualSpacing/>
        <w:jc w:val="both"/>
        <w:rPr>
          <w:rFonts w:ascii="Times New Roman" w:hAnsi="Times New Roman" w:cs="Times New Roman"/>
          <w:sz w:val="24"/>
          <w:szCs w:val="24"/>
        </w:rPr>
      </w:pPr>
    </w:p>
    <w:p w:rsidR="009C3AC0" w:rsidRPr="008D479D" w:rsidRDefault="008D479D" w:rsidP="00C73D6A">
      <w:pPr>
        <w:spacing w:after="0" w:line="240" w:lineRule="auto"/>
        <w:jc w:val="center"/>
        <w:rPr>
          <w:rFonts w:ascii="Times New Roman" w:hAnsi="Times New Roman" w:cs="Times New Roman"/>
          <w:sz w:val="24"/>
          <w:szCs w:val="24"/>
        </w:rPr>
      </w:pPr>
      <w:bookmarkStart w:id="0" w:name="_Toc382833394"/>
      <w:r w:rsidRPr="008D479D">
        <w:rPr>
          <w:rFonts w:ascii="Times New Roman" w:hAnsi="Times New Roman" w:cs="Times New Roman"/>
          <w:sz w:val="24"/>
          <w:szCs w:val="24"/>
        </w:rPr>
        <w:t>Список литературы</w:t>
      </w:r>
    </w:p>
    <w:p w:rsidR="009C3AC0" w:rsidRPr="003865F8" w:rsidRDefault="009C3AC0" w:rsidP="008D479D">
      <w:pPr>
        <w:spacing w:after="0" w:line="240" w:lineRule="auto"/>
        <w:ind w:firstLine="708"/>
        <w:jc w:val="both"/>
        <w:rPr>
          <w:rFonts w:ascii="Times New Roman" w:hAnsi="Times New Roman" w:cs="Times New Roman"/>
          <w:sz w:val="24"/>
          <w:szCs w:val="24"/>
        </w:rPr>
      </w:pPr>
      <w:r w:rsidRPr="003865F8">
        <w:rPr>
          <w:rFonts w:ascii="Times New Roman" w:hAnsi="Times New Roman" w:cs="Times New Roman"/>
          <w:sz w:val="24"/>
          <w:szCs w:val="24"/>
        </w:rPr>
        <w:t>1.СП 41-101-95. Пр</w:t>
      </w:r>
      <w:r w:rsidR="007D1A66">
        <w:rPr>
          <w:rFonts w:ascii="Times New Roman" w:hAnsi="Times New Roman" w:cs="Times New Roman"/>
          <w:sz w:val="24"/>
          <w:szCs w:val="24"/>
        </w:rPr>
        <w:t>оектирование тепловых пунктов [Т</w:t>
      </w:r>
      <w:bookmarkStart w:id="1" w:name="_GoBack"/>
      <w:bookmarkEnd w:id="1"/>
      <w:r w:rsidRPr="003865F8">
        <w:rPr>
          <w:rFonts w:ascii="Times New Roman" w:hAnsi="Times New Roman" w:cs="Times New Roman"/>
          <w:sz w:val="24"/>
          <w:szCs w:val="24"/>
        </w:rPr>
        <w:t>екст].</w:t>
      </w:r>
    </w:p>
    <w:p w:rsidR="009C3AC0" w:rsidRPr="003865F8" w:rsidRDefault="009C3AC0" w:rsidP="008D479D">
      <w:pPr>
        <w:spacing w:after="0" w:line="240" w:lineRule="auto"/>
        <w:ind w:firstLine="708"/>
        <w:jc w:val="both"/>
        <w:rPr>
          <w:rFonts w:ascii="Times New Roman" w:hAnsi="Times New Roman" w:cs="Times New Roman"/>
          <w:sz w:val="24"/>
          <w:szCs w:val="24"/>
        </w:rPr>
      </w:pPr>
      <w:r w:rsidRPr="003865F8">
        <w:rPr>
          <w:rFonts w:ascii="Times New Roman" w:hAnsi="Times New Roman" w:cs="Times New Roman"/>
          <w:sz w:val="24"/>
          <w:szCs w:val="24"/>
        </w:rPr>
        <w:t>2.Соколов Е.Я. Теплофикация и тепловые сети [Текст]: учебник для вузов / Е.Я. Соколов . – 8-е изд., стереот. – М.: Издательский дом МЭИ, 2006. – 472 с.</w:t>
      </w:r>
    </w:p>
    <w:p w:rsidR="009C3AC0" w:rsidRPr="003865F8" w:rsidRDefault="009C3AC0" w:rsidP="008D479D">
      <w:pPr>
        <w:spacing w:after="0" w:line="240" w:lineRule="auto"/>
        <w:ind w:firstLine="708"/>
        <w:jc w:val="both"/>
        <w:rPr>
          <w:rFonts w:ascii="Times New Roman" w:hAnsi="Times New Roman" w:cs="Times New Roman"/>
          <w:sz w:val="24"/>
          <w:szCs w:val="24"/>
        </w:rPr>
      </w:pPr>
      <w:r w:rsidRPr="003865F8">
        <w:rPr>
          <w:rFonts w:ascii="Times New Roman" w:hAnsi="Times New Roman" w:cs="Times New Roman"/>
          <w:sz w:val="24"/>
          <w:szCs w:val="24"/>
        </w:rPr>
        <w:t xml:space="preserve">3.Горшенин В.П. Анализ </w:t>
      </w:r>
      <w:proofErr w:type="gramStart"/>
      <w:r w:rsidRPr="003865F8">
        <w:rPr>
          <w:rFonts w:ascii="Times New Roman" w:hAnsi="Times New Roman" w:cs="Times New Roman"/>
          <w:sz w:val="24"/>
          <w:szCs w:val="24"/>
        </w:rPr>
        <w:t>методов решения задачи центрального качественного регулирования отпуска теплоты</w:t>
      </w:r>
      <w:proofErr w:type="gramEnd"/>
      <w:r w:rsidRPr="003865F8">
        <w:rPr>
          <w:rFonts w:ascii="Times New Roman" w:hAnsi="Times New Roman" w:cs="Times New Roman"/>
          <w:sz w:val="24"/>
          <w:szCs w:val="24"/>
        </w:rPr>
        <w:t xml:space="preserve"> в водяных системах централизованного теплоснабжения [текст]/В.П. Горшенин//Строительство и реконструкция, 2011. - №5. – С. 8 – 14.</w:t>
      </w:r>
    </w:p>
    <w:p w:rsidR="009C3AC0" w:rsidRPr="003865F8" w:rsidRDefault="009C3AC0" w:rsidP="008D479D">
      <w:pPr>
        <w:spacing w:after="0" w:line="240" w:lineRule="auto"/>
        <w:ind w:firstLine="708"/>
        <w:jc w:val="both"/>
        <w:rPr>
          <w:rFonts w:ascii="Times New Roman" w:hAnsi="Times New Roman" w:cs="Times New Roman"/>
          <w:sz w:val="24"/>
          <w:szCs w:val="24"/>
        </w:rPr>
      </w:pPr>
      <w:r w:rsidRPr="003865F8">
        <w:rPr>
          <w:rFonts w:ascii="Times New Roman" w:hAnsi="Times New Roman" w:cs="Times New Roman"/>
          <w:position w:val="-12"/>
          <w:sz w:val="24"/>
          <w:szCs w:val="24"/>
        </w:rPr>
        <w:t xml:space="preserve"> </w:t>
      </w:r>
      <w:r w:rsidRPr="003865F8">
        <w:rPr>
          <w:rFonts w:ascii="Times New Roman" w:hAnsi="Times New Roman" w:cs="Times New Roman"/>
          <w:sz w:val="24"/>
          <w:szCs w:val="24"/>
        </w:rPr>
        <w:t>4.Горшенин В.П. Новый подход к решению задачи центрального регулирования совмещенной нагрузки отопления и горячего водоснабжения в водяных системах централизованного теплоснабжения [текст]/В.П. Горшенин//Строительство и реконструкция, 2012. – №5. - С. 39 – 49.</w:t>
      </w:r>
    </w:p>
    <w:p w:rsidR="009C3AC0" w:rsidRPr="003865F8" w:rsidRDefault="009C3AC0" w:rsidP="003865F8">
      <w:pPr>
        <w:spacing w:after="0" w:line="240" w:lineRule="auto"/>
        <w:jc w:val="both"/>
        <w:rPr>
          <w:rFonts w:ascii="Times New Roman" w:hAnsi="Times New Roman" w:cs="Times New Roman"/>
          <w:position w:val="-12"/>
          <w:sz w:val="24"/>
          <w:szCs w:val="24"/>
        </w:rPr>
      </w:pPr>
    </w:p>
    <w:p w:rsidR="009C3AC0" w:rsidRPr="003865F8" w:rsidRDefault="009C3AC0" w:rsidP="003865F8">
      <w:pPr>
        <w:spacing w:after="0" w:line="240" w:lineRule="auto"/>
        <w:ind w:firstLine="709"/>
        <w:jc w:val="both"/>
        <w:rPr>
          <w:rFonts w:ascii="Times New Roman" w:hAnsi="Times New Roman" w:cs="Times New Roman"/>
          <w:position w:val="-12"/>
          <w:sz w:val="24"/>
          <w:szCs w:val="24"/>
        </w:rPr>
      </w:pPr>
      <w:proofErr w:type="gramStart"/>
      <w:r w:rsidRPr="008D479D">
        <w:rPr>
          <w:rFonts w:ascii="Times New Roman" w:hAnsi="Times New Roman" w:cs="Times New Roman"/>
          <w:b/>
          <w:position w:val="-12"/>
          <w:sz w:val="24"/>
          <w:szCs w:val="24"/>
        </w:rPr>
        <w:t>Горшенин Владимир Петрович</w:t>
      </w:r>
      <w:r w:rsidRPr="003865F8">
        <w:rPr>
          <w:rFonts w:ascii="Times New Roman" w:hAnsi="Times New Roman" w:cs="Times New Roman"/>
          <w:position w:val="-12"/>
          <w:sz w:val="24"/>
          <w:szCs w:val="24"/>
        </w:rPr>
        <w:t>, к.т.н., с.н.с., доцент кафедры «Городское строительство и хозяйство» ФГБОУ ВПО «Государственный университет – учебно-научно-производственный комплекс», г. Орел</w:t>
      </w:r>
      <w:proofErr w:type="gramEnd"/>
    </w:p>
    <w:p w:rsidR="009C3AC0" w:rsidRPr="003865F8" w:rsidRDefault="009C3AC0" w:rsidP="003865F8">
      <w:pPr>
        <w:spacing w:after="0" w:line="240" w:lineRule="auto"/>
        <w:ind w:firstLine="709"/>
        <w:jc w:val="both"/>
        <w:rPr>
          <w:rFonts w:ascii="Times New Roman" w:hAnsi="Times New Roman" w:cs="Times New Roman"/>
          <w:position w:val="-12"/>
          <w:sz w:val="24"/>
          <w:szCs w:val="24"/>
        </w:rPr>
      </w:pPr>
      <w:r w:rsidRPr="003865F8">
        <w:rPr>
          <w:rFonts w:ascii="Times New Roman" w:hAnsi="Times New Roman" w:cs="Times New Roman"/>
          <w:position w:val="-12"/>
          <w:sz w:val="24"/>
          <w:szCs w:val="24"/>
        </w:rPr>
        <w:t>Тел. +7 (4862) 43-26-30;  +7 (960) 643-47-41</w:t>
      </w:r>
      <w:bookmarkEnd w:id="0"/>
    </w:p>
    <w:sectPr w:rsidR="009C3AC0" w:rsidRPr="003865F8" w:rsidSect="003865F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7F8" w:rsidRDefault="004727F8" w:rsidP="00B5417C">
      <w:pPr>
        <w:spacing w:after="0" w:line="240" w:lineRule="auto"/>
      </w:pPr>
      <w:r>
        <w:separator/>
      </w:r>
    </w:p>
  </w:endnote>
  <w:endnote w:type="continuationSeparator" w:id="0">
    <w:p w:rsidR="004727F8" w:rsidRDefault="004727F8" w:rsidP="00B5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723"/>
      <w:docPartObj>
        <w:docPartGallery w:val="Page Numbers (Bottom of Page)"/>
        <w:docPartUnique/>
      </w:docPartObj>
    </w:sdtPr>
    <w:sdtEndPr/>
    <w:sdtContent>
      <w:p w:rsidR="00AF298A" w:rsidRDefault="00A83C8F">
        <w:pPr>
          <w:pStyle w:val="a9"/>
          <w:jc w:val="center"/>
        </w:pPr>
        <w:r>
          <w:fldChar w:fldCharType="begin"/>
        </w:r>
        <w:r>
          <w:instrText xml:space="preserve"> PAGE   \* MERGEFORMAT </w:instrText>
        </w:r>
        <w:r>
          <w:fldChar w:fldCharType="separate"/>
        </w:r>
        <w:r w:rsidR="007D1A66">
          <w:rPr>
            <w:noProof/>
          </w:rPr>
          <w:t>3</w:t>
        </w:r>
        <w:r>
          <w:rPr>
            <w:noProof/>
          </w:rPr>
          <w:fldChar w:fldCharType="end"/>
        </w:r>
      </w:p>
    </w:sdtContent>
  </w:sdt>
  <w:p w:rsidR="00AF298A" w:rsidRDefault="00AF29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7F8" w:rsidRDefault="004727F8" w:rsidP="00B5417C">
      <w:pPr>
        <w:spacing w:after="0" w:line="240" w:lineRule="auto"/>
      </w:pPr>
      <w:r>
        <w:separator/>
      </w:r>
    </w:p>
  </w:footnote>
  <w:footnote w:type="continuationSeparator" w:id="0">
    <w:p w:rsidR="004727F8" w:rsidRDefault="004727F8" w:rsidP="00B54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342"/>
    <w:multiLevelType w:val="hybridMultilevel"/>
    <w:tmpl w:val="83249156"/>
    <w:lvl w:ilvl="0" w:tplc="45542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3C08B9"/>
    <w:multiLevelType w:val="hybridMultilevel"/>
    <w:tmpl w:val="CF045F66"/>
    <w:lvl w:ilvl="0" w:tplc="685AD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FF316C"/>
    <w:multiLevelType w:val="hybridMultilevel"/>
    <w:tmpl w:val="CCAC8B94"/>
    <w:lvl w:ilvl="0" w:tplc="12FA882E">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83474EB"/>
    <w:multiLevelType w:val="hybridMultilevel"/>
    <w:tmpl w:val="968E73EE"/>
    <w:lvl w:ilvl="0" w:tplc="67EAEEE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08525718"/>
    <w:multiLevelType w:val="hybridMultilevel"/>
    <w:tmpl w:val="F3D2770E"/>
    <w:lvl w:ilvl="0" w:tplc="1316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716781"/>
    <w:multiLevelType w:val="hybridMultilevel"/>
    <w:tmpl w:val="D2F6BB5E"/>
    <w:lvl w:ilvl="0" w:tplc="F23A2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0D1E76"/>
    <w:multiLevelType w:val="hybridMultilevel"/>
    <w:tmpl w:val="1A3A9D96"/>
    <w:lvl w:ilvl="0" w:tplc="6ACA1F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32233246"/>
    <w:multiLevelType w:val="hybridMultilevel"/>
    <w:tmpl w:val="436C041C"/>
    <w:lvl w:ilvl="0" w:tplc="F7D691E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37A91150"/>
    <w:multiLevelType w:val="hybridMultilevel"/>
    <w:tmpl w:val="2BDABCBC"/>
    <w:lvl w:ilvl="0" w:tplc="08784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F57111"/>
    <w:multiLevelType w:val="hybridMultilevel"/>
    <w:tmpl w:val="4F62EBFA"/>
    <w:lvl w:ilvl="0" w:tplc="4F0E634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507321EE"/>
    <w:multiLevelType w:val="hybridMultilevel"/>
    <w:tmpl w:val="7A8E26C0"/>
    <w:lvl w:ilvl="0" w:tplc="F826541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1">
    <w:nsid w:val="571B6943"/>
    <w:multiLevelType w:val="hybridMultilevel"/>
    <w:tmpl w:val="3554356A"/>
    <w:lvl w:ilvl="0" w:tplc="EE5CEEEA">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8C13467"/>
    <w:multiLevelType w:val="hybridMultilevel"/>
    <w:tmpl w:val="779E7E9E"/>
    <w:lvl w:ilvl="0" w:tplc="6344B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AC4444"/>
    <w:multiLevelType w:val="hybridMultilevel"/>
    <w:tmpl w:val="10805AEE"/>
    <w:lvl w:ilvl="0" w:tplc="17AC80C2">
      <w:start w:val="6"/>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60D1029C"/>
    <w:multiLevelType w:val="hybridMultilevel"/>
    <w:tmpl w:val="E50E0E04"/>
    <w:lvl w:ilvl="0" w:tplc="7BB8C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3A0255"/>
    <w:multiLevelType w:val="hybridMultilevel"/>
    <w:tmpl w:val="81E49B7C"/>
    <w:lvl w:ilvl="0" w:tplc="05CCD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3362C79"/>
    <w:multiLevelType w:val="hybridMultilevel"/>
    <w:tmpl w:val="B6206046"/>
    <w:lvl w:ilvl="0" w:tplc="9DA65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E1D675C"/>
    <w:multiLevelType w:val="hybridMultilevel"/>
    <w:tmpl w:val="5F803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7"/>
  </w:num>
  <w:num w:numId="4">
    <w:abstractNumId w:val="3"/>
  </w:num>
  <w:num w:numId="5">
    <w:abstractNumId w:val="9"/>
  </w:num>
  <w:num w:numId="6">
    <w:abstractNumId w:val="6"/>
  </w:num>
  <w:num w:numId="7">
    <w:abstractNumId w:val="10"/>
  </w:num>
  <w:num w:numId="8">
    <w:abstractNumId w:val="13"/>
  </w:num>
  <w:num w:numId="9">
    <w:abstractNumId w:val="12"/>
  </w:num>
  <w:num w:numId="10">
    <w:abstractNumId w:val="4"/>
  </w:num>
  <w:num w:numId="11">
    <w:abstractNumId w:val="1"/>
  </w:num>
  <w:num w:numId="12">
    <w:abstractNumId w:val="14"/>
  </w:num>
  <w:num w:numId="13">
    <w:abstractNumId w:val="16"/>
  </w:num>
  <w:num w:numId="14">
    <w:abstractNumId w:val="0"/>
  </w:num>
  <w:num w:numId="15">
    <w:abstractNumId w:val="15"/>
  </w:num>
  <w:num w:numId="16">
    <w:abstractNumId w:val="8"/>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7FC0"/>
    <w:rsid w:val="00001774"/>
    <w:rsid w:val="000031F7"/>
    <w:rsid w:val="0000511A"/>
    <w:rsid w:val="00010950"/>
    <w:rsid w:val="00012743"/>
    <w:rsid w:val="00025C18"/>
    <w:rsid w:val="00027F40"/>
    <w:rsid w:val="00033A85"/>
    <w:rsid w:val="00035714"/>
    <w:rsid w:val="00040F22"/>
    <w:rsid w:val="00043037"/>
    <w:rsid w:val="00044A8F"/>
    <w:rsid w:val="0004582D"/>
    <w:rsid w:val="00047561"/>
    <w:rsid w:val="0005129C"/>
    <w:rsid w:val="0005533B"/>
    <w:rsid w:val="00063A71"/>
    <w:rsid w:val="00066648"/>
    <w:rsid w:val="00066E66"/>
    <w:rsid w:val="000704EC"/>
    <w:rsid w:val="00071A2E"/>
    <w:rsid w:val="00076BD3"/>
    <w:rsid w:val="000805DC"/>
    <w:rsid w:val="0008131A"/>
    <w:rsid w:val="00082CDD"/>
    <w:rsid w:val="00084991"/>
    <w:rsid w:val="00095BB8"/>
    <w:rsid w:val="00096973"/>
    <w:rsid w:val="000A2FE9"/>
    <w:rsid w:val="000A5295"/>
    <w:rsid w:val="000A6AED"/>
    <w:rsid w:val="000B1792"/>
    <w:rsid w:val="000D0D91"/>
    <w:rsid w:val="000D0DA3"/>
    <w:rsid w:val="000D256D"/>
    <w:rsid w:val="000D4997"/>
    <w:rsid w:val="000D5327"/>
    <w:rsid w:val="000E2F74"/>
    <w:rsid w:val="000E42ED"/>
    <w:rsid w:val="000F74E6"/>
    <w:rsid w:val="000F76AC"/>
    <w:rsid w:val="00102DA5"/>
    <w:rsid w:val="001049B2"/>
    <w:rsid w:val="001055B6"/>
    <w:rsid w:val="001061DF"/>
    <w:rsid w:val="0010633E"/>
    <w:rsid w:val="00111E7B"/>
    <w:rsid w:val="001131EC"/>
    <w:rsid w:val="00114AC0"/>
    <w:rsid w:val="00115F67"/>
    <w:rsid w:val="00125299"/>
    <w:rsid w:val="00130A81"/>
    <w:rsid w:val="00131DE0"/>
    <w:rsid w:val="0013320F"/>
    <w:rsid w:val="0013350C"/>
    <w:rsid w:val="00137B32"/>
    <w:rsid w:val="00137D31"/>
    <w:rsid w:val="00151DFB"/>
    <w:rsid w:val="001613A0"/>
    <w:rsid w:val="00163A22"/>
    <w:rsid w:val="001658AC"/>
    <w:rsid w:val="0016620C"/>
    <w:rsid w:val="00166983"/>
    <w:rsid w:val="0016781B"/>
    <w:rsid w:val="00167DDC"/>
    <w:rsid w:val="001709B2"/>
    <w:rsid w:val="001711EE"/>
    <w:rsid w:val="00172809"/>
    <w:rsid w:val="00175F93"/>
    <w:rsid w:val="00176227"/>
    <w:rsid w:val="001802BE"/>
    <w:rsid w:val="00183A85"/>
    <w:rsid w:val="00184447"/>
    <w:rsid w:val="001845CE"/>
    <w:rsid w:val="0019585B"/>
    <w:rsid w:val="00195FCC"/>
    <w:rsid w:val="001970AF"/>
    <w:rsid w:val="001A26A1"/>
    <w:rsid w:val="001A454C"/>
    <w:rsid w:val="001A5215"/>
    <w:rsid w:val="001B31C2"/>
    <w:rsid w:val="001B3425"/>
    <w:rsid w:val="001B35C4"/>
    <w:rsid w:val="001B7AF0"/>
    <w:rsid w:val="001D0334"/>
    <w:rsid w:val="001D087F"/>
    <w:rsid w:val="001D36E2"/>
    <w:rsid w:val="001D3A09"/>
    <w:rsid w:val="001D4A8F"/>
    <w:rsid w:val="001D59ED"/>
    <w:rsid w:val="001D7731"/>
    <w:rsid w:val="001E0787"/>
    <w:rsid w:val="001E0A85"/>
    <w:rsid w:val="001E31FE"/>
    <w:rsid w:val="001E401C"/>
    <w:rsid w:val="001E574E"/>
    <w:rsid w:val="001E6AD2"/>
    <w:rsid w:val="001E7288"/>
    <w:rsid w:val="001F099B"/>
    <w:rsid w:val="001F24EC"/>
    <w:rsid w:val="001F3731"/>
    <w:rsid w:val="0020017A"/>
    <w:rsid w:val="00204D92"/>
    <w:rsid w:val="002121A6"/>
    <w:rsid w:val="002160F6"/>
    <w:rsid w:val="00221BB4"/>
    <w:rsid w:val="00222057"/>
    <w:rsid w:val="002229CB"/>
    <w:rsid w:val="00227D46"/>
    <w:rsid w:val="002359FB"/>
    <w:rsid w:val="0023713B"/>
    <w:rsid w:val="00241030"/>
    <w:rsid w:val="00242909"/>
    <w:rsid w:val="002429BB"/>
    <w:rsid w:val="0024462F"/>
    <w:rsid w:val="00246097"/>
    <w:rsid w:val="00247294"/>
    <w:rsid w:val="00262D77"/>
    <w:rsid w:val="002644A3"/>
    <w:rsid w:val="0026782C"/>
    <w:rsid w:val="00267B17"/>
    <w:rsid w:val="00273A28"/>
    <w:rsid w:val="002742C6"/>
    <w:rsid w:val="0027581C"/>
    <w:rsid w:val="00276815"/>
    <w:rsid w:val="00276970"/>
    <w:rsid w:val="002777EA"/>
    <w:rsid w:val="0028128A"/>
    <w:rsid w:val="002824A6"/>
    <w:rsid w:val="0028396E"/>
    <w:rsid w:val="00284468"/>
    <w:rsid w:val="00284EAE"/>
    <w:rsid w:val="00286130"/>
    <w:rsid w:val="00290C50"/>
    <w:rsid w:val="002914A3"/>
    <w:rsid w:val="002923AC"/>
    <w:rsid w:val="00294862"/>
    <w:rsid w:val="00296154"/>
    <w:rsid w:val="002A0453"/>
    <w:rsid w:val="002A2774"/>
    <w:rsid w:val="002A65A0"/>
    <w:rsid w:val="002A6C23"/>
    <w:rsid w:val="002A7A9D"/>
    <w:rsid w:val="002B0396"/>
    <w:rsid w:val="002B0885"/>
    <w:rsid w:val="002B0F6F"/>
    <w:rsid w:val="002B1A91"/>
    <w:rsid w:val="002B659D"/>
    <w:rsid w:val="002C2F98"/>
    <w:rsid w:val="002C3481"/>
    <w:rsid w:val="002C6589"/>
    <w:rsid w:val="002C7153"/>
    <w:rsid w:val="002D0035"/>
    <w:rsid w:val="002D0EB7"/>
    <w:rsid w:val="002D4682"/>
    <w:rsid w:val="002E48FB"/>
    <w:rsid w:val="002E5316"/>
    <w:rsid w:val="002F3545"/>
    <w:rsid w:val="002F77C1"/>
    <w:rsid w:val="00307FF7"/>
    <w:rsid w:val="00332F96"/>
    <w:rsid w:val="00333D15"/>
    <w:rsid w:val="00340607"/>
    <w:rsid w:val="003434AC"/>
    <w:rsid w:val="003548C0"/>
    <w:rsid w:val="003563E2"/>
    <w:rsid w:val="00362EBF"/>
    <w:rsid w:val="003633EE"/>
    <w:rsid w:val="00371556"/>
    <w:rsid w:val="0037191C"/>
    <w:rsid w:val="003735CC"/>
    <w:rsid w:val="00373B6C"/>
    <w:rsid w:val="00376E42"/>
    <w:rsid w:val="00382318"/>
    <w:rsid w:val="003829DB"/>
    <w:rsid w:val="003865F8"/>
    <w:rsid w:val="00390FF7"/>
    <w:rsid w:val="0039109F"/>
    <w:rsid w:val="00393727"/>
    <w:rsid w:val="00393AD7"/>
    <w:rsid w:val="003A0E72"/>
    <w:rsid w:val="003A2E8F"/>
    <w:rsid w:val="003A44BA"/>
    <w:rsid w:val="003A4D71"/>
    <w:rsid w:val="003A51C9"/>
    <w:rsid w:val="003A690B"/>
    <w:rsid w:val="003B27A7"/>
    <w:rsid w:val="003B2DF9"/>
    <w:rsid w:val="003B6CD3"/>
    <w:rsid w:val="003B7867"/>
    <w:rsid w:val="003C5710"/>
    <w:rsid w:val="003C6EAC"/>
    <w:rsid w:val="003C796F"/>
    <w:rsid w:val="003C7FFA"/>
    <w:rsid w:val="003F0827"/>
    <w:rsid w:val="003F15CD"/>
    <w:rsid w:val="003F54DE"/>
    <w:rsid w:val="003F630F"/>
    <w:rsid w:val="003F725B"/>
    <w:rsid w:val="0040709E"/>
    <w:rsid w:val="00410949"/>
    <w:rsid w:val="004112AD"/>
    <w:rsid w:val="00412F5E"/>
    <w:rsid w:val="00413B03"/>
    <w:rsid w:val="00413BDC"/>
    <w:rsid w:val="00422742"/>
    <w:rsid w:val="00422E36"/>
    <w:rsid w:val="004248DB"/>
    <w:rsid w:val="00424BA2"/>
    <w:rsid w:val="00424FEE"/>
    <w:rsid w:val="00426062"/>
    <w:rsid w:val="0042747A"/>
    <w:rsid w:val="00447E73"/>
    <w:rsid w:val="00451BD3"/>
    <w:rsid w:val="00454D37"/>
    <w:rsid w:val="00456D2C"/>
    <w:rsid w:val="00471114"/>
    <w:rsid w:val="00471118"/>
    <w:rsid w:val="004727F8"/>
    <w:rsid w:val="00475569"/>
    <w:rsid w:val="00485B81"/>
    <w:rsid w:val="00486224"/>
    <w:rsid w:val="00492E5C"/>
    <w:rsid w:val="0049627C"/>
    <w:rsid w:val="004A0F18"/>
    <w:rsid w:val="004B3EA4"/>
    <w:rsid w:val="004C014C"/>
    <w:rsid w:val="004C0283"/>
    <w:rsid w:val="004C0CE5"/>
    <w:rsid w:val="004C386D"/>
    <w:rsid w:val="004C5189"/>
    <w:rsid w:val="004C569E"/>
    <w:rsid w:val="004C648C"/>
    <w:rsid w:val="004C6B5D"/>
    <w:rsid w:val="004D4F52"/>
    <w:rsid w:val="004D7859"/>
    <w:rsid w:val="004E2364"/>
    <w:rsid w:val="004E26D4"/>
    <w:rsid w:val="004F4333"/>
    <w:rsid w:val="004F6A9C"/>
    <w:rsid w:val="00500D52"/>
    <w:rsid w:val="00504835"/>
    <w:rsid w:val="00506314"/>
    <w:rsid w:val="00507DE0"/>
    <w:rsid w:val="0052090A"/>
    <w:rsid w:val="00526ABE"/>
    <w:rsid w:val="005278FD"/>
    <w:rsid w:val="00541AD4"/>
    <w:rsid w:val="00545210"/>
    <w:rsid w:val="00545A4E"/>
    <w:rsid w:val="00552C93"/>
    <w:rsid w:val="00553768"/>
    <w:rsid w:val="005554A6"/>
    <w:rsid w:val="00560BA4"/>
    <w:rsid w:val="005640C9"/>
    <w:rsid w:val="005665FA"/>
    <w:rsid w:val="0056665A"/>
    <w:rsid w:val="005667E6"/>
    <w:rsid w:val="00574D2A"/>
    <w:rsid w:val="00575F55"/>
    <w:rsid w:val="00576762"/>
    <w:rsid w:val="00576D83"/>
    <w:rsid w:val="00581527"/>
    <w:rsid w:val="005865B5"/>
    <w:rsid w:val="005873A3"/>
    <w:rsid w:val="005B36EC"/>
    <w:rsid w:val="005B3F79"/>
    <w:rsid w:val="005B7A4A"/>
    <w:rsid w:val="005C00FB"/>
    <w:rsid w:val="005C1987"/>
    <w:rsid w:val="005C6C5E"/>
    <w:rsid w:val="005D3152"/>
    <w:rsid w:val="005D54D4"/>
    <w:rsid w:val="005D6468"/>
    <w:rsid w:val="005E0FD1"/>
    <w:rsid w:val="005E429A"/>
    <w:rsid w:val="005E4D3F"/>
    <w:rsid w:val="005F5EEB"/>
    <w:rsid w:val="00605FC0"/>
    <w:rsid w:val="00607691"/>
    <w:rsid w:val="00610D8B"/>
    <w:rsid w:val="006111AF"/>
    <w:rsid w:val="00614CA0"/>
    <w:rsid w:val="00620DE8"/>
    <w:rsid w:val="006230ED"/>
    <w:rsid w:val="00624236"/>
    <w:rsid w:val="006267BA"/>
    <w:rsid w:val="006272CE"/>
    <w:rsid w:val="006300D3"/>
    <w:rsid w:val="00632909"/>
    <w:rsid w:val="006347AA"/>
    <w:rsid w:val="006416E7"/>
    <w:rsid w:val="00642293"/>
    <w:rsid w:val="00644309"/>
    <w:rsid w:val="00645AA0"/>
    <w:rsid w:val="0064764A"/>
    <w:rsid w:val="00647BAE"/>
    <w:rsid w:val="006536CB"/>
    <w:rsid w:val="006551D6"/>
    <w:rsid w:val="0065753D"/>
    <w:rsid w:val="00663A64"/>
    <w:rsid w:val="00666485"/>
    <w:rsid w:val="006715A7"/>
    <w:rsid w:val="006717E9"/>
    <w:rsid w:val="00673440"/>
    <w:rsid w:val="00673C27"/>
    <w:rsid w:val="006745BC"/>
    <w:rsid w:val="00676B9C"/>
    <w:rsid w:val="00680E9C"/>
    <w:rsid w:val="00682900"/>
    <w:rsid w:val="006920EE"/>
    <w:rsid w:val="006930FD"/>
    <w:rsid w:val="00693F6D"/>
    <w:rsid w:val="00694089"/>
    <w:rsid w:val="00696794"/>
    <w:rsid w:val="006A515F"/>
    <w:rsid w:val="006A790D"/>
    <w:rsid w:val="006B1EA8"/>
    <w:rsid w:val="006C5CA8"/>
    <w:rsid w:val="006C5D06"/>
    <w:rsid w:val="006C61FB"/>
    <w:rsid w:val="006C672C"/>
    <w:rsid w:val="006C7517"/>
    <w:rsid w:val="006C7FC0"/>
    <w:rsid w:val="006D44CE"/>
    <w:rsid w:val="006D5E95"/>
    <w:rsid w:val="006D7DEE"/>
    <w:rsid w:val="006E2DCA"/>
    <w:rsid w:val="006F6D7B"/>
    <w:rsid w:val="006F78F0"/>
    <w:rsid w:val="0070123A"/>
    <w:rsid w:val="007055AC"/>
    <w:rsid w:val="00707CAF"/>
    <w:rsid w:val="00707D51"/>
    <w:rsid w:val="00723F29"/>
    <w:rsid w:val="0073325F"/>
    <w:rsid w:val="00740D14"/>
    <w:rsid w:val="007463A4"/>
    <w:rsid w:val="007532AB"/>
    <w:rsid w:val="00755576"/>
    <w:rsid w:val="007630F6"/>
    <w:rsid w:val="007643DC"/>
    <w:rsid w:val="00781B38"/>
    <w:rsid w:val="007828A6"/>
    <w:rsid w:val="0079154B"/>
    <w:rsid w:val="00791A90"/>
    <w:rsid w:val="00792993"/>
    <w:rsid w:val="007961C0"/>
    <w:rsid w:val="0079649E"/>
    <w:rsid w:val="007A2E52"/>
    <w:rsid w:val="007B3052"/>
    <w:rsid w:val="007B4A7F"/>
    <w:rsid w:val="007B66D3"/>
    <w:rsid w:val="007B6D3B"/>
    <w:rsid w:val="007D0A93"/>
    <w:rsid w:val="007D1A66"/>
    <w:rsid w:val="007E0AD0"/>
    <w:rsid w:val="007F1659"/>
    <w:rsid w:val="007F234B"/>
    <w:rsid w:val="00806040"/>
    <w:rsid w:val="00817564"/>
    <w:rsid w:val="0082044D"/>
    <w:rsid w:val="00821859"/>
    <w:rsid w:val="0082791A"/>
    <w:rsid w:val="00834CEC"/>
    <w:rsid w:val="0084385B"/>
    <w:rsid w:val="0085106E"/>
    <w:rsid w:val="00851937"/>
    <w:rsid w:val="0085395B"/>
    <w:rsid w:val="00854386"/>
    <w:rsid w:val="008575CD"/>
    <w:rsid w:val="00857FAE"/>
    <w:rsid w:val="0086202D"/>
    <w:rsid w:val="008663AF"/>
    <w:rsid w:val="008674B9"/>
    <w:rsid w:val="0086764B"/>
    <w:rsid w:val="00873BC9"/>
    <w:rsid w:val="00874722"/>
    <w:rsid w:val="00874E6F"/>
    <w:rsid w:val="00881977"/>
    <w:rsid w:val="0088312D"/>
    <w:rsid w:val="00885673"/>
    <w:rsid w:val="0089030D"/>
    <w:rsid w:val="00891B43"/>
    <w:rsid w:val="00897A0C"/>
    <w:rsid w:val="008A108D"/>
    <w:rsid w:val="008A1D5B"/>
    <w:rsid w:val="008A2153"/>
    <w:rsid w:val="008A28C3"/>
    <w:rsid w:val="008A360A"/>
    <w:rsid w:val="008B03B9"/>
    <w:rsid w:val="008B35D6"/>
    <w:rsid w:val="008B3B5B"/>
    <w:rsid w:val="008B6215"/>
    <w:rsid w:val="008B6768"/>
    <w:rsid w:val="008D479D"/>
    <w:rsid w:val="008E30CC"/>
    <w:rsid w:val="008E351D"/>
    <w:rsid w:val="008E3AFA"/>
    <w:rsid w:val="008E44E9"/>
    <w:rsid w:val="008F3349"/>
    <w:rsid w:val="008F41D7"/>
    <w:rsid w:val="008F6DC2"/>
    <w:rsid w:val="008F7F13"/>
    <w:rsid w:val="00904CED"/>
    <w:rsid w:val="0090779F"/>
    <w:rsid w:val="009217B9"/>
    <w:rsid w:val="0092455B"/>
    <w:rsid w:val="00924669"/>
    <w:rsid w:val="0092731E"/>
    <w:rsid w:val="00933517"/>
    <w:rsid w:val="009351C3"/>
    <w:rsid w:val="00936020"/>
    <w:rsid w:val="00937B1B"/>
    <w:rsid w:val="009414D8"/>
    <w:rsid w:val="00941C2E"/>
    <w:rsid w:val="0094296C"/>
    <w:rsid w:val="00945206"/>
    <w:rsid w:val="009453E8"/>
    <w:rsid w:val="009462F7"/>
    <w:rsid w:val="00951BB0"/>
    <w:rsid w:val="00954844"/>
    <w:rsid w:val="00960404"/>
    <w:rsid w:val="009625D6"/>
    <w:rsid w:val="00963750"/>
    <w:rsid w:val="009733B7"/>
    <w:rsid w:val="009824C5"/>
    <w:rsid w:val="00994D25"/>
    <w:rsid w:val="00996C2F"/>
    <w:rsid w:val="00997F75"/>
    <w:rsid w:val="009A3503"/>
    <w:rsid w:val="009A3E3A"/>
    <w:rsid w:val="009A6EF7"/>
    <w:rsid w:val="009A724D"/>
    <w:rsid w:val="009B3A9C"/>
    <w:rsid w:val="009B411F"/>
    <w:rsid w:val="009C30B7"/>
    <w:rsid w:val="009C3AC0"/>
    <w:rsid w:val="009C74A2"/>
    <w:rsid w:val="009C7683"/>
    <w:rsid w:val="009D1EC4"/>
    <w:rsid w:val="009D1F9B"/>
    <w:rsid w:val="009D6793"/>
    <w:rsid w:val="009D7A02"/>
    <w:rsid w:val="009D7A2B"/>
    <w:rsid w:val="009E0929"/>
    <w:rsid w:val="009E0BE1"/>
    <w:rsid w:val="009E1BFF"/>
    <w:rsid w:val="009E6269"/>
    <w:rsid w:val="009E65AD"/>
    <w:rsid w:val="009F75A2"/>
    <w:rsid w:val="00A1357F"/>
    <w:rsid w:val="00A1448E"/>
    <w:rsid w:val="00A15542"/>
    <w:rsid w:val="00A21408"/>
    <w:rsid w:val="00A24816"/>
    <w:rsid w:val="00A322B7"/>
    <w:rsid w:val="00A40DCD"/>
    <w:rsid w:val="00A412D6"/>
    <w:rsid w:val="00A43704"/>
    <w:rsid w:val="00A45EF2"/>
    <w:rsid w:val="00A45FED"/>
    <w:rsid w:val="00A46EFE"/>
    <w:rsid w:val="00A519B1"/>
    <w:rsid w:val="00A538CE"/>
    <w:rsid w:val="00A54B41"/>
    <w:rsid w:val="00A65844"/>
    <w:rsid w:val="00A7454D"/>
    <w:rsid w:val="00A83C8F"/>
    <w:rsid w:val="00A93825"/>
    <w:rsid w:val="00A95661"/>
    <w:rsid w:val="00A975FB"/>
    <w:rsid w:val="00AA3D03"/>
    <w:rsid w:val="00AA4FC9"/>
    <w:rsid w:val="00AA524F"/>
    <w:rsid w:val="00AA73A9"/>
    <w:rsid w:val="00AB1587"/>
    <w:rsid w:val="00AB32C0"/>
    <w:rsid w:val="00AB5F75"/>
    <w:rsid w:val="00AC2D01"/>
    <w:rsid w:val="00AC5CBA"/>
    <w:rsid w:val="00AC5E64"/>
    <w:rsid w:val="00AC7C0E"/>
    <w:rsid w:val="00AD0058"/>
    <w:rsid w:val="00AD1263"/>
    <w:rsid w:val="00AD4862"/>
    <w:rsid w:val="00AD4A15"/>
    <w:rsid w:val="00AE1CB1"/>
    <w:rsid w:val="00AE7B08"/>
    <w:rsid w:val="00AF298A"/>
    <w:rsid w:val="00AF56FD"/>
    <w:rsid w:val="00B02254"/>
    <w:rsid w:val="00B046B4"/>
    <w:rsid w:val="00B06C1B"/>
    <w:rsid w:val="00B10B32"/>
    <w:rsid w:val="00B13490"/>
    <w:rsid w:val="00B15B99"/>
    <w:rsid w:val="00B27BA4"/>
    <w:rsid w:val="00B32F9F"/>
    <w:rsid w:val="00B4072D"/>
    <w:rsid w:val="00B44461"/>
    <w:rsid w:val="00B51D1E"/>
    <w:rsid w:val="00B5417C"/>
    <w:rsid w:val="00B568FE"/>
    <w:rsid w:val="00B63323"/>
    <w:rsid w:val="00B63FB7"/>
    <w:rsid w:val="00B647FC"/>
    <w:rsid w:val="00B73302"/>
    <w:rsid w:val="00B7330C"/>
    <w:rsid w:val="00B90E17"/>
    <w:rsid w:val="00B92E76"/>
    <w:rsid w:val="00B946AC"/>
    <w:rsid w:val="00B96AB1"/>
    <w:rsid w:val="00BA01B1"/>
    <w:rsid w:val="00BA0F00"/>
    <w:rsid w:val="00BA2980"/>
    <w:rsid w:val="00BA4357"/>
    <w:rsid w:val="00BA7E34"/>
    <w:rsid w:val="00BB41FB"/>
    <w:rsid w:val="00BB55D5"/>
    <w:rsid w:val="00BB5711"/>
    <w:rsid w:val="00BB5A25"/>
    <w:rsid w:val="00BB7A9E"/>
    <w:rsid w:val="00BC11D3"/>
    <w:rsid w:val="00BC45EC"/>
    <w:rsid w:val="00BC5327"/>
    <w:rsid w:val="00BC6A16"/>
    <w:rsid w:val="00BC6ACA"/>
    <w:rsid w:val="00BD1381"/>
    <w:rsid w:val="00BD3B51"/>
    <w:rsid w:val="00BD4478"/>
    <w:rsid w:val="00BD51BB"/>
    <w:rsid w:val="00BE7254"/>
    <w:rsid w:val="00BF443A"/>
    <w:rsid w:val="00BF5723"/>
    <w:rsid w:val="00BF5743"/>
    <w:rsid w:val="00BF5D26"/>
    <w:rsid w:val="00C03980"/>
    <w:rsid w:val="00C03E85"/>
    <w:rsid w:val="00C057C8"/>
    <w:rsid w:val="00C11799"/>
    <w:rsid w:val="00C122F5"/>
    <w:rsid w:val="00C206CA"/>
    <w:rsid w:val="00C3065D"/>
    <w:rsid w:val="00C31B67"/>
    <w:rsid w:val="00C32091"/>
    <w:rsid w:val="00C346C2"/>
    <w:rsid w:val="00C35CBB"/>
    <w:rsid w:val="00C35DF3"/>
    <w:rsid w:val="00C43C12"/>
    <w:rsid w:val="00C50B29"/>
    <w:rsid w:val="00C52085"/>
    <w:rsid w:val="00C53BED"/>
    <w:rsid w:val="00C5496F"/>
    <w:rsid w:val="00C54C78"/>
    <w:rsid w:val="00C60057"/>
    <w:rsid w:val="00C61C76"/>
    <w:rsid w:val="00C62C4D"/>
    <w:rsid w:val="00C73D6A"/>
    <w:rsid w:val="00C75594"/>
    <w:rsid w:val="00C76F47"/>
    <w:rsid w:val="00C77496"/>
    <w:rsid w:val="00C82FFC"/>
    <w:rsid w:val="00C9032F"/>
    <w:rsid w:val="00C95750"/>
    <w:rsid w:val="00C968F3"/>
    <w:rsid w:val="00CA3394"/>
    <w:rsid w:val="00CA6E1D"/>
    <w:rsid w:val="00CB0045"/>
    <w:rsid w:val="00CB00CE"/>
    <w:rsid w:val="00CB0B10"/>
    <w:rsid w:val="00CB1B53"/>
    <w:rsid w:val="00CB35F5"/>
    <w:rsid w:val="00CB40A0"/>
    <w:rsid w:val="00CC18FC"/>
    <w:rsid w:val="00CC44DE"/>
    <w:rsid w:val="00CC7220"/>
    <w:rsid w:val="00CE481A"/>
    <w:rsid w:val="00CF0268"/>
    <w:rsid w:val="00CF29F0"/>
    <w:rsid w:val="00CF4320"/>
    <w:rsid w:val="00CF7A80"/>
    <w:rsid w:val="00D008EF"/>
    <w:rsid w:val="00D00D4B"/>
    <w:rsid w:val="00D02828"/>
    <w:rsid w:val="00D06E49"/>
    <w:rsid w:val="00D1058D"/>
    <w:rsid w:val="00D20D7B"/>
    <w:rsid w:val="00D47493"/>
    <w:rsid w:val="00D6689F"/>
    <w:rsid w:val="00D715CC"/>
    <w:rsid w:val="00D74EFF"/>
    <w:rsid w:val="00D812A3"/>
    <w:rsid w:val="00D81657"/>
    <w:rsid w:val="00D82C1D"/>
    <w:rsid w:val="00D847B7"/>
    <w:rsid w:val="00D91B61"/>
    <w:rsid w:val="00DA05AF"/>
    <w:rsid w:val="00DB5AF2"/>
    <w:rsid w:val="00DC0F1F"/>
    <w:rsid w:val="00DD553F"/>
    <w:rsid w:val="00DE0004"/>
    <w:rsid w:val="00DE05FA"/>
    <w:rsid w:val="00DE35B8"/>
    <w:rsid w:val="00DE5113"/>
    <w:rsid w:val="00DE7BEC"/>
    <w:rsid w:val="00DF1D63"/>
    <w:rsid w:val="00DF3253"/>
    <w:rsid w:val="00E03462"/>
    <w:rsid w:val="00E06338"/>
    <w:rsid w:val="00E1642E"/>
    <w:rsid w:val="00E17378"/>
    <w:rsid w:val="00E22C8A"/>
    <w:rsid w:val="00E232BB"/>
    <w:rsid w:val="00E26803"/>
    <w:rsid w:val="00E26FB4"/>
    <w:rsid w:val="00E305E8"/>
    <w:rsid w:val="00E30DEB"/>
    <w:rsid w:val="00E319A1"/>
    <w:rsid w:val="00E33DCE"/>
    <w:rsid w:val="00E3531F"/>
    <w:rsid w:val="00E406F1"/>
    <w:rsid w:val="00E440DA"/>
    <w:rsid w:val="00E45515"/>
    <w:rsid w:val="00E47C8B"/>
    <w:rsid w:val="00E5040C"/>
    <w:rsid w:val="00E576FB"/>
    <w:rsid w:val="00E60091"/>
    <w:rsid w:val="00E61608"/>
    <w:rsid w:val="00E6263C"/>
    <w:rsid w:val="00E66017"/>
    <w:rsid w:val="00E70B4C"/>
    <w:rsid w:val="00E73EB1"/>
    <w:rsid w:val="00E81DDB"/>
    <w:rsid w:val="00E855CC"/>
    <w:rsid w:val="00E8758D"/>
    <w:rsid w:val="00E91BC8"/>
    <w:rsid w:val="00E94139"/>
    <w:rsid w:val="00E97C69"/>
    <w:rsid w:val="00E97F57"/>
    <w:rsid w:val="00EA6022"/>
    <w:rsid w:val="00EA711C"/>
    <w:rsid w:val="00EB07D8"/>
    <w:rsid w:val="00EB16F2"/>
    <w:rsid w:val="00EB32AB"/>
    <w:rsid w:val="00EB3CF2"/>
    <w:rsid w:val="00EB577B"/>
    <w:rsid w:val="00ED05BB"/>
    <w:rsid w:val="00EE15A7"/>
    <w:rsid w:val="00EE491C"/>
    <w:rsid w:val="00EE57A4"/>
    <w:rsid w:val="00EE5CF7"/>
    <w:rsid w:val="00EE6F11"/>
    <w:rsid w:val="00EF0D9E"/>
    <w:rsid w:val="00EF24C8"/>
    <w:rsid w:val="00EF3175"/>
    <w:rsid w:val="00EF4133"/>
    <w:rsid w:val="00EF4A72"/>
    <w:rsid w:val="00F02D74"/>
    <w:rsid w:val="00F03B64"/>
    <w:rsid w:val="00F14E60"/>
    <w:rsid w:val="00F15D13"/>
    <w:rsid w:val="00F16D99"/>
    <w:rsid w:val="00F205EE"/>
    <w:rsid w:val="00F32010"/>
    <w:rsid w:val="00F32F00"/>
    <w:rsid w:val="00F41270"/>
    <w:rsid w:val="00F4321E"/>
    <w:rsid w:val="00F45F3E"/>
    <w:rsid w:val="00F51893"/>
    <w:rsid w:val="00F531E4"/>
    <w:rsid w:val="00F53717"/>
    <w:rsid w:val="00F55440"/>
    <w:rsid w:val="00F554C9"/>
    <w:rsid w:val="00F557D3"/>
    <w:rsid w:val="00F5652B"/>
    <w:rsid w:val="00F61CF0"/>
    <w:rsid w:val="00F62F48"/>
    <w:rsid w:val="00F654C2"/>
    <w:rsid w:val="00F65C93"/>
    <w:rsid w:val="00F6603E"/>
    <w:rsid w:val="00F67056"/>
    <w:rsid w:val="00F718F7"/>
    <w:rsid w:val="00F75A79"/>
    <w:rsid w:val="00F853FA"/>
    <w:rsid w:val="00F86A89"/>
    <w:rsid w:val="00F90219"/>
    <w:rsid w:val="00F92280"/>
    <w:rsid w:val="00F930EE"/>
    <w:rsid w:val="00F97F6E"/>
    <w:rsid w:val="00FA17F8"/>
    <w:rsid w:val="00FA6487"/>
    <w:rsid w:val="00FC0918"/>
    <w:rsid w:val="00FC728B"/>
    <w:rsid w:val="00FD2013"/>
    <w:rsid w:val="00FD623F"/>
    <w:rsid w:val="00FE043C"/>
    <w:rsid w:val="00FE2F54"/>
    <w:rsid w:val="00FE5C37"/>
    <w:rsid w:val="00FF1F04"/>
    <w:rsid w:val="00FF3F2A"/>
    <w:rsid w:val="00FF4352"/>
    <w:rsid w:val="00FF58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DDC"/>
  </w:style>
  <w:style w:type="paragraph" w:styleId="1">
    <w:name w:val="heading 1"/>
    <w:basedOn w:val="a"/>
    <w:next w:val="a"/>
    <w:link w:val="10"/>
    <w:uiPriority w:val="9"/>
    <w:qFormat/>
    <w:rsid w:val="005B36EC"/>
    <w:pPr>
      <w:keepNext/>
      <w:keepLines/>
      <w:spacing w:after="0" w:line="240" w:lineRule="auto"/>
      <w:ind w:firstLine="709"/>
      <w:contextualSpacing/>
      <w:jc w:val="both"/>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1D0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7FC0"/>
    <w:rPr>
      <w:color w:val="808080"/>
    </w:rPr>
  </w:style>
  <w:style w:type="paragraph" w:styleId="a4">
    <w:name w:val="Balloon Text"/>
    <w:basedOn w:val="a"/>
    <w:link w:val="a5"/>
    <w:uiPriority w:val="99"/>
    <w:semiHidden/>
    <w:unhideWhenUsed/>
    <w:rsid w:val="006C7F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7FC0"/>
    <w:rPr>
      <w:rFonts w:ascii="Tahoma" w:hAnsi="Tahoma" w:cs="Tahoma"/>
      <w:sz w:val="16"/>
      <w:szCs w:val="16"/>
    </w:rPr>
  </w:style>
  <w:style w:type="paragraph" w:styleId="a6">
    <w:name w:val="List Paragraph"/>
    <w:basedOn w:val="a"/>
    <w:uiPriority w:val="34"/>
    <w:qFormat/>
    <w:rsid w:val="002644A3"/>
    <w:pPr>
      <w:ind w:left="720"/>
      <w:contextualSpacing/>
    </w:pPr>
  </w:style>
  <w:style w:type="paragraph" w:customStyle="1" w:styleId="11">
    <w:name w:val="Абзац списка1"/>
    <w:basedOn w:val="a"/>
    <w:rsid w:val="009A3E3A"/>
    <w:pPr>
      <w:ind w:left="720"/>
      <w:contextualSpacing/>
    </w:pPr>
    <w:rPr>
      <w:rFonts w:ascii="Calibri" w:eastAsia="Times New Roman" w:hAnsi="Calibri" w:cs="Times New Roman"/>
      <w:lang w:eastAsia="en-US"/>
    </w:rPr>
  </w:style>
  <w:style w:type="paragraph" w:styleId="a7">
    <w:name w:val="header"/>
    <w:basedOn w:val="a"/>
    <w:link w:val="a8"/>
    <w:uiPriority w:val="99"/>
    <w:semiHidden/>
    <w:unhideWhenUsed/>
    <w:rsid w:val="00B5417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5417C"/>
  </w:style>
  <w:style w:type="paragraph" w:styleId="a9">
    <w:name w:val="footer"/>
    <w:basedOn w:val="a"/>
    <w:link w:val="aa"/>
    <w:uiPriority w:val="99"/>
    <w:unhideWhenUsed/>
    <w:rsid w:val="00B541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417C"/>
  </w:style>
  <w:style w:type="character" w:customStyle="1" w:styleId="10">
    <w:name w:val="Заголовок 1 Знак"/>
    <w:basedOn w:val="a0"/>
    <w:link w:val="1"/>
    <w:uiPriority w:val="9"/>
    <w:rsid w:val="005B36EC"/>
    <w:rPr>
      <w:rFonts w:ascii="Times New Roman" w:eastAsiaTheme="majorEastAsia" w:hAnsi="Times New Roman" w:cstheme="majorBidi"/>
      <w:b/>
      <w:bCs/>
      <w:sz w:val="32"/>
      <w:szCs w:val="28"/>
    </w:rPr>
  </w:style>
  <w:style w:type="paragraph" w:styleId="ab">
    <w:name w:val="TOC Heading"/>
    <w:basedOn w:val="1"/>
    <w:next w:val="a"/>
    <w:uiPriority w:val="39"/>
    <w:unhideWhenUsed/>
    <w:qFormat/>
    <w:rsid w:val="00BD51BB"/>
    <w:pPr>
      <w:outlineLvl w:val="9"/>
    </w:pPr>
    <w:rPr>
      <w:lang w:eastAsia="en-US"/>
    </w:rPr>
  </w:style>
  <w:style w:type="paragraph" w:styleId="21">
    <w:name w:val="toc 2"/>
    <w:basedOn w:val="a"/>
    <w:next w:val="a"/>
    <w:autoRedefine/>
    <w:uiPriority w:val="39"/>
    <w:semiHidden/>
    <w:unhideWhenUsed/>
    <w:qFormat/>
    <w:rsid w:val="00BD51BB"/>
    <w:pPr>
      <w:spacing w:after="100"/>
      <w:ind w:left="220"/>
    </w:pPr>
    <w:rPr>
      <w:lang w:eastAsia="en-US"/>
    </w:rPr>
  </w:style>
  <w:style w:type="paragraph" w:styleId="12">
    <w:name w:val="toc 1"/>
    <w:basedOn w:val="a"/>
    <w:next w:val="a"/>
    <w:autoRedefine/>
    <w:uiPriority w:val="39"/>
    <w:unhideWhenUsed/>
    <w:qFormat/>
    <w:rsid w:val="003829DB"/>
    <w:pPr>
      <w:tabs>
        <w:tab w:val="right" w:leader="dot" w:pos="9628"/>
      </w:tabs>
      <w:spacing w:after="100" w:line="240" w:lineRule="auto"/>
      <w:jc w:val="both"/>
    </w:pPr>
    <w:rPr>
      <w:lang w:eastAsia="en-US"/>
    </w:rPr>
  </w:style>
  <w:style w:type="paragraph" w:styleId="3">
    <w:name w:val="toc 3"/>
    <w:basedOn w:val="a"/>
    <w:next w:val="a"/>
    <w:autoRedefine/>
    <w:uiPriority w:val="39"/>
    <w:semiHidden/>
    <w:unhideWhenUsed/>
    <w:qFormat/>
    <w:rsid w:val="00BD51BB"/>
    <w:pPr>
      <w:spacing w:after="100"/>
      <w:ind w:left="440"/>
    </w:pPr>
    <w:rPr>
      <w:lang w:eastAsia="en-US"/>
    </w:rPr>
  </w:style>
  <w:style w:type="character" w:styleId="ac">
    <w:name w:val="Hyperlink"/>
    <w:basedOn w:val="a0"/>
    <w:unhideWhenUsed/>
    <w:rsid w:val="00673440"/>
    <w:rPr>
      <w:color w:val="0000FF" w:themeColor="hyperlink"/>
      <w:u w:val="single"/>
    </w:rPr>
  </w:style>
  <w:style w:type="character" w:customStyle="1" w:styleId="20">
    <w:name w:val="Заголовок 2 Знак"/>
    <w:basedOn w:val="a0"/>
    <w:link w:val="2"/>
    <w:uiPriority w:val="9"/>
    <w:rsid w:val="001D0334"/>
    <w:rPr>
      <w:rFonts w:asciiTheme="majorHAnsi" w:eastAsiaTheme="majorEastAsia" w:hAnsiTheme="majorHAnsi" w:cstheme="majorBidi"/>
      <w:b/>
      <w:bCs/>
      <w:color w:val="4F81BD" w:themeColor="accent1"/>
      <w:sz w:val="26"/>
      <w:szCs w:val="26"/>
    </w:rPr>
  </w:style>
  <w:style w:type="paragraph" w:styleId="22">
    <w:name w:val="Body Text Indent 2"/>
    <w:basedOn w:val="a"/>
    <w:link w:val="23"/>
    <w:rsid w:val="00485B81"/>
    <w:pPr>
      <w:widowControl w:val="0"/>
      <w:spacing w:after="0" w:line="360" w:lineRule="auto"/>
      <w:ind w:firstLine="851"/>
      <w:jc w:val="both"/>
    </w:pPr>
    <w:rPr>
      <w:rFonts w:ascii="Times New Roman" w:eastAsia="Times New Roman" w:hAnsi="Times New Roman" w:cs="Times New Roman"/>
      <w:color w:val="000000"/>
      <w:sz w:val="28"/>
      <w:szCs w:val="20"/>
    </w:rPr>
  </w:style>
  <w:style w:type="character" w:customStyle="1" w:styleId="23">
    <w:name w:val="Основной текст с отступом 2 Знак"/>
    <w:basedOn w:val="a0"/>
    <w:link w:val="22"/>
    <w:rsid w:val="00485B81"/>
    <w:rPr>
      <w:rFonts w:ascii="Times New Roman" w:eastAsia="Times New Roman" w:hAnsi="Times New Roman" w:cs="Times New Roman"/>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666E2-E4FC-4155-A2FA-F801C1E6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1444</Words>
  <Characters>8232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cp:lastPrinted>2014-05-23T09:56:00Z</cp:lastPrinted>
  <dcterms:created xsi:type="dcterms:W3CDTF">2014-05-06T14:26:00Z</dcterms:created>
  <dcterms:modified xsi:type="dcterms:W3CDTF">2014-06-06T10:16:00Z</dcterms:modified>
</cp:coreProperties>
</file>