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B81" w:rsidRPr="00B02797" w:rsidRDefault="00485B81" w:rsidP="00B02797">
      <w:pPr>
        <w:spacing w:after="0" w:line="240" w:lineRule="auto"/>
        <w:jc w:val="both"/>
        <w:rPr>
          <w:rFonts w:ascii="Times New Roman" w:hAnsi="Times New Roman" w:cs="Times New Roman"/>
          <w:sz w:val="24"/>
          <w:szCs w:val="24"/>
        </w:rPr>
      </w:pPr>
      <w:r w:rsidRPr="00B02797">
        <w:rPr>
          <w:rFonts w:ascii="Times New Roman" w:hAnsi="Times New Roman" w:cs="Times New Roman"/>
          <w:sz w:val="24"/>
          <w:szCs w:val="24"/>
        </w:rPr>
        <w:t xml:space="preserve">УДК </w:t>
      </w:r>
      <w:r w:rsidR="00886F38" w:rsidRPr="00B02797">
        <w:rPr>
          <w:rFonts w:ascii="Times New Roman" w:hAnsi="Times New Roman" w:cs="Times New Roman"/>
          <w:sz w:val="24"/>
          <w:szCs w:val="24"/>
        </w:rPr>
        <w:t>697.34(0.75</w:t>
      </w:r>
      <w:r w:rsidRPr="00B02797">
        <w:rPr>
          <w:rFonts w:ascii="Times New Roman" w:hAnsi="Times New Roman" w:cs="Times New Roman"/>
          <w:sz w:val="24"/>
          <w:szCs w:val="24"/>
        </w:rPr>
        <w:t>)</w:t>
      </w:r>
    </w:p>
    <w:p w:rsidR="00485B81" w:rsidRPr="00B02797" w:rsidRDefault="00485B81" w:rsidP="00B02797">
      <w:pPr>
        <w:spacing w:after="0" w:line="240" w:lineRule="auto"/>
        <w:jc w:val="center"/>
        <w:rPr>
          <w:rFonts w:ascii="Times New Roman" w:hAnsi="Times New Roman" w:cs="Times New Roman"/>
          <w:b/>
          <w:sz w:val="24"/>
          <w:szCs w:val="24"/>
        </w:rPr>
      </w:pPr>
      <w:r w:rsidRPr="00B02797">
        <w:rPr>
          <w:rFonts w:ascii="Times New Roman" w:hAnsi="Times New Roman" w:cs="Times New Roman"/>
          <w:b/>
          <w:sz w:val="24"/>
          <w:szCs w:val="24"/>
        </w:rPr>
        <w:t>МАТЕМАТИЧЕСКАЯ МОДЕЛЬ ТЕПЛОВОГО РЕЖИМА</w:t>
      </w:r>
      <w:r w:rsidR="009D5ECE" w:rsidRPr="00B02797">
        <w:rPr>
          <w:rFonts w:ascii="Times New Roman" w:hAnsi="Times New Roman" w:cs="Times New Roman"/>
          <w:b/>
          <w:sz w:val="24"/>
          <w:szCs w:val="24"/>
        </w:rPr>
        <w:t xml:space="preserve"> ДВУХСТУПЕНЧ</w:t>
      </w:r>
      <w:r w:rsidR="00A14D74" w:rsidRPr="00B02797">
        <w:rPr>
          <w:rFonts w:ascii="Times New Roman" w:hAnsi="Times New Roman" w:cs="Times New Roman"/>
          <w:b/>
          <w:sz w:val="24"/>
          <w:szCs w:val="24"/>
        </w:rPr>
        <w:t xml:space="preserve">АТЫХ СЕТЕВЫХ ВОДОПОДОГРЕВАТЕЛЬНЫХ </w:t>
      </w:r>
      <w:r w:rsidR="008B06F7">
        <w:rPr>
          <w:rFonts w:ascii="Times New Roman" w:hAnsi="Times New Roman" w:cs="Times New Roman"/>
          <w:b/>
          <w:sz w:val="24"/>
          <w:szCs w:val="24"/>
        </w:rPr>
        <w:t>УСТАНОВОК КОТЕЛЬНЫХ</w:t>
      </w:r>
    </w:p>
    <w:p w:rsidR="00485B81" w:rsidRPr="00B02797" w:rsidRDefault="00485B81" w:rsidP="00B02797">
      <w:pPr>
        <w:spacing w:after="0" w:line="240" w:lineRule="auto"/>
        <w:jc w:val="center"/>
        <w:rPr>
          <w:rFonts w:ascii="Times New Roman" w:hAnsi="Times New Roman" w:cs="Times New Roman"/>
          <w:b/>
          <w:sz w:val="24"/>
          <w:szCs w:val="24"/>
        </w:rPr>
      </w:pPr>
    </w:p>
    <w:p w:rsidR="00485B81" w:rsidRPr="00B02797" w:rsidRDefault="00485B81" w:rsidP="005320C0">
      <w:pPr>
        <w:spacing w:after="0" w:line="240" w:lineRule="auto"/>
        <w:ind w:firstLine="709"/>
        <w:jc w:val="right"/>
        <w:rPr>
          <w:rFonts w:ascii="Times New Roman" w:hAnsi="Times New Roman" w:cs="Times New Roman"/>
          <w:b/>
          <w:sz w:val="24"/>
          <w:szCs w:val="24"/>
        </w:rPr>
      </w:pPr>
      <w:r w:rsidRPr="00B02797">
        <w:rPr>
          <w:rFonts w:ascii="Times New Roman" w:hAnsi="Times New Roman" w:cs="Times New Roman"/>
          <w:b/>
          <w:sz w:val="24"/>
          <w:szCs w:val="24"/>
        </w:rPr>
        <w:t>Горшенин В.П.</w:t>
      </w:r>
    </w:p>
    <w:p w:rsidR="00485B81" w:rsidRPr="00B02797" w:rsidRDefault="00485B81" w:rsidP="00B02797">
      <w:pPr>
        <w:spacing w:after="0" w:line="240" w:lineRule="auto"/>
        <w:ind w:left="707" w:firstLine="709"/>
        <w:jc w:val="right"/>
        <w:rPr>
          <w:rFonts w:ascii="Times New Roman" w:hAnsi="Times New Roman" w:cs="Times New Roman"/>
          <w:i/>
          <w:sz w:val="24"/>
          <w:szCs w:val="24"/>
        </w:rPr>
      </w:pPr>
      <w:r w:rsidRPr="00B02797">
        <w:rPr>
          <w:rFonts w:ascii="Times New Roman" w:hAnsi="Times New Roman" w:cs="Times New Roman"/>
          <w:i/>
          <w:sz w:val="24"/>
          <w:szCs w:val="24"/>
        </w:rPr>
        <w:t>Россия, Орел, ФГБОУ ВПО «ГОСУНИВЕРСИТЕТ-УНПК»</w:t>
      </w:r>
    </w:p>
    <w:p w:rsidR="00485B81" w:rsidRPr="00B02797" w:rsidRDefault="00485B81" w:rsidP="00B02797">
      <w:pPr>
        <w:spacing w:after="0" w:line="240" w:lineRule="auto"/>
        <w:jc w:val="right"/>
        <w:rPr>
          <w:rFonts w:ascii="Times New Roman" w:hAnsi="Times New Roman" w:cs="Times New Roman"/>
          <w:i/>
          <w:sz w:val="24"/>
          <w:szCs w:val="24"/>
        </w:rPr>
      </w:pPr>
    </w:p>
    <w:p w:rsidR="005320C0" w:rsidRDefault="00DF6C96" w:rsidP="005320C0">
      <w:pPr>
        <w:spacing w:line="240" w:lineRule="auto"/>
        <w:contextualSpacing/>
        <w:jc w:val="both"/>
        <w:rPr>
          <w:rFonts w:ascii="Times New Roman" w:hAnsi="Times New Roman" w:cs="Times New Roman"/>
          <w:i/>
          <w:sz w:val="20"/>
          <w:szCs w:val="20"/>
        </w:rPr>
      </w:pPr>
      <w:r w:rsidRPr="005320C0">
        <w:rPr>
          <w:rFonts w:ascii="Times New Roman" w:hAnsi="Times New Roman" w:cs="Times New Roman"/>
          <w:i/>
          <w:sz w:val="20"/>
          <w:szCs w:val="20"/>
        </w:rPr>
        <w:t xml:space="preserve">В основу </w:t>
      </w:r>
      <w:r w:rsidR="00834283" w:rsidRPr="005320C0">
        <w:rPr>
          <w:rFonts w:ascii="Times New Roman" w:hAnsi="Times New Roman" w:cs="Times New Roman"/>
          <w:i/>
          <w:sz w:val="20"/>
          <w:szCs w:val="20"/>
        </w:rPr>
        <w:t>модели положены четыре</w:t>
      </w:r>
      <w:r w:rsidR="008B35D6" w:rsidRPr="005320C0">
        <w:rPr>
          <w:rFonts w:ascii="Times New Roman" w:hAnsi="Times New Roman" w:cs="Times New Roman"/>
          <w:i/>
          <w:sz w:val="20"/>
          <w:szCs w:val="20"/>
        </w:rPr>
        <w:t xml:space="preserve"> уравнения</w:t>
      </w:r>
      <w:r w:rsidR="00834283" w:rsidRPr="005320C0">
        <w:rPr>
          <w:rFonts w:ascii="Times New Roman" w:hAnsi="Times New Roman" w:cs="Times New Roman"/>
          <w:i/>
          <w:sz w:val="20"/>
          <w:szCs w:val="20"/>
        </w:rPr>
        <w:t>: уравнение теплового потока</w:t>
      </w:r>
      <w:r w:rsidR="008B35D6" w:rsidRPr="005320C0">
        <w:rPr>
          <w:rFonts w:ascii="Times New Roman" w:hAnsi="Times New Roman" w:cs="Times New Roman"/>
          <w:i/>
          <w:sz w:val="20"/>
          <w:szCs w:val="20"/>
        </w:rPr>
        <w:t>,</w:t>
      </w:r>
      <w:r w:rsidR="00834283" w:rsidRPr="005320C0">
        <w:rPr>
          <w:rFonts w:ascii="Times New Roman" w:hAnsi="Times New Roman" w:cs="Times New Roman"/>
          <w:i/>
          <w:sz w:val="20"/>
          <w:szCs w:val="20"/>
        </w:rPr>
        <w:t xml:space="preserve"> отдаваемого</w:t>
      </w:r>
      <w:r w:rsidR="008B35D6" w:rsidRPr="005320C0">
        <w:rPr>
          <w:rFonts w:ascii="Times New Roman" w:hAnsi="Times New Roman" w:cs="Times New Roman"/>
          <w:i/>
          <w:sz w:val="20"/>
          <w:szCs w:val="20"/>
        </w:rPr>
        <w:t xml:space="preserve"> </w:t>
      </w:r>
      <w:r w:rsidRPr="005320C0">
        <w:rPr>
          <w:rFonts w:ascii="Times New Roman" w:hAnsi="Times New Roman" w:cs="Times New Roman"/>
          <w:i/>
          <w:sz w:val="20"/>
          <w:szCs w:val="20"/>
        </w:rPr>
        <w:t>паром и его конденсатом</w:t>
      </w:r>
      <w:r w:rsidR="0012678F" w:rsidRPr="005320C0">
        <w:rPr>
          <w:rFonts w:ascii="Times New Roman" w:hAnsi="Times New Roman" w:cs="Times New Roman"/>
          <w:i/>
          <w:sz w:val="20"/>
          <w:szCs w:val="20"/>
        </w:rPr>
        <w:t xml:space="preserve"> в обеих ступенях</w:t>
      </w:r>
      <w:r w:rsidR="008B35D6" w:rsidRPr="005320C0">
        <w:rPr>
          <w:rFonts w:ascii="Times New Roman" w:hAnsi="Times New Roman" w:cs="Times New Roman"/>
          <w:i/>
          <w:sz w:val="20"/>
          <w:szCs w:val="20"/>
        </w:rPr>
        <w:t xml:space="preserve"> установки</w:t>
      </w:r>
      <w:r w:rsidR="0012678F" w:rsidRPr="005320C0">
        <w:rPr>
          <w:rFonts w:ascii="Times New Roman" w:hAnsi="Times New Roman" w:cs="Times New Roman"/>
          <w:i/>
          <w:sz w:val="20"/>
          <w:szCs w:val="20"/>
        </w:rPr>
        <w:t>,</w:t>
      </w:r>
      <w:r w:rsidR="008B35D6" w:rsidRPr="005320C0">
        <w:rPr>
          <w:rFonts w:ascii="Times New Roman" w:hAnsi="Times New Roman" w:cs="Times New Roman"/>
          <w:i/>
          <w:sz w:val="20"/>
          <w:szCs w:val="20"/>
        </w:rPr>
        <w:t xml:space="preserve"> </w:t>
      </w:r>
      <w:r w:rsidR="0012678F" w:rsidRPr="005320C0">
        <w:rPr>
          <w:rFonts w:ascii="Times New Roman" w:hAnsi="Times New Roman" w:cs="Times New Roman"/>
          <w:i/>
          <w:sz w:val="20"/>
          <w:szCs w:val="20"/>
        </w:rPr>
        <w:t>уравнение теплового потока, отдаваемого паром во второй ступени установки и уравнени</w:t>
      </w:r>
      <w:r w:rsidR="000F15AF" w:rsidRPr="005320C0">
        <w:rPr>
          <w:rFonts w:ascii="Times New Roman" w:hAnsi="Times New Roman" w:cs="Times New Roman"/>
          <w:i/>
          <w:sz w:val="20"/>
          <w:szCs w:val="20"/>
        </w:rPr>
        <w:t>я</w:t>
      </w:r>
      <w:r w:rsidR="0012678F" w:rsidRPr="005320C0">
        <w:rPr>
          <w:rFonts w:ascii="Times New Roman" w:hAnsi="Times New Roman" w:cs="Times New Roman"/>
          <w:i/>
          <w:sz w:val="20"/>
          <w:szCs w:val="20"/>
        </w:rPr>
        <w:t xml:space="preserve"> теплов</w:t>
      </w:r>
      <w:r w:rsidR="000F15AF" w:rsidRPr="005320C0">
        <w:rPr>
          <w:rFonts w:ascii="Times New Roman" w:hAnsi="Times New Roman" w:cs="Times New Roman"/>
          <w:i/>
          <w:sz w:val="20"/>
          <w:szCs w:val="20"/>
        </w:rPr>
        <w:t>ых</w:t>
      </w:r>
      <w:r w:rsidR="0012678F" w:rsidRPr="005320C0">
        <w:rPr>
          <w:rFonts w:ascii="Times New Roman" w:hAnsi="Times New Roman" w:cs="Times New Roman"/>
          <w:i/>
          <w:sz w:val="20"/>
          <w:szCs w:val="20"/>
        </w:rPr>
        <w:t xml:space="preserve"> поток</w:t>
      </w:r>
      <w:r w:rsidR="000F15AF" w:rsidRPr="005320C0">
        <w:rPr>
          <w:rFonts w:ascii="Times New Roman" w:hAnsi="Times New Roman" w:cs="Times New Roman"/>
          <w:i/>
          <w:sz w:val="20"/>
          <w:szCs w:val="20"/>
        </w:rPr>
        <w:t>ов</w:t>
      </w:r>
      <w:r w:rsidR="0012678F" w:rsidRPr="005320C0">
        <w:rPr>
          <w:rFonts w:ascii="Times New Roman" w:hAnsi="Times New Roman" w:cs="Times New Roman"/>
          <w:i/>
          <w:sz w:val="20"/>
          <w:szCs w:val="20"/>
        </w:rPr>
        <w:t>,</w:t>
      </w:r>
      <w:r w:rsidR="000F15AF" w:rsidRPr="005320C0">
        <w:rPr>
          <w:rFonts w:ascii="Times New Roman" w:hAnsi="Times New Roman" w:cs="Times New Roman"/>
          <w:i/>
          <w:sz w:val="20"/>
          <w:szCs w:val="20"/>
        </w:rPr>
        <w:t xml:space="preserve"> воспринимаемых</w:t>
      </w:r>
      <w:r w:rsidR="0012678F" w:rsidRPr="005320C0">
        <w:rPr>
          <w:rFonts w:ascii="Times New Roman" w:hAnsi="Times New Roman" w:cs="Times New Roman"/>
          <w:i/>
          <w:sz w:val="20"/>
          <w:szCs w:val="20"/>
        </w:rPr>
        <w:t xml:space="preserve"> </w:t>
      </w:r>
      <w:r w:rsidR="00AC0502" w:rsidRPr="005320C0">
        <w:rPr>
          <w:rFonts w:ascii="Times New Roman" w:hAnsi="Times New Roman" w:cs="Times New Roman"/>
          <w:i/>
          <w:sz w:val="20"/>
          <w:szCs w:val="20"/>
        </w:rPr>
        <w:t>нагреваемой</w:t>
      </w:r>
      <w:r w:rsidR="000F15AF" w:rsidRPr="005320C0">
        <w:rPr>
          <w:rFonts w:ascii="Times New Roman" w:hAnsi="Times New Roman" w:cs="Times New Roman"/>
          <w:i/>
          <w:sz w:val="20"/>
          <w:szCs w:val="20"/>
        </w:rPr>
        <w:t xml:space="preserve"> </w:t>
      </w:r>
      <w:proofErr w:type="gramStart"/>
      <w:r w:rsidR="000F15AF" w:rsidRPr="005320C0">
        <w:rPr>
          <w:rFonts w:ascii="Times New Roman" w:hAnsi="Times New Roman" w:cs="Times New Roman"/>
          <w:i/>
          <w:sz w:val="20"/>
          <w:szCs w:val="20"/>
        </w:rPr>
        <w:t>водой</w:t>
      </w:r>
      <w:proofErr w:type="gramEnd"/>
      <w:r w:rsidR="0012678F" w:rsidRPr="005320C0">
        <w:rPr>
          <w:rFonts w:ascii="Times New Roman" w:hAnsi="Times New Roman" w:cs="Times New Roman"/>
          <w:i/>
          <w:sz w:val="20"/>
          <w:szCs w:val="20"/>
        </w:rPr>
        <w:t xml:space="preserve"> </w:t>
      </w:r>
      <w:r w:rsidR="007A1196" w:rsidRPr="005320C0">
        <w:rPr>
          <w:rFonts w:ascii="Times New Roman" w:hAnsi="Times New Roman" w:cs="Times New Roman"/>
          <w:i/>
          <w:sz w:val="20"/>
          <w:szCs w:val="20"/>
        </w:rPr>
        <w:t xml:space="preserve">как </w:t>
      </w:r>
      <w:r w:rsidR="0012678F" w:rsidRPr="005320C0">
        <w:rPr>
          <w:rFonts w:ascii="Times New Roman" w:hAnsi="Times New Roman" w:cs="Times New Roman"/>
          <w:i/>
          <w:sz w:val="20"/>
          <w:szCs w:val="20"/>
        </w:rPr>
        <w:t>во второй</w:t>
      </w:r>
      <w:r w:rsidR="007A1196" w:rsidRPr="005320C0">
        <w:rPr>
          <w:rFonts w:ascii="Times New Roman" w:hAnsi="Times New Roman" w:cs="Times New Roman"/>
          <w:i/>
          <w:sz w:val="20"/>
          <w:szCs w:val="20"/>
        </w:rPr>
        <w:t>, так</w:t>
      </w:r>
      <w:r w:rsidR="0012678F" w:rsidRPr="005320C0">
        <w:rPr>
          <w:rFonts w:ascii="Times New Roman" w:hAnsi="Times New Roman" w:cs="Times New Roman"/>
          <w:i/>
          <w:sz w:val="20"/>
          <w:szCs w:val="20"/>
        </w:rPr>
        <w:t xml:space="preserve"> </w:t>
      </w:r>
      <w:r w:rsidR="000F15AF" w:rsidRPr="005320C0">
        <w:rPr>
          <w:rFonts w:ascii="Times New Roman" w:hAnsi="Times New Roman" w:cs="Times New Roman"/>
          <w:i/>
          <w:sz w:val="20"/>
          <w:szCs w:val="20"/>
        </w:rPr>
        <w:t xml:space="preserve">и в первой </w:t>
      </w:r>
      <w:r w:rsidR="0012678F" w:rsidRPr="005320C0">
        <w:rPr>
          <w:rFonts w:ascii="Times New Roman" w:hAnsi="Times New Roman" w:cs="Times New Roman"/>
          <w:i/>
          <w:sz w:val="20"/>
          <w:szCs w:val="20"/>
        </w:rPr>
        <w:t>ступен</w:t>
      </w:r>
      <w:r w:rsidR="000F15AF" w:rsidRPr="005320C0">
        <w:rPr>
          <w:rFonts w:ascii="Times New Roman" w:hAnsi="Times New Roman" w:cs="Times New Roman"/>
          <w:i/>
          <w:sz w:val="20"/>
          <w:szCs w:val="20"/>
        </w:rPr>
        <w:t>ях</w:t>
      </w:r>
      <w:r w:rsidR="0012678F" w:rsidRPr="005320C0">
        <w:rPr>
          <w:rFonts w:ascii="Times New Roman" w:hAnsi="Times New Roman" w:cs="Times New Roman"/>
          <w:i/>
          <w:sz w:val="20"/>
          <w:szCs w:val="20"/>
        </w:rPr>
        <w:t xml:space="preserve"> установки</w:t>
      </w:r>
      <w:r w:rsidR="000F15AF" w:rsidRPr="005320C0">
        <w:rPr>
          <w:rFonts w:ascii="Times New Roman" w:hAnsi="Times New Roman" w:cs="Times New Roman"/>
          <w:i/>
          <w:sz w:val="20"/>
          <w:szCs w:val="20"/>
        </w:rPr>
        <w:t>.</w:t>
      </w:r>
      <w:r w:rsidR="008B35D6" w:rsidRPr="005320C0">
        <w:rPr>
          <w:rFonts w:ascii="Times New Roman" w:hAnsi="Times New Roman" w:cs="Times New Roman"/>
          <w:i/>
          <w:sz w:val="20"/>
          <w:szCs w:val="20"/>
        </w:rPr>
        <w:t xml:space="preserve"> Решение модели позволяет определить </w:t>
      </w:r>
      <w:r w:rsidR="007E7ABC" w:rsidRPr="005320C0">
        <w:rPr>
          <w:rFonts w:ascii="Times New Roman" w:hAnsi="Times New Roman" w:cs="Times New Roman"/>
          <w:i/>
          <w:sz w:val="20"/>
          <w:szCs w:val="20"/>
        </w:rPr>
        <w:t>расхо</w:t>
      </w:r>
      <w:r w:rsidR="00AC0502" w:rsidRPr="005320C0">
        <w:rPr>
          <w:rFonts w:ascii="Times New Roman" w:hAnsi="Times New Roman" w:cs="Times New Roman"/>
          <w:i/>
          <w:sz w:val="20"/>
          <w:szCs w:val="20"/>
        </w:rPr>
        <w:t>д пара (конденсата), температуру</w:t>
      </w:r>
      <w:r w:rsidR="007E7ABC" w:rsidRPr="005320C0">
        <w:rPr>
          <w:rFonts w:ascii="Times New Roman" w:hAnsi="Times New Roman" w:cs="Times New Roman"/>
          <w:i/>
          <w:sz w:val="20"/>
          <w:szCs w:val="20"/>
        </w:rPr>
        <w:t xml:space="preserve"> нагреваемой</w:t>
      </w:r>
      <w:r w:rsidR="008B35D6" w:rsidRPr="005320C0">
        <w:rPr>
          <w:rFonts w:ascii="Times New Roman" w:hAnsi="Times New Roman" w:cs="Times New Roman"/>
          <w:i/>
          <w:sz w:val="20"/>
          <w:szCs w:val="20"/>
        </w:rPr>
        <w:t xml:space="preserve"> воды на вх</w:t>
      </w:r>
      <w:r w:rsidR="007E7ABC" w:rsidRPr="005320C0">
        <w:rPr>
          <w:rFonts w:ascii="Times New Roman" w:hAnsi="Times New Roman" w:cs="Times New Roman"/>
          <w:i/>
          <w:sz w:val="20"/>
          <w:szCs w:val="20"/>
        </w:rPr>
        <w:t>оде во вторую ступень установки</w:t>
      </w:r>
      <w:r w:rsidR="00BB3C30" w:rsidRPr="005320C0">
        <w:rPr>
          <w:rFonts w:ascii="Times New Roman" w:hAnsi="Times New Roman" w:cs="Times New Roman"/>
          <w:i/>
          <w:sz w:val="20"/>
          <w:szCs w:val="20"/>
        </w:rPr>
        <w:t xml:space="preserve"> и тепловые мощности ступеней установки.</w:t>
      </w:r>
    </w:p>
    <w:p w:rsidR="003B1369" w:rsidRPr="00EE48A7" w:rsidRDefault="008B35D6" w:rsidP="00EE48A7">
      <w:pPr>
        <w:spacing w:line="240" w:lineRule="auto"/>
        <w:contextualSpacing/>
        <w:jc w:val="both"/>
        <w:rPr>
          <w:rFonts w:ascii="Times New Roman" w:hAnsi="Times New Roman" w:cs="Times New Roman"/>
          <w:i/>
          <w:sz w:val="20"/>
          <w:szCs w:val="20"/>
        </w:rPr>
      </w:pPr>
      <w:proofErr w:type="gramStart"/>
      <w:r w:rsidRPr="00EE48A7">
        <w:rPr>
          <w:rFonts w:ascii="Times New Roman" w:hAnsi="Times New Roman" w:cs="Times New Roman"/>
          <w:i/>
          <w:sz w:val="20"/>
          <w:szCs w:val="20"/>
        </w:rPr>
        <w:t>Ключевые слова</w:t>
      </w:r>
      <w:r w:rsidR="00AB6037" w:rsidRPr="00EE48A7">
        <w:rPr>
          <w:rFonts w:ascii="Times New Roman" w:hAnsi="Times New Roman" w:cs="Times New Roman"/>
          <w:i/>
          <w:sz w:val="20"/>
          <w:szCs w:val="20"/>
        </w:rPr>
        <w:t>:</w:t>
      </w:r>
      <w:r w:rsidR="00AB6037" w:rsidRPr="005320C0">
        <w:rPr>
          <w:i/>
          <w:sz w:val="20"/>
          <w:szCs w:val="20"/>
        </w:rPr>
        <w:t xml:space="preserve"> котельная,</w:t>
      </w:r>
      <w:r w:rsidRPr="005320C0">
        <w:rPr>
          <w:i/>
          <w:sz w:val="20"/>
          <w:szCs w:val="20"/>
        </w:rPr>
        <w:t xml:space="preserve"> во</w:t>
      </w:r>
      <w:r w:rsidR="00AB6037" w:rsidRPr="005320C0">
        <w:rPr>
          <w:i/>
          <w:sz w:val="20"/>
          <w:szCs w:val="20"/>
        </w:rPr>
        <w:t>доподогревательная установка, сетевая</w:t>
      </w:r>
      <w:r w:rsidR="009C6163" w:rsidRPr="005320C0">
        <w:rPr>
          <w:i/>
          <w:sz w:val="20"/>
          <w:szCs w:val="20"/>
        </w:rPr>
        <w:t xml:space="preserve"> (нагреваемая)</w:t>
      </w:r>
      <w:r w:rsidR="00AB6037" w:rsidRPr="005320C0">
        <w:rPr>
          <w:i/>
          <w:sz w:val="20"/>
          <w:szCs w:val="20"/>
        </w:rPr>
        <w:t xml:space="preserve"> вода</w:t>
      </w:r>
      <w:r w:rsidRPr="005320C0">
        <w:rPr>
          <w:i/>
          <w:sz w:val="20"/>
          <w:szCs w:val="20"/>
        </w:rPr>
        <w:t>,</w:t>
      </w:r>
      <w:r w:rsidR="00AB6037" w:rsidRPr="005320C0">
        <w:rPr>
          <w:i/>
          <w:sz w:val="20"/>
          <w:szCs w:val="20"/>
        </w:rPr>
        <w:t xml:space="preserve"> насыщенный пар, конденсат,</w:t>
      </w:r>
      <w:r w:rsidRPr="005320C0">
        <w:rPr>
          <w:i/>
          <w:sz w:val="20"/>
          <w:szCs w:val="20"/>
        </w:rPr>
        <w:t xml:space="preserve"> </w:t>
      </w:r>
      <w:r w:rsidR="00AB6037" w:rsidRPr="005320C0">
        <w:rPr>
          <w:i/>
          <w:sz w:val="20"/>
          <w:szCs w:val="20"/>
        </w:rPr>
        <w:t>расход, температура, энтальпия, тепловой поток</w:t>
      </w:r>
      <w:r w:rsidR="00B6163C" w:rsidRPr="005320C0">
        <w:rPr>
          <w:i/>
          <w:sz w:val="20"/>
          <w:szCs w:val="20"/>
        </w:rPr>
        <w:t>,</w:t>
      </w:r>
      <w:r w:rsidR="003B5D02" w:rsidRPr="005320C0">
        <w:rPr>
          <w:i/>
          <w:sz w:val="20"/>
          <w:szCs w:val="20"/>
        </w:rPr>
        <w:t xml:space="preserve"> уравнение теплового потока,  </w:t>
      </w:r>
      <w:r w:rsidRPr="005320C0">
        <w:rPr>
          <w:i/>
          <w:sz w:val="20"/>
          <w:szCs w:val="20"/>
        </w:rPr>
        <w:t>математическая модель.</w:t>
      </w:r>
      <w:r w:rsidR="00E406F1" w:rsidRPr="005320C0">
        <w:rPr>
          <w:bCs/>
          <w:i/>
          <w:sz w:val="20"/>
          <w:szCs w:val="20"/>
        </w:rPr>
        <w:t xml:space="preserve"> </w:t>
      </w:r>
      <w:proofErr w:type="gramEnd"/>
    </w:p>
    <w:p w:rsidR="003B1369" w:rsidRPr="005320C0" w:rsidRDefault="003B1369" w:rsidP="00B02797">
      <w:pPr>
        <w:pStyle w:val="22"/>
        <w:spacing w:line="240" w:lineRule="auto"/>
        <w:ind w:firstLine="0"/>
        <w:rPr>
          <w:bCs/>
          <w:i/>
          <w:sz w:val="20"/>
          <w:lang w:val="en-US"/>
        </w:rPr>
      </w:pPr>
      <w:r w:rsidRPr="005320C0">
        <w:rPr>
          <w:bCs/>
          <w:i/>
          <w:sz w:val="20"/>
          <w:lang w:val="en-US"/>
        </w:rPr>
        <w:t>The model is based on four equations: equation of heat-flow rejected by steam and its condensate at both stages of the unit; equation of heat-flow rejected by steam at the second stage of the unit and equations of heat-flows perceived by the heated water at the first and the second stages of the unit. Model solution allows determining of steam flow rate (condensate), temperature of water at input into the second unit stage and heating capa</w:t>
      </w:r>
      <w:r w:rsidR="00AC0502" w:rsidRPr="005320C0">
        <w:rPr>
          <w:bCs/>
          <w:i/>
          <w:sz w:val="20"/>
          <w:lang w:val="en-US"/>
        </w:rPr>
        <w:t>cities of unit stages.</w:t>
      </w:r>
    </w:p>
    <w:p w:rsidR="003B1369" w:rsidRPr="005320C0" w:rsidRDefault="003B1369" w:rsidP="00B02797">
      <w:pPr>
        <w:pStyle w:val="22"/>
        <w:spacing w:line="240" w:lineRule="auto"/>
        <w:ind w:firstLine="0"/>
        <w:rPr>
          <w:bCs/>
          <w:i/>
          <w:sz w:val="20"/>
          <w:lang w:val="en-US"/>
        </w:rPr>
      </w:pPr>
      <w:r w:rsidRPr="005320C0">
        <w:rPr>
          <w:bCs/>
          <w:i/>
          <w:sz w:val="20"/>
          <w:lang w:val="en-US"/>
        </w:rPr>
        <w:t>Key-words: boiler station, water heating unit, network heated water, saturated steam, condensate, flow rate, temperature, enthalpy, heat flow, heat-flow equation, mathematical model.</w:t>
      </w:r>
    </w:p>
    <w:p w:rsidR="008B35D6" w:rsidRPr="005320C0" w:rsidRDefault="008B35D6" w:rsidP="00B02797">
      <w:pPr>
        <w:spacing w:line="240" w:lineRule="auto"/>
        <w:ind w:left="709" w:firstLine="709"/>
        <w:contextualSpacing/>
        <w:jc w:val="both"/>
        <w:rPr>
          <w:rFonts w:ascii="Times New Roman" w:hAnsi="Times New Roman" w:cs="Times New Roman"/>
          <w:i/>
          <w:sz w:val="24"/>
          <w:szCs w:val="24"/>
          <w:lang w:val="en-US"/>
        </w:rPr>
      </w:pPr>
    </w:p>
    <w:p w:rsidR="00C206CA" w:rsidRPr="00B02797" w:rsidRDefault="002B5ED8" w:rsidP="00B02797">
      <w:pPr>
        <w:spacing w:line="240" w:lineRule="auto"/>
        <w:ind w:firstLine="709"/>
        <w:contextualSpacing/>
        <w:jc w:val="both"/>
        <w:rPr>
          <w:rFonts w:ascii="Times New Roman" w:hAnsi="Times New Roman" w:cs="Times New Roman"/>
          <w:sz w:val="24"/>
          <w:szCs w:val="24"/>
        </w:rPr>
      </w:pPr>
      <w:r w:rsidRPr="00B02797">
        <w:rPr>
          <w:rFonts w:ascii="Times New Roman" w:hAnsi="Times New Roman" w:cs="Times New Roman"/>
          <w:sz w:val="24"/>
          <w:szCs w:val="24"/>
        </w:rPr>
        <w:t>Как известно</w:t>
      </w:r>
      <w:r w:rsidR="00C206CA" w:rsidRPr="00B02797">
        <w:rPr>
          <w:rFonts w:ascii="Times New Roman" w:hAnsi="Times New Roman" w:cs="Times New Roman"/>
          <w:sz w:val="24"/>
          <w:szCs w:val="24"/>
        </w:rPr>
        <w:t>, сетевые водоподогревательные установки (ВПУ), размещаемые в котельных, выполняются обычно</w:t>
      </w:r>
      <w:r w:rsidR="00F33279" w:rsidRPr="00B02797">
        <w:rPr>
          <w:rFonts w:ascii="Times New Roman" w:hAnsi="Times New Roman" w:cs="Times New Roman"/>
          <w:sz w:val="24"/>
          <w:szCs w:val="24"/>
        </w:rPr>
        <w:t xml:space="preserve"> </w:t>
      </w:r>
      <w:proofErr w:type="gramStart"/>
      <w:r w:rsidR="00F33279" w:rsidRPr="00B02797">
        <w:rPr>
          <w:rFonts w:ascii="Times New Roman" w:hAnsi="Times New Roman" w:cs="Times New Roman"/>
          <w:sz w:val="24"/>
          <w:szCs w:val="24"/>
        </w:rPr>
        <w:t>двухступенчатыми</w:t>
      </w:r>
      <w:proofErr w:type="gramEnd"/>
      <w:r w:rsidR="00C206CA" w:rsidRPr="00B02797">
        <w:rPr>
          <w:rFonts w:ascii="Times New Roman" w:hAnsi="Times New Roman" w:cs="Times New Roman"/>
          <w:sz w:val="24"/>
          <w:szCs w:val="24"/>
        </w:rPr>
        <w:t>. В этих установках в качестве второй (верхней) ступени находят применение паровые водоподогреватели, а в качестве первой (нижней) ступени используются водяные водоподогреватели (охладители конденсата).</w:t>
      </w:r>
    </w:p>
    <w:p w:rsidR="00C206CA" w:rsidRPr="00B02797" w:rsidRDefault="00C206CA" w:rsidP="00B02797">
      <w:pPr>
        <w:spacing w:line="240" w:lineRule="auto"/>
        <w:ind w:firstLine="709"/>
        <w:contextualSpacing/>
        <w:jc w:val="both"/>
        <w:rPr>
          <w:rFonts w:ascii="Times New Roman" w:hAnsi="Times New Roman" w:cs="Times New Roman"/>
          <w:sz w:val="24"/>
          <w:szCs w:val="24"/>
        </w:rPr>
      </w:pPr>
      <w:r w:rsidRPr="00B02797">
        <w:rPr>
          <w:rFonts w:ascii="Times New Roman" w:hAnsi="Times New Roman" w:cs="Times New Roman"/>
          <w:sz w:val="24"/>
          <w:szCs w:val="24"/>
        </w:rPr>
        <w:t>Соотве</w:t>
      </w:r>
      <w:r w:rsidR="00552C93" w:rsidRPr="00B02797">
        <w:rPr>
          <w:rFonts w:ascii="Times New Roman" w:hAnsi="Times New Roman" w:cs="Times New Roman"/>
          <w:sz w:val="24"/>
          <w:szCs w:val="24"/>
        </w:rPr>
        <w:t>тственно, в верхнюю ступень сете</w:t>
      </w:r>
      <w:r w:rsidRPr="00B02797">
        <w:rPr>
          <w:rFonts w:ascii="Times New Roman" w:hAnsi="Times New Roman" w:cs="Times New Roman"/>
          <w:sz w:val="24"/>
          <w:szCs w:val="24"/>
        </w:rPr>
        <w:t>вой ВПУ в качестве греющего теплоносителя поступает насыщенный пар низкого давления, а в нижнюю – е</w:t>
      </w:r>
      <w:r w:rsidR="00A100D3">
        <w:rPr>
          <w:rFonts w:ascii="Times New Roman" w:hAnsi="Times New Roman" w:cs="Times New Roman"/>
          <w:sz w:val="24"/>
          <w:szCs w:val="24"/>
        </w:rPr>
        <w:t>го конденсат.</w:t>
      </w:r>
    </w:p>
    <w:p w:rsidR="001105F3" w:rsidRPr="00B02797" w:rsidRDefault="001105F3" w:rsidP="00B02797">
      <w:pPr>
        <w:spacing w:line="240" w:lineRule="auto"/>
        <w:ind w:firstLine="709"/>
        <w:contextualSpacing/>
        <w:jc w:val="both"/>
        <w:rPr>
          <w:rFonts w:ascii="Times New Roman" w:hAnsi="Times New Roman" w:cs="Times New Roman"/>
          <w:sz w:val="24"/>
          <w:szCs w:val="24"/>
        </w:rPr>
      </w:pPr>
      <w:r w:rsidRPr="00B02797">
        <w:rPr>
          <w:rFonts w:ascii="Times New Roman" w:hAnsi="Times New Roman" w:cs="Times New Roman"/>
          <w:sz w:val="24"/>
          <w:szCs w:val="24"/>
        </w:rPr>
        <w:t>Содержанием данного исследования является разработка и решение математической модели теплового реж</w:t>
      </w:r>
      <w:r w:rsidR="00E73FD2" w:rsidRPr="00B02797">
        <w:rPr>
          <w:rFonts w:ascii="Times New Roman" w:hAnsi="Times New Roman" w:cs="Times New Roman"/>
          <w:sz w:val="24"/>
          <w:szCs w:val="24"/>
        </w:rPr>
        <w:t>има двухступенчатых сетевых ВПУ</w:t>
      </w:r>
      <w:r w:rsidRPr="00B02797">
        <w:rPr>
          <w:rFonts w:ascii="Times New Roman" w:hAnsi="Times New Roman" w:cs="Times New Roman"/>
          <w:sz w:val="24"/>
          <w:szCs w:val="24"/>
        </w:rPr>
        <w:t xml:space="preserve"> кот</w:t>
      </w:r>
      <w:r w:rsidR="00836B8E" w:rsidRPr="00B02797">
        <w:rPr>
          <w:rFonts w:ascii="Times New Roman" w:hAnsi="Times New Roman" w:cs="Times New Roman"/>
          <w:sz w:val="24"/>
          <w:szCs w:val="24"/>
        </w:rPr>
        <w:t xml:space="preserve">ельных. </w:t>
      </w:r>
      <w:r w:rsidR="00473B51" w:rsidRPr="00B02797">
        <w:rPr>
          <w:rFonts w:ascii="Times New Roman" w:hAnsi="Times New Roman" w:cs="Times New Roman"/>
          <w:sz w:val="24"/>
          <w:szCs w:val="24"/>
        </w:rPr>
        <w:t>Величины, полученные в р</w:t>
      </w:r>
      <w:r w:rsidR="00836B8E" w:rsidRPr="00B02797">
        <w:rPr>
          <w:rFonts w:ascii="Times New Roman" w:hAnsi="Times New Roman" w:cs="Times New Roman"/>
          <w:sz w:val="24"/>
          <w:szCs w:val="24"/>
        </w:rPr>
        <w:t>езультат</w:t>
      </w:r>
      <w:r w:rsidR="00473B51" w:rsidRPr="00B02797">
        <w:rPr>
          <w:rFonts w:ascii="Times New Roman" w:hAnsi="Times New Roman" w:cs="Times New Roman"/>
          <w:sz w:val="24"/>
          <w:szCs w:val="24"/>
        </w:rPr>
        <w:t>е</w:t>
      </w:r>
      <w:r w:rsidR="00B97D63" w:rsidRPr="00B02797">
        <w:rPr>
          <w:rFonts w:ascii="Times New Roman" w:hAnsi="Times New Roman" w:cs="Times New Roman"/>
          <w:sz w:val="24"/>
          <w:szCs w:val="24"/>
        </w:rPr>
        <w:t xml:space="preserve"> решения</w:t>
      </w:r>
      <w:r w:rsidR="00902C3C" w:rsidRPr="00B02797">
        <w:rPr>
          <w:rFonts w:ascii="Times New Roman" w:hAnsi="Times New Roman" w:cs="Times New Roman"/>
          <w:sz w:val="24"/>
          <w:szCs w:val="24"/>
        </w:rPr>
        <w:t xml:space="preserve"> модели</w:t>
      </w:r>
      <w:r w:rsidR="00B97D63" w:rsidRPr="00B02797">
        <w:rPr>
          <w:rFonts w:ascii="Times New Roman" w:hAnsi="Times New Roman" w:cs="Times New Roman"/>
          <w:sz w:val="24"/>
          <w:szCs w:val="24"/>
        </w:rPr>
        <w:t>, находят применение в качестве исходных</w:t>
      </w:r>
      <w:r w:rsidR="00473B51" w:rsidRPr="00B02797">
        <w:rPr>
          <w:rFonts w:ascii="Times New Roman" w:hAnsi="Times New Roman" w:cs="Times New Roman"/>
          <w:sz w:val="24"/>
          <w:szCs w:val="24"/>
        </w:rPr>
        <w:t xml:space="preserve"> да</w:t>
      </w:r>
      <w:r w:rsidR="00B97D63" w:rsidRPr="00B02797">
        <w:rPr>
          <w:rFonts w:ascii="Times New Roman" w:hAnsi="Times New Roman" w:cs="Times New Roman"/>
          <w:sz w:val="24"/>
          <w:szCs w:val="24"/>
        </w:rPr>
        <w:t>нных в тепловом  расчете</w:t>
      </w:r>
      <w:r w:rsidRPr="00B02797">
        <w:rPr>
          <w:rFonts w:ascii="Times New Roman" w:hAnsi="Times New Roman" w:cs="Times New Roman"/>
          <w:sz w:val="24"/>
          <w:szCs w:val="24"/>
        </w:rPr>
        <w:t xml:space="preserve"> этих установок.</w:t>
      </w:r>
    </w:p>
    <w:p w:rsidR="004227B8" w:rsidRDefault="001105F3" w:rsidP="004227B8">
      <w:pPr>
        <w:spacing w:line="240" w:lineRule="auto"/>
        <w:ind w:firstLine="709"/>
        <w:contextualSpacing/>
        <w:jc w:val="both"/>
        <w:rPr>
          <w:rFonts w:ascii="Times New Roman" w:hAnsi="Times New Roman" w:cs="Times New Roman"/>
          <w:sz w:val="24"/>
          <w:szCs w:val="24"/>
        </w:rPr>
      </w:pPr>
      <w:r w:rsidRPr="00B02797">
        <w:rPr>
          <w:rFonts w:ascii="Times New Roman" w:hAnsi="Times New Roman" w:cs="Times New Roman"/>
          <w:sz w:val="24"/>
          <w:szCs w:val="24"/>
        </w:rPr>
        <w:t xml:space="preserve">Исходные предпосылки, обеспечивающие разработку модели, обозначены в </w:t>
      </w:r>
      <w:r w:rsidR="00E73FD2" w:rsidRPr="00B02797">
        <w:rPr>
          <w:rFonts w:ascii="Times New Roman" w:hAnsi="Times New Roman" w:cs="Times New Roman"/>
          <w:sz w:val="24"/>
          <w:szCs w:val="24"/>
        </w:rPr>
        <w:t>рамках анализа существующей</w:t>
      </w:r>
      <w:r w:rsidRPr="00B02797">
        <w:rPr>
          <w:rFonts w:ascii="Times New Roman" w:hAnsi="Times New Roman" w:cs="Times New Roman"/>
          <w:sz w:val="24"/>
          <w:szCs w:val="24"/>
        </w:rPr>
        <w:t xml:space="preserve"> методик</w:t>
      </w:r>
      <w:r w:rsidR="00E73FD2" w:rsidRPr="00B02797">
        <w:rPr>
          <w:rFonts w:ascii="Times New Roman" w:hAnsi="Times New Roman" w:cs="Times New Roman"/>
          <w:sz w:val="24"/>
          <w:szCs w:val="24"/>
        </w:rPr>
        <w:t>и</w:t>
      </w:r>
      <w:r w:rsidRPr="00B02797">
        <w:rPr>
          <w:rFonts w:ascii="Times New Roman" w:hAnsi="Times New Roman" w:cs="Times New Roman"/>
          <w:sz w:val="24"/>
          <w:szCs w:val="24"/>
        </w:rPr>
        <w:t xml:space="preserve"> теплового расчета сетевых ВПУ </w:t>
      </w:r>
      <w:r w:rsidR="00941800" w:rsidRPr="00B02797">
        <w:rPr>
          <w:rFonts w:ascii="Times New Roman" w:hAnsi="Times New Roman" w:cs="Times New Roman"/>
          <w:sz w:val="24"/>
          <w:szCs w:val="24"/>
        </w:rPr>
        <w:t>[1 - 4</w:t>
      </w:r>
      <w:r w:rsidRPr="00B02797">
        <w:rPr>
          <w:rFonts w:ascii="Times New Roman" w:hAnsi="Times New Roman" w:cs="Times New Roman"/>
          <w:sz w:val="24"/>
          <w:szCs w:val="24"/>
        </w:rPr>
        <w:t>].</w:t>
      </w:r>
      <w:r w:rsidR="004227B8">
        <w:rPr>
          <w:rFonts w:ascii="Times New Roman" w:hAnsi="Times New Roman" w:cs="Times New Roman"/>
          <w:sz w:val="24"/>
          <w:szCs w:val="24"/>
        </w:rPr>
        <w:t xml:space="preserve"> Согласно </w:t>
      </w:r>
      <w:r w:rsidR="004227B8" w:rsidRPr="00B02797">
        <w:rPr>
          <w:rFonts w:ascii="Times New Roman" w:hAnsi="Times New Roman" w:cs="Times New Roman"/>
          <w:sz w:val="24"/>
          <w:szCs w:val="24"/>
        </w:rPr>
        <w:t>[3, 4]</w:t>
      </w:r>
      <w:r w:rsidR="004227B8">
        <w:rPr>
          <w:rFonts w:ascii="Times New Roman" w:hAnsi="Times New Roman" w:cs="Times New Roman"/>
          <w:sz w:val="24"/>
          <w:szCs w:val="24"/>
        </w:rPr>
        <w:t>, т</w:t>
      </w:r>
      <w:r w:rsidR="00BD1381" w:rsidRPr="00B02797">
        <w:rPr>
          <w:rFonts w:ascii="Times New Roman" w:hAnsi="Times New Roman" w:cs="Times New Roman"/>
          <w:sz w:val="24"/>
          <w:szCs w:val="24"/>
        </w:rPr>
        <w:t>емпература</w:t>
      </w:r>
      <w:r w:rsidR="00A95A67" w:rsidRPr="00B02797">
        <w:rPr>
          <w:rFonts w:ascii="Times New Roman" w:hAnsi="Times New Roman" w:cs="Times New Roman"/>
          <w:position w:val="-12"/>
          <w:sz w:val="24"/>
          <w:szCs w:val="24"/>
        </w:rPr>
        <w:object w:dxaOrig="3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8.75pt" o:ole="">
            <v:imagedata r:id="rId9" o:title=""/>
          </v:shape>
          <o:OLEObject Type="Embed" ProgID="Equation.DSMT4" ShapeID="_x0000_i1025" DrawAspect="Content" ObjectID="_1463565241" r:id="rId10"/>
        </w:object>
      </w:r>
      <w:r w:rsidR="00BD1381" w:rsidRPr="00B02797">
        <w:rPr>
          <w:rFonts w:ascii="Times New Roman" w:hAnsi="Times New Roman" w:cs="Times New Roman"/>
          <w:sz w:val="24"/>
          <w:szCs w:val="24"/>
        </w:rPr>
        <w:t xml:space="preserve"> греющего теплоносителя (конденсата) на выходе из охладителей конденсата (из первой сту</w:t>
      </w:r>
      <w:r w:rsidR="004227B8">
        <w:rPr>
          <w:rFonts w:ascii="Times New Roman" w:hAnsi="Times New Roman" w:cs="Times New Roman"/>
          <w:sz w:val="24"/>
          <w:szCs w:val="24"/>
        </w:rPr>
        <w:t>пени ВПУ) определяется по выражению:</w:t>
      </w:r>
      <w:r w:rsidR="00A95A67" w:rsidRPr="00B02797">
        <w:rPr>
          <w:rFonts w:ascii="Times New Roman" w:hAnsi="Times New Roman" w:cs="Times New Roman"/>
          <w:sz w:val="24"/>
          <w:szCs w:val="24"/>
        </w:rPr>
        <w:t xml:space="preserve"> </w:t>
      </w:r>
    </w:p>
    <w:p w:rsidR="00BD1381" w:rsidRPr="00B02797" w:rsidRDefault="00091774" w:rsidP="004227B8">
      <w:pPr>
        <w:spacing w:line="240" w:lineRule="auto"/>
        <w:ind w:firstLine="709"/>
        <w:contextualSpacing/>
        <w:jc w:val="both"/>
        <w:rPr>
          <w:rFonts w:ascii="Times New Roman" w:hAnsi="Times New Roman" w:cs="Times New Roman"/>
          <w:sz w:val="24"/>
          <w:szCs w:val="24"/>
        </w:rPr>
      </w:pPr>
      <w:r w:rsidRPr="00B02797">
        <w:rPr>
          <w:rFonts w:ascii="Times New Roman" w:hAnsi="Times New Roman" w:cs="Times New Roman"/>
          <w:position w:val="-14"/>
          <w:sz w:val="24"/>
          <w:szCs w:val="24"/>
        </w:rPr>
        <w:object w:dxaOrig="2340" w:dyaOrig="400">
          <v:shape id="_x0000_i1026" type="#_x0000_t75" style="width:117pt;height:19.5pt" o:ole="">
            <v:imagedata r:id="rId11" o:title=""/>
          </v:shape>
          <o:OLEObject Type="Embed" ProgID="Equation.DSMT4" ShapeID="_x0000_i1026" DrawAspect="Content" ObjectID="_1463565242" r:id="rId12"/>
        </w:object>
      </w:r>
      <w:r w:rsidR="00BD1381" w:rsidRPr="00B02797">
        <w:rPr>
          <w:rFonts w:ascii="Times New Roman" w:hAnsi="Times New Roman" w:cs="Times New Roman"/>
          <w:position w:val="-12"/>
          <w:sz w:val="24"/>
          <w:szCs w:val="24"/>
        </w:rPr>
        <w:t xml:space="preserve">                                     </w:t>
      </w:r>
      <w:r w:rsidR="00AF0A0B" w:rsidRPr="00B02797">
        <w:rPr>
          <w:rFonts w:ascii="Times New Roman" w:hAnsi="Times New Roman" w:cs="Times New Roman"/>
          <w:position w:val="-12"/>
          <w:sz w:val="24"/>
          <w:szCs w:val="24"/>
        </w:rPr>
        <w:t xml:space="preserve">                           </w:t>
      </w:r>
      <w:r w:rsidR="00FE0D30" w:rsidRPr="00B02797">
        <w:rPr>
          <w:rFonts w:ascii="Times New Roman" w:hAnsi="Times New Roman" w:cs="Times New Roman"/>
          <w:position w:val="-12"/>
          <w:sz w:val="24"/>
          <w:szCs w:val="24"/>
        </w:rPr>
        <w:t xml:space="preserve">                  </w:t>
      </w:r>
      <w:r w:rsidR="006021F5" w:rsidRPr="00B02797">
        <w:rPr>
          <w:rFonts w:ascii="Times New Roman" w:hAnsi="Times New Roman" w:cs="Times New Roman"/>
          <w:position w:val="-12"/>
          <w:sz w:val="24"/>
          <w:szCs w:val="24"/>
        </w:rPr>
        <w:t xml:space="preserve"> </w:t>
      </w:r>
      <w:r w:rsidR="006A58F1" w:rsidRPr="00B02797">
        <w:rPr>
          <w:rFonts w:ascii="Times New Roman" w:hAnsi="Times New Roman" w:cs="Times New Roman"/>
          <w:position w:val="-12"/>
          <w:sz w:val="24"/>
          <w:szCs w:val="24"/>
        </w:rPr>
        <w:t xml:space="preserve">  </w:t>
      </w:r>
      <w:r w:rsidR="00AF0A0B" w:rsidRPr="00B02797">
        <w:rPr>
          <w:rFonts w:ascii="Times New Roman" w:hAnsi="Times New Roman" w:cs="Times New Roman"/>
          <w:position w:val="-12"/>
          <w:sz w:val="24"/>
          <w:szCs w:val="24"/>
        </w:rPr>
        <w:t xml:space="preserve"> (1</w:t>
      </w:r>
      <w:r w:rsidR="00BD1381" w:rsidRPr="00B02797">
        <w:rPr>
          <w:rFonts w:ascii="Times New Roman" w:hAnsi="Times New Roman" w:cs="Times New Roman"/>
          <w:position w:val="-12"/>
          <w:sz w:val="24"/>
          <w:szCs w:val="24"/>
        </w:rPr>
        <w:t>)</w:t>
      </w:r>
    </w:p>
    <w:p w:rsidR="00BD1381" w:rsidRPr="00B02797" w:rsidRDefault="00BD1381" w:rsidP="00B02797">
      <w:pPr>
        <w:spacing w:line="240" w:lineRule="auto"/>
        <w:contextualSpacing/>
        <w:jc w:val="both"/>
        <w:rPr>
          <w:rFonts w:ascii="Times New Roman" w:hAnsi="Times New Roman" w:cs="Times New Roman"/>
          <w:sz w:val="24"/>
          <w:szCs w:val="24"/>
        </w:rPr>
      </w:pPr>
      <w:r w:rsidRPr="00B02797">
        <w:rPr>
          <w:rFonts w:ascii="Times New Roman" w:hAnsi="Times New Roman" w:cs="Times New Roman"/>
          <w:sz w:val="24"/>
          <w:szCs w:val="24"/>
        </w:rPr>
        <w:t xml:space="preserve">где </w:t>
      </w:r>
      <w:r w:rsidR="00091774" w:rsidRPr="00B02797">
        <w:rPr>
          <w:rFonts w:ascii="Times New Roman" w:hAnsi="Times New Roman" w:cs="Times New Roman"/>
          <w:position w:val="-12"/>
          <w:sz w:val="24"/>
          <w:szCs w:val="24"/>
        </w:rPr>
        <w:object w:dxaOrig="380" w:dyaOrig="360">
          <v:shape id="_x0000_i1027" type="#_x0000_t75" style="width:19.5pt;height:18.75pt" o:ole="">
            <v:imagedata r:id="rId13" o:title=""/>
          </v:shape>
          <o:OLEObject Type="Embed" ProgID="Equation.DSMT4" ShapeID="_x0000_i1027" DrawAspect="Content" ObjectID="_1463565243" r:id="rId14"/>
        </w:object>
      </w:r>
      <w:r w:rsidRPr="00B02797">
        <w:rPr>
          <w:rFonts w:ascii="Times New Roman" w:hAnsi="Times New Roman" w:cs="Times New Roman"/>
          <w:sz w:val="24"/>
          <w:szCs w:val="24"/>
        </w:rPr>
        <w:t xml:space="preserve"> -</w:t>
      </w:r>
      <w:r w:rsidR="00AF0A0B" w:rsidRPr="00B02797">
        <w:rPr>
          <w:rFonts w:ascii="Times New Roman" w:hAnsi="Times New Roman" w:cs="Times New Roman"/>
          <w:sz w:val="24"/>
          <w:szCs w:val="24"/>
        </w:rPr>
        <w:t xml:space="preserve"> температура нагреваемой (обратной сетевой) воды на входе в </w:t>
      </w:r>
      <w:r w:rsidR="006D4773">
        <w:rPr>
          <w:rFonts w:ascii="Times New Roman" w:hAnsi="Times New Roman" w:cs="Times New Roman"/>
          <w:sz w:val="24"/>
          <w:szCs w:val="24"/>
        </w:rPr>
        <w:t>первую ступень</w:t>
      </w:r>
      <w:r w:rsidR="00AF0A0B" w:rsidRPr="00B02797">
        <w:rPr>
          <w:rFonts w:ascii="Times New Roman" w:hAnsi="Times New Roman" w:cs="Times New Roman"/>
          <w:sz w:val="24"/>
          <w:szCs w:val="24"/>
        </w:rPr>
        <w:t xml:space="preserve"> ВПУ</w:t>
      </w:r>
      <w:r w:rsidRPr="00B02797">
        <w:rPr>
          <w:rFonts w:ascii="Times New Roman" w:hAnsi="Times New Roman" w:cs="Times New Roman"/>
          <w:sz w:val="24"/>
          <w:szCs w:val="24"/>
        </w:rPr>
        <w:t>.</w:t>
      </w:r>
    </w:p>
    <w:p w:rsidR="00994D25" w:rsidRPr="00B02797" w:rsidRDefault="00BD1381" w:rsidP="00B02797">
      <w:pPr>
        <w:spacing w:line="240" w:lineRule="auto"/>
        <w:ind w:firstLine="709"/>
        <w:contextualSpacing/>
        <w:jc w:val="both"/>
        <w:rPr>
          <w:rFonts w:ascii="Times New Roman" w:hAnsi="Times New Roman" w:cs="Times New Roman"/>
          <w:sz w:val="24"/>
          <w:szCs w:val="24"/>
        </w:rPr>
      </w:pPr>
      <w:r w:rsidRPr="00B02797">
        <w:rPr>
          <w:rFonts w:ascii="Times New Roman" w:hAnsi="Times New Roman" w:cs="Times New Roman"/>
          <w:sz w:val="24"/>
          <w:szCs w:val="24"/>
        </w:rPr>
        <w:t>Из-за наличия теплообмена между пленкой конденсата и наружной поверхностью трубок паровых водоподогревателей</w:t>
      </w:r>
      <w:r w:rsidR="0073325F" w:rsidRPr="00B02797">
        <w:rPr>
          <w:rFonts w:ascii="Times New Roman" w:hAnsi="Times New Roman" w:cs="Times New Roman"/>
          <w:sz w:val="24"/>
          <w:szCs w:val="24"/>
        </w:rPr>
        <w:t xml:space="preserve"> </w:t>
      </w:r>
      <w:r w:rsidRPr="00B02797">
        <w:rPr>
          <w:rFonts w:ascii="Times New Roman" w:hAnsi="Times New Roman" w:cs="Times New Roman"/>
          <w:sz w:val="24"/>
          <w:szCs w:val="24"/>
        </w:rPr>
        <w:t>температура</w:t>
      </w:r>
      <w:r w:rsidR="006A58F1" w:rsidRPr="00B02797">
        <w:rPr>
          <w:rFonts w:ascii="Times New Roman" w:hAnsi="Times New Roman" w:cs="Times New Roman"/>
          <w:sz w:val="24"/>
          <w:szCs w:val="24"/>
        </w:rPr>
        <w:t xml:space="preserve"> </w:t>
      </w:r>
      <w:r w:rsidR="006A58F1" w:rsidRPr="00B02797">
        <w:rPr>
          <w:rFonts w:ascii="Times New Roman" w:hAnsi="Times New Roman" w:cs="Times New Roman"/>
          <w:position w:val="-12"/>
          <w:sz w:val="24"/>
          <w:szCs w:val="24"/>
        </w:rPr>
        <w:object w:dxaOrig="340" w:dyaOrig="360">
          <v:shape id="_x0000_i1028" type="#_x0000_t75" style="width:17.25pt;height:18.75pt" o:ole="">
            <v:imagedata r:id="rId15" o:title=""/>
          </v:shape>
          <o:OLEObject Type="Embed" ProgID="Equation.DSMT4" ShapeID="_x0000_i1028" DrawAspect="Content" ObjectID="_1463565244" r:id="rId16"/>
        </w:object>
      </w:r>
      <w:r w:rsidR="006A58F1" w:rsidRPr="00B02797">
        <w:rPr>
          <w:rFonts w:ascii="Times New Roman" w:hAnsi="Times New Roman" w:cs="Times New Roman"/>
          <w:position w:val="-12"/>
          <w:sz w:val="24"/>
          <w:szCs w:val="24"/>
        </w:rPr>
        <w:t xml:space="preserve"> </w:t>
      </w:r>
      <w:r w:rsidRPr="00B02797">
        <w:rPr>
          <w:rFonts w:ascii="Times New Roman" w:hAnsi="Times New Roman" w:cs="Times New Roman"/>
          <w:sz w:val="24"/>
          <w:szCs w:val="24"/>
        </w:rPr>
        <w:t xml:space="preserve">конденсата понижается и становится несколько меньше температуры </w:t>
      </w:r>
      <w:r w:rsidR="00836B8E" w:rsidRPr="00B02797">
        <w:rPr>
          <w:rFonts w:ascii="Times New Roman" w:hAnsi="Times New Roman" w:cs="Times New Roman"/>
          <w:position w:val="-12"/>
          <w:sz w:val="24"/>
          <w:szCs w:val="24"/>
        </w:rPr>
        <w:object w:dxaOrig="200" w:dyaOrig="360">
          <v:shape id="_x0000_i1029" type="#_x0000_t75" style="width:9.75pt;height:18.75pt" o:ole="">
            <v:imagedata r:id="rId17" o:title=""/>
          </v:shape>
          <o:OLEObject Type="Embed" ProgID="Equation.DSMT4" ShapeID="_x0000_i1029" DrawAspect="Content" ObjectID="_1463565245" r:id="rId18"/>
        </w:object>
      </w:r>
      <w:r w:rsidR="00E73FD2" w:rsidRPr="00B02797">
        <w:rPr>
          <w:rFonts w:ascii="Times New Roman" w:hAnsi="Times New Roman" w:cs="Times New Roman"/>
          <w:sz w:val="24"/>
          <w:szCs w:val="24"/>
        </w:rPr>
        <w:t xml:space="preserve"> насыщения. </w:t>
      </w:r>
      <w:r w:rsidRPr="00B02797">
        <w:rPr>
          <w:rFonts w:ascii="Times New Roman" w:hAnsi="Times New Roman" w:cs="Times New Roman"/>
          <w:sz w:val="24"/>
          <w:szCs w:val="24"/>
        </w:rPr>
        <w:t>Учет понижения температуры</w:t>
      </w:r>
      <w:r w:rsidR="006A58F1" w:rsidRPr="00B02797">
        <w:rPr>
          <w:rFonts w:ascii="Times New Roman" w:hAnsi="Times New Roman" w:cs="Times New Roman"/>
          <w:position w:val="-12"/>
          <w:sz w:val="24"/>
          <w:szCs w:val="24"/>
        </w:rPr>
        <w:object w:dxaOrig="340" w:dyaOrig="360">
          <v:shape id="_x0000_i1030" type="#_x0000_t75" style="width:17.25pt;height:18.75pt" o:ole="">
            <v:imagedata r:id="rId19" o:title=""/>
          </v:shape>
          <o:OLEObject Type="Embed" ProgID="Equation.DSMT4" ShapeID="_x0000_i1030" DrawAspect="Content" ObjectID="_1463565246" r:id="rId20"/>
        </w:object>
      </w:r>
      <w:r w:rsidRPr="00B02797">
        <w:rPr>
          <w:rFonts w:ascii="Times New Roman" w:hAnsi="Times New Roman" w:cs="Times New Roman"/>
          <w:sz w:val="24"/>
          <w:szCs w:val="24"/>
        </w:rPr>
        <w:t xml:space="preserve"> конденсата приводит к некоторому росту мощности</w:t>
      </w:r>
      <w:r w:rsidR="006A58F1" w:rsidRPr="00B02797">
        <w:rPr>
          <w:rFonts w:ascii="Times New Roman" w:hAnsi="Times New Roman" w:cs="Times New Roman"/>
          <w:sz w:val="24"/>
          <w:szCs w:val="24"/>
        </w:rPr>
        <w:t xml:space="preserve"> </w:t>
      </w:r>
      <w:r w:rsidR="006A58F1" w:rsidRPr="00B02797">
        <w:rPr>
          <w:rFonts w:ascii="Times New Roman" w:hAnsi="Times New Roman" w:cs="Times New Roman"/>
          <w:position w:val="-12"/>
          <w:sz w:val="24"/>
          <w:szCs w:val="24"/>
        </w:rPr>
        <w:object w:dxaOrig="400" w:dyaOrig="360">
          <v:shape id="_x0000_i1031" type="#_x0000_t75" style="width:19.5pt;height:18.75pt" o:ole="">
            <v:imagedata r:id="rId21" o:title=""/>
          </v:shape>
          <o:OLEObject Type="Embed" ProgID="Equation.DSMT4" ShapeID="_x0000_i1031" DrawAspect="Content" ObjectID="_1463565247" r:id="rId22"/>
        </w:object>
      </w:r>
      <w:r w:rsidRPr="00B02797">
        <w:rPr>
          <w:rFonts w:ascii="Times New Roman" w:hAnsi="Times New Roman" w:cs="Times New Roman"/>
          <w:sz w:val="24"/>
          <w:szCs w:val="24"/>
        </w:rPr>
        <w:t xml:space="preserve"> верхней ступени (</w:t>
      </w:r>
      <w:proofErr w:type="gramStart"/>
      <w:r w:rsidRPr="00B02797">
        <w:rPr>
          <w:rFonts w:ascii="Times New Roman" w:hAnsi="Times New Roman" w:cs="Times New Roman"/>
          <w:sz w:val="24"/>
          <w:szCs w:val="24"/>
        </w:rPr>
        <w:t>паровых</w:t>
      </w:r>
      <w:proofErr w:type="gramEnd"/>
      <w:r w:rsidR="0073325F" w:rsidRPr="00B02797">
        <w:rPr>
          <w:rFonts w:ascii="Times New Roman" w:hAnsi="Times New Roman" w:cs="Times New Roman"/>
          <w:sz w:val="24"/>
          <w:szCs w:val="24"/>
        </w:rPr>
        <w:t xml:space="preserve"> </w:t>
      </w:r>
      <w:r w:rsidRPr="00B02797">
        <w:rPr>
          <w:rFonts w:ascii="Times New Roman" w:hAnsi="Times New Roman" w:cs="Times New Roman"/>
          <w:sz w:val="24"/>
          <w:szCs w:val="24"/>
        </w:rPr>
        <w:t>водоподогревателей) сетевой ВПУ.</w:t>
      </w:r>
      <w:r w:rsidR="00994D25" w:rsidRPr="00B02797">
        <w:rPr>
          <w:rFonts w:ascii="Times New Roman" w:hAnsi="Times New Roman" w:cs="Times New Roman"/>
          <w:sz w:val="24"/>
          <w:szCs w:val="24"/>
        </w:rPr>
        <w:t xml:space="preserve"> </w:t>
      </w:r>
    </w:p>
    <w:p w:rsidR="00BD1381" w:rsidRPr="00B02797" w:rsidRDefault="00BD1381" w:rsidP="00B02797">
      <w:pPr>
        <w:spacing w:line="240" w:lineRule="auto"/>
        <w:ind w:firstLine="709"/>
        <w:contextualSpacing/>
        <w:jc w:val="both"/>
        <w:rPr>
          <w:rFonts w:ascii="Times New Roman" w:hAnsi="Times New Roman" w:cs="Times New Roman"/>
          <w:sz w:val="24"/>
          <w:szCs w:val="24"/>
        </w:rPr>
      </w:pPr>
      <w:r w:rsidRPr="00B02797">
        <w:rPr>
          <w:rFonts w:ascii="Times New Roman" w:hAnsi="Times New Roman" w:cs="Times New Roman"/>
          <w:sz w:val="24"/>
          <w:szCs w:val="24"/>
        </w:rPr>
        <w:lastRenderedPageBreak/>
        <w:t xml:space="preserve">Соответственно, температура </w:t>
      </w:r>
      <w:r w:rsidR="006A58F1" w:rsidRPr="00B02797">
        <w:rPr>
          <w:rFonts w:ascii="Times New Roman" w:hAnsi="Times New Roman" w:cs="Times New Roman"/>
          <w:position w:val="-12"/>
          <w:sz w:val="24"/>
          <w:szCs w:val="24"/>
        </w:rPr>
        <w:object w:dxaOrig="920" w:dyaOrig="360">
          <v:shape id="_x0000_i1032" type="#_x0000_t75" style="width:45.75pt;height:18.75pt" o:ole="">
            <v:imagedata r:id="rId23" o:title=""/>
          </v:shape>
          <o:OLEObject Type="Embed" ProgID="Equation.DSMT4" ShapeID="_x0000_i1032" DrawAspect="Content" ObjectID="_1463565248" r:id="rId24"/>
        </w:object>
      </w:r>
      <w:r w:rsidRPr="00B02797">
        <w:rPr>
          <w:rFonts w:ascii="Times New Roman" w:hAnsi="Times New Roman" w:cs="Times New Roman"/>
          <w:sz w:val="24"/>
          <w:szCs w:val="24"/>
        </w:rPr>
        <w:t xml:space="preserve"> конденсата на выходе из </w:t>
      </w:r>
      <w:proofErr w:type="gramStart"/>
      <w:r w:rsidRPr="00B02797">
        <w:rPr>
          <w:rFonts w:ascii="Times New Roman" w:hAnsi="Times New Roman" w:cs="Times New Roman"/>
          <w:sz w:val="24"/>
          <w:szCs w:val="24"/>
        </w:rPr>
        <w:t>паровых</w:t>
      </w:r>
      <w:proofErr w:type="gramEnd"/>
      <w:r w:rsidR="00AB1587" w:rsidRPr="00B02797">
        <w:rPr>
          <w:rFonts w:ascii="Times New Roman" w:hAnsi="Times New Roman" w:cs="Times New Roman"/>
          <w:sz w:val="24"/>
          <w:szCs w:val="24"/>
        </w:rPr>
        <w:t xml:space="preserve"> </w:t>
      </w:r>
      <w:r w:rsidRPr="00B02797">
        <w:rPr>
          <w:rFonts w:ascii="Times New Roman" w:hAnsi="Times New Roman" w:cs="Times New Roman"/>
          <w:sz w:val="24"/>
          <w:szCs w:val="24"/>
        </w:rPr>
        <w:t>водоподогревателей (на входе в охладители конденсата) предварительно определяется следующим образом:</w:t>
      </w:r>
    </w:p>
    <w:p w:rsidR="00BD1381" w:rsidRPr="00B02797" w:rsidRDefault="0073325F" w:rsidP="00C976A0">
      <w:pPr>
        <w:spacing w:line="240" w:lineRule="auto"/>
        <w:ind w:firstLine="709"/>
        <w:contextualSpacing/>
        <w:jc w:val="right"/>
        <w:rPr>
          <w:rFonts w:ascii="Times New Roman" w:hAnsi="Times New Roman" w:cs="Times New Roman"/>
          <w:sz w:val="24"/>
          <w:szCs w:val="24"/>
        </w:rPr>
      </w:pPr>
      <w:r w:rsidRPr="00B02797">
        <w:rPr>
          <w:rFonts w:ascii="Times New Roman" w:hAnsi="Times New Roman" w:cs="Times New Roman"/>
          <w:position w:val="-12"/>
          <w:sz w:val="24"/>
          <w:szCs w:val="24"/>
        </w:rPr>
        <w:object w:dxaOrig="1500" w:dyaOrig="360">
          <v:shape id="_x0000_i1033" type="#_x0000_t75" style="width:75pt;height:18pt" o:ole="">
            <v:imagedata r:id="rId25" o:title=""/>
          </v:shape>
          <o:OLEObject Type="Embed" ProgID="Equation.DSMT4" ShapeID="_x0000_i1033" DrawAspect="Content" ObjectID="_1463565249" r:id="rId26"/>
        </w:object>
      </w:r>
      <w:r w:rsidR="00A46EFE" w:rsidRPr="00B02797">
        <w:rPr>
          <w:rFonts w:ascii="Times New Roman" w:hAnsi="Times New Roman" w:cs="Times New Roman"/>
          <w:position w:val="-12"/>
          <w:sz w:val="24"/>
          <w:szCs w:val="24"/>
        </w:rPr>
        <w:t xml:space="preserve">                             </w:t>
      </w:r>
      <w:r w:rsidR="006A58F1" w:rsidRPr="00B02797">
        <w:rPr>
          <w:rFonts w:ascii="Times New Roman" w:hAnsi="Times New Roman" w:cs="Times New Roman"/>
          <w:position w:val="-12"/>
          <w:sz w:val="24"/>
          <w:szCs w:val="24"/>
        </w:rPr>
        <w:t xml:space="preserve">                                                  </w:t>
      </w:r>
      <w:r w:rsidR="00FE0D30" w:rsidRPr="00B02797">
        <w:rPr>
          <w:rFonts w:ascii="Times New Roman" w:hAnsi="Times New Roman" w:cs="Times New Roman"/>
          <w:position w:val="-12"/>
          <w:sz w:val="24"/>
          <w:szCs w:val="24"/>
        </w:rPr>
        <w:t xml:space="preserve">             </w:t>
      </w:r>
      <w:r w:rsidR="006021F5" w:rsidRPr="00B02797">
        <w:rPr>
          <w:rFonts w:ascii="Times New Roman" w:hAnsi="Times New Roman" w:cs="Times New Roman"/>
          <w:position w:val="-12"/>
          <w:sz w:val="24"/>
          <w:szCs w:val="24"/>
        </w:rPr>
        <w:t xml:space="preserve">         </w:t>
      </w:r>
      <w:r w:rsidR="00A46EFE" w:rsidRPr="00B02797">
        <w:rPr>
          <w:rFonts w:ascii="Times New Roman" w:hAnsi="Times New Roman" w:cs="Times New Roman"/>
          <w:position w:val="-12"/>
          <w:sz w:val="24"/>
          <w:szCs w:val="24"/>
        </w:rPr>
        <w:t xml:space="preserve">  </w:t>
      </w:r>
      <w:r w:rsidR="000B058C" w:rsidRPr="00B02797">
        <w:rPr>
          <w:rFonts w:ascii="Times New Roman" w:hAnsi="Times New Roman" w:cs="Times New Roman"/>
          <w:sz w:val="24"/>
          <w:szCs w:val="24"/>
        </w:rPr>
        <w:t>(2</w:t>
      </w:r>
      <w:r w:rsidR="00BD1381" w:rsidRPr="00B02797">
        <w:rPr>
          <w:rFonts w:ascii="Times New Roman" w:hAnsi="Times New Roman" w:cs="Times New Roman"/>
          <w:sz w:val="24"/>
          <w:szCs w:val="24"/>
        </w:rPr>
        <w:t>)</w:t>
      </w:r>
    </w:p>
    <w:p w:rsidR="00BD1381" w:rsidRPr="00B02797" w:rsidRDefault="00BD1381" w:rsidP="00B02797">
      <w:pPr>
        <w:spacing w:line="240" w:lineRule="auto"/>
        <w:contextualSpacing/>
        <w:jc w:val="both"/>
        <w:rPr>
          <w:rFonts w:ascii="Times New Roman" w:hAnsi="Times New Roman" w:cs="Times New Roman"/>
          <w:sz w:val="24"/>
          <w:szCs w:val="24"/>
        </w:rPr>
      </w:pPr>
      <w:r w:rsidRPr="00B02797">
        <w:rPr>
          <w:rFonts w:ascii="Times New Roman" w:hAnsi="Times New Roman" w:cs="Times New Roman"/>
          <w:sz w:val="24"/>
          <w:szCs w:val="24"/>
        </w:rPr>
        <w:t xml:space="preserve">где </w:t>
      </w:r>
      <w:r w:rsidRPr="00B02797">
        <w:rPr>
          <w:rFonts w:ascii="Times New Roman" w:hAnsi="Times New Roman" w:cs="Times New Roman"/>
          <w:position w:val="-12"/>
          <w:sz w:val="24"/>
          <w:szCs w:val="24"/>
        </w:rPr>
        <w:object w:dxaOrig="240" w:dyaOrig="380">
          <v:shape id="_x0000_i1034" type="#_x0000_t75" style="width:12pt;height:19.5pt" o:ole="">
            <v:imagedata r:id="rId27" o:title=""/>
          </v:shape>
          <o:OLEObject Type="Embed" ProgID="Equation.3" ShapeID="_x0000_i1034" DrawAspect="Content" ObjectID="_1463565250" r:id="rId28"/>
        </w:object>
      </w:r>
      <w:r w:rsidRPr="00B02797">
        <w:rPr>
          <w:rFonts w:ascii="Times New Roman" w:hAnsi="Times New Roman" w:cs="Times New Roman"/>
          <w:sz w:val="24"/>
          <w:szCs w:val="24"/>
        </w:rPr>
        <w:t xml:space="preserve"> - температура насыщения, соответствующая давлению </w:t>
      </w:r>
      <w:r w:rsidR="00D03240" w:rsidRPr="00B02797">
        <w:rPr>
          <w:rFonts w:ascii="Times New Roman" w:hAnsi="Times New Roman" w:cs="Times New Roman"/>
          <w:position w:val="-12"/>
          <w:sz w:val="24"/>
          <w:szCs w:val="24"/>
        </w:rPr>
        <w:object w:dxaOrig="279" w:dyaOrig="360">
          <v:shape id="_x0000_i1035" type="#_x0000_t75" style="width:14.25pt;height:18.75pt" o:ole="">
            <v:imagedata r:id="rId29" o:title=""/>
          </v:shape>
          <o:OLEObject Type="Embed" ProgID="Equation.DSMT4" ShapeID="_x0000_i1035" DrawAspect="Content" ObjectID="_1463565251" r:id="rId30"/>
        </w:object>
      </w:r>
      <w:r w:rsidRPr="00B02797">
        <w:rPr>
          <w:rFonts w:ascii="Times New Roman" w:hAnsi="Times New Roman" w:cs="Times New Roman"/>
          <w:sz w:val="24"/>
          <w:szCs w:val="24"/>
        </w:rPr>
        <w:t xml:space="preserve"> насыщенного пара, поступающего </w:t>
      </w:r>
      <w:proofErr w:type="gramStart"/>
      <w:r w:rsidRPr="00B02797">
        <w:rPr>
          <w:rFonts w:ascii="Times New Roman" w:hAnsi="Times New Roman" w:cs="Times New Roman"/>
          <w:sz w:val="24"/>
          <w:szCs w:val="24"/>
        </w:rPr>
        <w:t>в</w:t>
      </w:r>
      <w:proofErr w:type="gramEnd"/>
      <w:r w:rsidRPr="00B02797">
        <w:rPr>
          <w:rFonts w:ascii="Times New Roman" w:hAnsi="Times New Roman" w:cs="Times New Roman"/>
          <w:sz w:val="24"/>
          <w:szCs w:val="24"/>
        </w:rPr>
        <w:t xml:space="preserve"> паровые водоподогреватели,</w:t>
      </w:r>
      <w:r w:rsidRPr="00B02797">
        <w:rPr>
          <w:rFonts w:ascii="Times New Roman" w:hAnsi="Times New Roman" w:cs="Times New Roman"/>
          <w:position w:val="-6"/>
          <w:sz w:val="24"/>
          <w:szCs w:val="24"/>
        </w:rPr>
        <w:object w:dxaOrig="400" w:dyaOrig="380">
          <v:shape id="_x0000_i1036" type="#_x0000_t75" style="width:20.25pt;height:19.5pt" o:ole="">
            <v:imagedata r:id="rId31" o:title=""/>
          </v:shape>
          <o:OLEObject Type="Embed" ProgID="Equation.3" ShapeID="_x0000_i1036" DrawAspect="Content" ObjectID="_1463565252" r:id="rId32"/>
        </w:object>
      </w:r>
      <w:r w:rsidRPr="00B02797">
        <w:rPr>
          <w:rFonts w:ascii="Times New Roman" w:hAnsi="Times New Roman" w:cs="Times New Roman"/>
          <w:sz w:val="24"/>
          <w:szCs w:val="24"/>
        </w:rPr>
        <w:t>;</w:t>
      </w:r>
    </w:p>
    <w:p w:rsidR="00BD1381" w:rsidRPr="00B02797" w:rsidRDefault="006A58F1" w:rsidP="00B02797">
      <w:pPr>
        <w:spacing w:line="240" w:lineRule="auto"/>
        <w:ind w:firstLine="709"/>
        <w:contextualSpacing/>
        <w:jc w:val="both"/>
        <w:rPr>
          <w:rFonts w:ascii="Times New Roman" w:hAnsi="Times New Roman" w:cs="Times New Roman"/>
          <w:sz w:val="24"/>
          <w:szCs w:val="24"/>
        </w:rPr>
      </w:pPr>
      <w:r w:rsidRPr="00B02797">
        <w:rPr>
          <w:rFonts w:ascii="Times New Roman" w:hAnsi="Times New Roman" w:cs="Times New Roman"/>
          <w:position w:val="-12"/>
          <w:sz w:val="24"/>
          <w:szCs w:val="24"/>
        </w:rPr>
        <w:object w:dxaOrig="440" w:dyaOrig="360">
          <v:shape id="_x0000_i1037" type="#_x0000_t75" style="width:21.75pt;height:18.75pt" o:ole="">
            <v:imagedata r:id="rId33" o:title=""/>
          </v:shape>
          <o:OLEObject Type="Embed" ProgID="Equation.DSMT4" ShapeID="_x0000_i1037" DrawAspect="Content" ObjectID="_1463565253" r:id="rId34"/>
        </w:object>
      </w:r>
      <w:r w:rsidR="00BD1381" w:rsidRPr="00B02797">
        <w:rPr>
          <w:rFonts w:ascii="Times New Roman" w:hAnsi="Times New Roman" w:cs="Times New Roman"/>
          <w:sz w:val="24"/>
          <w:szCs w:val="24"/>
        </w:rPr>
        <w:t xml:space="preserve"> - температурная поправка, учитывающая понижение температуры пленки конденсата на наружной поверхности трубок водоподогревателя</w:t>
      </w:r>
      <w:r w:rsidR="000B058C" w:rsidRPr="00B02797">
        <w:rPr>
          <w:rFonts w:ascii="Times New Roman" w:hAnsi="Times New Roman" w:cs="Times New Roman"/>
          <w:position w:val="-6"/>
          <w:sz w:val="24"/>
          <w:szCs w:val="24"/>
        </w:rPr>
        <w:t xml:space="preserve">; </w:t>
      </w:r>
      <w:r w:rsidR="000B058C" w:rsidRPr="00B02797">
        <w:rPr>
          <w:rFonts w:ascii="Times New Roman" w:hAnsi="Times New Roman" w:cs="Times New Roman"/>
          <w:sz w:val="24"/>
          <w:szCs w:val="24"/>
        </w:rPr>
        <w:t>к</w:t>
      </w:r>
      <w:r w:rsidR="00BD1381" w:rsidRPr="00B02797">
        <w:rPr>
          <w:rFonts w:ascii="Times New Roman" w:hAnsi="Times New Roman" w:cs="Times New Roman"/>
          <w:sz w:val="24"/>
          <w:szCs w:val="24"/>
        </w:rPr>
        <w:t>ак показывают расчеты,</w:t>
      </w:r>
      <w:r w:rsidR="000B058C" w:rsidRPr="00B02797">
        <w:rPr>
          <w:rFonts w:ascii="Times New Roman" w:hAnsi="Times New Roman" w:cs="Times New Roman"/>
          <w:sz w:val="24"/>
          <w:szCs w:val="24"/>
        </w:rPr>
        <w:t xml:space="preserve"> </w:t>
      </w:r>
      <w:r w:rsidR="00BD1381" w:rsidRPr="00B02797">
        <w:rPr>
          <w:rFonts w:ascii="Times New Roman" w:hAnsi="Times New Roman" w:cs="Times New Roman"/>
          <w:sz w:val="24"/>
          <w:szCs w:val="24"/>
        </w:rPr>
        <w:t>предварительно може</w:t>
      </w:r>
      <w:r w:rsidR="000B058C" w:rsidRPr="00B02797">
        <w:rPr>
          <w:rFonts w:ascii="Times New Roman" w:hAnsi="Times New Roman" w:cs="Times New Roman"/>
          <w:sz w:val="24"/>
          <w:szCs w:val="24"/>
        </w:rPr>
        <w:t>т быть принято</w:t>
      </w:r>
      <w:r w:rsidR="00BD1381" w:rsidRPr="00B02797">
        <w:rPr>
          <w:rFonts w:ascii="Times New Roman" w:hAnsi="Times New Roman" w:cs="Times New Roman"/>
          <w:sz w:val="24"/>
          <w:szCs w:val="24"/>
        </w:rPr>
        <w:t>:</w:t>
      </w:r>
      <w:r w:rsidR="000B058C" w:rsidRPr="00B02797">
        <w:rPr>
          <w:rFonts w:ascii="Times New Roman" w:hAnsi="Times New Roman" w:cs="Times New Roman"/>
          <w:sz w:val="24"/>
          <w:szCs w:val="24"/>
        </w:rPr>
        <w:t xml:space="preserve"> </w:t>
      </w:r>
      <w:r w:rsidRPr="00B02797">
        <w:rPr>
          <w:rFonts w:ascii="Times New Roman" w:hAnsi="Times New Roman" w:cs="Times New Roman"/>
          <w:position w:val="-12"/>
          <w:sz w:val="24"/>
          <w:szCs w:val="24"/>
        </w:rPr>
        <w:object w:dxaOrig="1820" w:dyaOrig="380">
          <v:shape id="_x0000_i1038" type="#_x0000_t75" style="width:90.75pt;height:18.75pt" o:ole="">
            <v:imagedata r:id="rId35" o:title=""/>
          </v:shape>
          <o:OLEObject Type="Embed" ProgID="Equation.DSMT4" ShapeID="_x0000_i1038" DrawAspect="Content" ObjectID="_1463565254" r:id="rId36"/>
        </w:object>
      </w:r>
    </w:p>
    <w:p w:rsidR="00BD1381" w:rsidRPr="00B02797" w:rsidRDefault="00BD1381" w:rsidP="00B02797">
      <w:pPr>
        <w:spacing w:line="240" w:lineRule="auto"/>
        <w:ind w:firstLine="709"/>
        <w:contextualSpacing/>
        <w:jc w:val="both"/>
        <w:rPr>
          <w:rFonts w:ascii="Times New Roman" w:hAnsi="Times New Roman" w:cs="Times New Roman"/>
          <w:sz w:val="24"/>
          <w:szCs w:val="24"/>
        </w:rPr>
      </w:pPr>
      <w:r w:rsidRPr="00B02797">
        <w:rPr>
          <w:rFonts w:ascii="Times New Roman" w:hAnsi="Times New Roman" w:cs="Times New Roman"/>
          <w:sz w:val="24"/>
          <w:szCs w:val="24"/>
        </w:rPr>
        <w:t>Одна из особенностей теплового расчета д</w:t>
      </w:r>
      <w:r w:rsidR="006021F5" w:rsidRPr="00B02797">
        <w:rPr>
          <w:rFonts w:ascii="Times New Roman" w:hAnsi="Times New Roman" w:cs="Times New Roman"/>
          <w:sz w:val="24"/>
          <w:szCs w:val="24"/>
        </w:rPr>
        <w:t>вухступенчатых сетевых ВПУ</w:t>
      </w:r>
      <w:r w:rsidRPr="00B02797">
        <w:rPr>
          <w:rFonts w:ascii="Times New Roman" w:hAnsi="Times New Roman" w:cs="Times New Roman"/>
          <w:sz w:val="24"/>
          <w:szCs w:val="24"/>
        </w:rPr>
        <w:t xml:space="preserve"> – это необходимость распределения их тепловой мощ</w:t>
      </w:r>
      <w:r w:rsidR="007800F5" w:rsidRPr="00B02797">
        <w:rPr>
          <w:rFonts w:ascii="Times New Roman" w:hAnsi="Times New Roman" w:cs="Times New Roman"/>
          <w:sz w:val="24"/>
          <w:szCs w:val="24"/>
        </w:rPr>
        <w:t>ности по их ступеням</w:t>
      </w:r>
      <w:r w:rsidRPr="00B02797">
        <w:rPr>
          <w:rFonts w:ascii="Times New Roman" w:hAnsi="Times New Roman" w:cs="Times New Roman"/>
          <w:sz w:val="24"/>
          <w:szCs w:val="24"/>
        </w:rPr>
        <w:t>. Отмеченная за</w:t>
      </w:r>
      <w:r w:rsidR="007800F5" w:rsidRPr="00B02797">
        <w:rPr>
          <w:rFonts w:ascii="Times New Roman" w:hAnsi="Times New Roman" w:cs="Times New Roman"/>
          <w:sz w:val="24"/>
          <w:szCs w:val="24"/>
        </w:rPr>
        <w:t>дача решается в результате</w:t>
      </w:r>
      <w:r w:rsidRPr="00B02797">
        <w:rPr>
          <w:rFonts w:ascii="Times New Roman" w:hAnsi="Times New Roman" w:cs="Times New Roman"/>
          <w:sz w:val="24"/>
          <w:szCs w:val="24"/>
        </w:rPr>
        <w:t xml:space="preserve"> решения математической модели </w:t>
      </w:r>
      <w:r w:rsidR="007800F5" w:rsidRPr="00B02797">
        <w:rPr>
          <w:rFonts w:ascii="Times New Roman" w:hAnsi="Times New Roman" w:cs="Times New Roman"/>
          <w:sz w:val="24"/>
          <w:szCs w:val="24"/>
        </w:rPr>
        <w:t>теплового режима</w:t>
      </w:r>
      <w:r w:rsidRPr="00B02797">
        <w:rPr>
          <w:rFonts w:ascii="Times New Roman" w:hAnsi="Times New Roman" w:cs="Times New Roman"/>
          <w:sz w:val="24"/>
          <w:szCs w:val="24"/>
        </w:rPr>
        <w:t xml:space="preserve"> установок.</w:t>
      </w:r>
      <w:r w:rsidR="007800F5" w:rsidRPr="00B02797">
        <w:rPr>
          <w:rFonts w:ascii="Times New Roman" w:hAnsi="Times New Roman" w:cs="Times New Roman"/>
          <w:sz w:val="24"/>
          <w:szCs w:val="24"/>
        </w:rPr>
        <w:t xml:space="preserve"> </w:t>
      </w:r>
      <w:r w:rsidRPr="00B02797">
        <w:rPr>
          <w:rFonts w:ascii="Times New Roman" w:hAnsi="Times New Roman" w:cs="Times New Roman"/>
          <w:sz w:val="24"/>
          <w:szCs w:val="24"/>
        </w:rPr>
        <w:t>Данная модель представляет собой следующую систему уравнений:</w:t>
      </w:r>
    </w:p>
    <w:p w:rsidR="00BD1381" w:rsidRPr="00B02797" w:rsidRDefault="0083731A" w:rsidP="00C976A0">
      <w:pPr>
        <w:spacing w:line="240" w:lineRule="auto"/>
        <w:ind w:firstLine="709"/>
        <w:contextualSpacing/>
        <w:jc w:val="right"/>
        <w:rPr>
          <w:rFonts w:ascii="Times New Roman" w:hAnsi="Times New Roman" w:cs="Times New Roman"/>
          <w:sz w:val="24"/>
          <w:szCs w:val="24"/>
        </w:rPr>
      </w:pPr>
      <w:r w:rsidRPr="00B02797">
        <w:rPr>
          <w:rFonts w:ascii="Times New Roman" w:hAnsi="Times New Roman" w:cs="Times New Roman"/>
          <w:position w:val="-14"/>
          <w:sz w:val="24"/>
          <w:szCs w:val="24"/>
        </w:rPr>
        <w:object w:dxaOrig="1800" w:dyaOrig="400">
          <v:shape id="_x0000_i1039" type="#_x0000_t75" style="width:90pt;height:20.25pt" o:ole="">
            <v:imagedata r:id="rId37" o:title=""/>
          </v:shape>
          <o:OLEObject Type="Embed" ProgID="Equation.DSMT4" ShapeID="_x0000_i1039" DrawAspect="Content" ObjectID="_1463565255" r:id="rId38"/>
        </w:object>
      </w:r>
      <w:r w:rsidR="00D94498" w:rsidRPr="00B02797">
        <w:rPr>
          <w:rFonts w:ascii="Times New Roman" w:hAnsi="Times New Roman" w:cs="Times New Roman"/>
          <w:position w:val="-14"/>
          <w:sz w:val="24"/>
          <w:szCs w:val="24"/>
        </w:rPr>
        <w:t xml:space="preserve">  </w:t>
      </w:r>
      <w:r w:rsidR="00D94498" w:rsidRPr="00B02797">
        <w:rPr>
          <w:rFonts w:ascii="Times New Roman" w:hAnsi="Times New Roman" w:cs="Times New Roman"/>
          <w:position w:val="-14"/>
          <w:sz w:val="24"/>
          <w:szCs w:val="24"/>
        </w:rPr>
        <w:object w:dxaOrig="1120" w:dyaOrig="400">
          <v:shape id="_x0000_i1040" type="#_x0000_t75" style="width:56.25pt;height:20.25pt" o:ole="">
            <v:imagedata r:id="rId39" o:title=""/>
          </v:shape>
          <o:OLEObject Type="Embed" ProgID="Equation.DSMT4" ShapeID="_x0000_i1040" DrawAspect="Content" ObjectID="_1463565256" r:id="rId40"/>
        </w:object>
      </w:r>
      <w:r w:rsidR="00BD1381" w:rsidRPr="00B02797">
        <w:rPr>
          <w:rFonts w:ascii="Times New Roman" w:hAnsi="Times New Roman" w:cs="Times New Roman"/>
          <w:sz w:val="24"/>
          <w:szCs w:val="24"/>
        </w:rPr>
        <w:t xml:space="preserve">                                           </w:t>
      </w:r>
      <w:r w:rsidR="00E232BB" w:rsidRPr="00B02797">
        <w:rPr>
          <w:rFonts w:ascii="Times New Roman" w:hAnsi="Times New Roman" w:cs="Times New Roman"/>
          <w:sz w:val="24"/>
          <w:szCs w:val="24"/>
        </w:rPr>
        <w:t xml:space="preserve">    </w:t>
      </w:r>
      <w:r w:rsidR="00940EB8" w:rsidRPr="00B02797">
        <w:rPr>
          <w:rFonts w:ascii="Times New Roman" w:hAnsi="Times New Roman" w:cs="Times New Roman"/>
          <w:sz w:val="24"/>
          <w:szCs w:val="24"/>
        </w:rPr>
        <w:t xml:space="preserve">    </w:t>
      </w:r>
      <w:r w:rsidRPr="00B02797">
        <w:rPr>
          <w:rFonts w:ascii="Times New Roman" w:hAnsi="Times New Roman" w:cs="Times New Roman"/>
          <w:sz w:val="24"/>
          <w:szCs w:val="24"/>
        </w:rPr>
        <w:t xml:space="preserve">  </w:t>
      </w:r>
      <w:r w:rsidR="00940EB8" w:rsidRPr="00B02797">
        <w:rPr>
          <w:rFonts w:ascii="Times New Roman" w:hAnsi="Times New Roman" w:cs="Times New Roman"/>
          <w:sz w:val="24"/>
          <w:szCs w:val="24"/>
        </w:rPr>
        <w:t xml:space="preserve">     </w:t>
      </w:r>
      <w:r w:rsidR="00FE0D30" w:rsidRPr="00B02797">
        <w:rPr>
          <w:rFonts w:ascii="Times New Roman" w:hAnsi="Times New Roman" w:cs="Times New Roman"/>
          <w:sz w:val="24"/>
          <w:szCs w:val="24"/>
        </w:rPr>
        <w:t xml:space="preserve">                 </w:t>
      </w:r>
      <w:r w:rsidR="006021F5" w:rsidRPr="00B02797">
        <w:rPr>
          <w:rFonts w:ascii="Times New Roman" w:hAnsi="Times New Roman" w:cs="Times New Roman"/>
          <w:sz w:val="24"/>
          <w:szCs w:val="24"/>
        </w:rPr>
        <w:t xml:space="preserve"> </w:t>
      </w:r>
      <w:r w:rsidR="008C5FB5" w:rsidRPr="00B02797">
        <w:rPr>
          <w:rFonts w:ascii="Times New Roman" w:hAnsi="Times New Roman" w:cs="Times New Roman"/>
          <w:sz w:val="24"/>
          <w:szCs w:val="24"/>
        </w:rPr>
        <w:t xml:space="preserve">   </w:t>
      </w:r>
      <w:r w:rsidR="00940EB8" w:rsidRPr="00B02797">
        <w:rPr>
          <w:rFonts w:ascii="Times New Roman" w:hAnsi="Times New Roman" w:cs="Times New Roman"/>
          <w:sz w:val="24"/>
          <w:szCs w:val="24"/>
        </w:rPr>
        <w:t>(3</w:t>
      </w:r>
      <w:r w:rsidR="00BD1381" w:rsidRPr="00B02797">
        <w:rPr>
          <w:rFonts w:ascii="Times New Roman" w:hAnsi="Times New Roman" w:cs="Times New Roman"/>
          <w:sz w:val="24"/>
          <w:szCs w:val="24"/>
        </w:rPr>
        <w:t>)</w:t>
      </w:r>
    </w:p>
    <w:p w:rsidR="00BD1381" w:rsidRPr="00B02797" w:rsidRDefault="00C02D80" w:rsidP="00C976A0">
      <w:pPr>
        <w:spacing w:line="240" w:lineRule="auto"/>
        <w:ind w:firstLine="709"/>
        <w:contextualSpacing/>
        <w:jc w:val="right"/>
        <w:rPr>
          <w:rFonts w:ascii="Times New Roman" w:hAnsi="Times New Roman" w:cs="Times New Roman"/>
          <w:sz w:val="24"/>
          <w:szCs w:val="24"/>
        </w:rPr>
      </w:pPr>
      <w:r w:rsidRPr="00B02797">
        <w:rPr>
          <w:rFonts w:ascii="Times New Roman" w:hAnsi="Times New Roman" w:cs="Times New Roman"/>
          <w:position w:val="-16"/>
          <w:sz w:val="24"/>
          <w:szCs w:val="24"/>
        </w:rPr>
        <w:object w:dxaOrig="2000" w:dyaOrig="440">
          <v:shape id="_x0000_i1041" type="#_x0000_t75" style="width:100.5pt;height:21.75pt" o:ole="">
            <v:imagedata r:id="rId41" o:title=""/>
          </v:shape>
          <o:OLEObject Type="Embed" ProgID="Equation.DSMT4" ShapeID="_x0000_i1041" DrawAspect="Content" ObjectID="_1463565257" r:id="rId42"/>
        </w:object>
      </w:r>
      <w:r w:rsidR="00BD1381" w:rsidRPr="00B02797">
        <w:rPr>
          <w:rFonts w:ascii="Times New Roman" w:hAnsi="Times New Roman" w:cs="Times New Roman"/>
          <w:sz w:val="24"/>
          <w:szCs w:val="24"/>
        </w:rPr>
        <w:t xml:space="preserve">                                                                </w:t>
      </w:r>
      <w:r w:rsidR="00E232BB" w:rsidRPr="00B02797">
        <w:rPr>
          <w:rFonts w:ascii="Times New Roman" w:hAnsi="Times New Roman" w:cs="Times New Roman"/>
          <w:sz w:val="24"/>
          <w:szCs w:val="24"/>
        </w:rPr>
        <w:t xml:space="preserve">   </w:t>
      </w:r>
      <w:r w:rsidR="00940EB8" w:rsidRPr="00B02797">
        <w:rPr>
          <w:rFonts w:ascii="Times New Roman" w:hAnsi="Times New Roman" w:cs="Times New Roman"/>
          <w:sz w:val="24"/>
          <w:szCs w:val="24"/>
        </w:rPr>
        <w:t xml:space="preserve">    </w:t>
      </w:r>
      <w:r w:rsidR="008C5FB5" w:rsidRPr="00B02797">
        <w:rPr>
          <w:rFonts w:ascii="Times New Roman" w:hAnsi="Times New Roman" w:cs="Times New Roman"/>
          <w:sz w:val="24"/>
          <w:szCs w:val="24"/>
        </w:rPr>
        <w:t xml:space="preserve">  </w:t>
      </w:r>
      <w:r w:rsidR="00FE0D30" w:rsidRPr="00B02797">
        <w:rPr>
          <w:rFonts w:ascii="Times New Roman" w:hAnsi="Times New Roman" w:cs="Times New Roman"/>
          <w:sz w:val="24"/>
          <w:szCs w:val="24"/>
        </w:rPr>
        <w:t xml:space="preserve">                  </w:t>
      </w:r>
      <w:r w:rsidR="006021F5" w:rsidRPr="00B02797">
        <w:rPr>
          <w:rFonts w:ascii="Times New Roman" w:hAnsi="Times New Roman" w:cs="Times New Roman"/>
          <w:sz w:val="24"/>
          <w:szCs w:val="24"/>
        </w:rPr>
        <w:t xml:space="preserve">    </w:t>
      </w:r>
      <w:r w:rsidR="00940EB8" w:rsidRPr="00B02797">
        <w:rPr>
          <w:rFonts w:ascii="Times New Roman" w:hAnsi="Times New Roman" w:cs="Times New Roman"/>
          <w:sz w:val="24"/>
          <w:szCs w:val="24"/>
        </w:rPr>
        <w:t xml:space="preserve"> (4</w:t>
      </w:r>
      <w:r w:rsidR="00BD1381" w:rsidRPr="00B02797">
        <w:rPr>
          <w:rFonts w:ascii="Times New Roman" w:hAnsi="Times New Roman" w:cs="Times New Roman"/>
          <w:sz w:val="24"/>
          <w:szCs w:val="24"/>
        </w:rPr>
        <w:t>)</w:t>
      </w:r>
    </w:p>
    <w:p w:rsidR="00BD1381" w:rsidRPr="00B02797" w:rsidRDefault="00A6482A" w:rsidP="00C976A0">
      <w:pPr>
        <w:spacing w:line="240" w:lineRule="auto"/>
        <w:ind w:firstLine="709"/>
        <w:contextualSpacing/>
        <w:jc w:val="right"/>
        <w:rPr>
          <w:rFonts w:ascii="Times New Roman" w:hAnsi="Times New Roman" w:cs="Times New Roman"/>
          <w:sz w:val="24"/>
          <w:szCs w:val="24"/>
        </w:rPr>
      </w:pPr>
      <w:r w:rsidRPr="00B02797">
        <w:rPr>
          <w:rFonts w:ascii="Times New Roman" w:hAnsi="Times New Roman" w:cs="Times New Roman"/>
          <w:position w:val="-14"/>
          <w:sz w:val="24"/>
          <w:szCs w:val="24"/>
        </w:rPr>
        <w:object w:dxaOrig="2480" w:dyaOrig="400">
          <v:shape id="_x0000_i1042" type="#_x0000_t75" style="width:123.75pt;height:20.25pt" o:ole="">
            <v:imagedata r:id="rId43" o:title=""/>
          </v:shape>
          <o:OLEObject Type="Embed" ProgID="Equation.DSMT4" ShapeID="_x0000_i1042" DrawAspect="Content" ObjectID="_1463565258" r:id="rId44"/>
        </w:object>
      </w:r>
      <w:r w:rsidR="00BD1381" w:rsidRPr="00B02797">
        <w:rPr>
          <w:rFonts w:ascii="Times New Roman" w:hAnsi="Times New Roman" w:cs="Times New Roman"/>
          <w:sz w:val="24"/>
          <w:szCs w:val="24"/>
        </w:rPr>
        <w:t xml:space="preserve">                                 </w:t>
      </w:r>
      <w:r>
        <w:rPr>
          <w:rFonts w:ascii="Times New Roman" w:hAnsi="Times New Roman" w:cs="Times New Roman"/>
          <w:sz w:val="24"/>
          <w:szCs w:val="24"/>
        </w:rPr>
        <w:t xml:space="preserve">                            </w:t>
      </w:r>
      <w:r w:rsidR="00940EB8" w:rsidRPr="00B02797">
        <w:rPr>
          <w:rFonts w:ascii="Times New Roman" w:hAnsi="Times New Roman" w:cs="Times New Roman"/>
          <w:sz w:val="24"/>
          <w:szCs w:val="24"/>
        </w:rPr>
        <w:t xml:space="preserve">   </w:t>
      </w:r>
      <w:r w:rsidR="007800F5" w:rsidRPr="00B02797">
        <w:rPr>
          <w:rFonts w:ascii="Times New Roman" w:hAnsi="Times New Roman" w:cs="Times New Roman"/>
          <w:sz w:val="24"/>
          <w:szCs w:val="24"/>
        </w:rPr>
        <w:t xml:space="preserve"> </w:t>
      </w:r>
      <w:r w:rsidR="00FE0D30" w:rsidRPr="00B02797">
        <w:rPr>
          <w:rFonts w:ascii="Times New Roman" w:hAnsi="Times New Roman" w:cs="Times New Roman"/>
          <w:sz w:val="24"/>
          <w:szCs w:val="24"/>
        </w:rPr>
        <w:t xml:space="preserve">                  </w:t>
      </w:r>
      <w:r w:rsidR="006021F5" w:rsidRPr="00B02797">
        <w:rPr>
          <w:rFonts w:ascii="Times New Roman" w:hAnsi="Times New Roman" w:cs="Times New Roman"/>
          <w:sz w:val="24"/>
          <w:szCs w:val="24"/>
        </w:rPr>
        <w:t xml:space="preserve">    </w:t>
      </w:r>
      <w:r w:rsidR="00940EB8" w:rsidRPr="00B02797">
        <w:rPr>
          <w:rFonts w:ascii="Times New Roman" w:hAnsi="Times New Roman" w:cs="Times New Roman"/>
          <w:sz w:val="24"/>
          <w:szCs w:val="24"/>
        </w:rPr>
        <w:t xml:space="preserve"> </w:t>
      </w:r>
      <w:r w:rsidR="00D20E74" w:rsidRPr="00B02797">
        <w:rPr>
          <w:rFonts w:ascii="Times New Roman" w:hAnsi="Times New Roman" w:cs="Times New Roman"/>
          <w:sz w:val="24"/>
          <w:szCs w:val="24"/>
        </w:rPr>
        <w:t xml:space="preserve"> </w:t>
      </w:r>
      <w:r w:rsidR="00940EB8" w:rsidRPr="00B02797">
        <w:rPr>
          <w:rFonts w:ascii="Times New Roman" w:hAnsi="Times New Roman" w:cs="Times New Roman"/>
          <w:sz w:val="24"/>
          <w:szCs w:val="24"/>
        </w:rPr>
        <w:t>(5</w:t>
      </w:r>
      <w:r w:rsidR="00BD1381" w:rsidRPr="00B02797">
        <w:rPr>
          <w:rFonts w:ascii="Times New Roman" w:hAnsi="Times New Roman" w:cs="Times New Roman"/>
          <w:sz w:val="24"/>
          <w:szCs w:val="24"/>
        </w:rPr>
        <w:t>)</w:t>
      </w:r>
    </w:p>
    <w:p w:rsidR="00BD1381" w:rsidRPr="00B02797" w:rsidRDefault="00A6482A" w:rsidP="00C976A0">
      <w:pPr>
        <w:spacing w:line="240" w:lineRule="auto"/>
        <w:ind w:firstLine="709"/>
        <w:contextualSpacing/>
        <w:jc w:val="right"/>
        <w:rPr>
          <w:rFonts w:ascii="Times New Roman" w:hAnsi="Times New Roman" w:cs="Times New Roman"/>
          <w:sz w:val="24"/>
          <w:szCs w:val="24"/>
        </w:rPr>
      </w:pPr>
      <w:r w:rsidRPr="00B02797">
        <w:rPr>
          <w:rFonts w:ascii="Times New Roman" w:hAnsi="Times New Roman" w:cs="Times New Roman"/>
          <w:position w:val="-14"/>
          <w:sz w:val="24"/>
          <w:szCs w:val="24"/>
        </w:rPr>
        <w:object w:dxaOrig="2400" w:dyaOrig="400">
          <v:shape id="_x0000_i1043" type="#_x0000_t75" style="width:120pt;height:20.25pt" o:ole="">
            <v:imagedata r:id="rId45" o:title=""/>
          </v:shape>
          <o:OLEObject Type="Embed" ProgID="Equation.DSMT4" ShapeID="_x0000_i1043" DrawAspect="Content" ObjectID="_1463565259" r:id="rId46"/>
        </w:object>
      </w:r>
      <w:r w:rsidR="00BD1381" w:rsidRPr="00B02797">
        <w:rPr>
          <w:rFonts w:ascii="Times New Roman" w:hAnsi="Times New Roman" w:cs="Times New Roman"/>
          <w:sz w:val="24"/>
          <w:szCs w:val="24"/>
        </w:rPr>
        <w:t xml:space="preserve">                                    </w:t>
      </w:r>
      <w:r w:rsidR="00940EB8" w:rsidRPr="00B02797">
        <w:rPr>
          <w:rFonts w:ascii="Times New Roman" w:hAnsi="Times New Roman" w:cs="Times New Roman"/>
          <w:sz w:val="24"/>
          <w:szCs w:val="24"/>
        </w:rPr>
        <w:t xml:space="preserve">                     </w:t>
      </w:r>
      <w:r w:rsidR="0083731A" w:rsidRPr="00B02797">
        <w:rPr>
          <w:rFonts w:ascii="Times New Roman" w:hAnsi="Times New Roman" w:cs="Times New Roman"/>
          <w:sz w:val="24"/>
          <w:szCs w:val="24"/>
        </w:rPr>
        <w:t xml:space="preserve"> </w:t>
      </w:r>
      <w:r w:rsidR="00940EB8" w:rsidRPr="00B02797">
        <w:rPr>
          <w:rFonts w:ascii="Times New Roman" w:hAnsi="Times New Roman" w:cs="Times New Roman"/>
          <w:sz w:val="24"/>
          <w:szCs w:val="24"/>
        </w:rPr>
        <w:t xml:space="preserve">          </w:t>
      </w:r>
      <w:r>
        <w:rPr>
          <w:rFonts w:ascii="Times New Roman" w:hAnsi="Times New Roman" w:cs="Times New Roman"/>
          <w:sz w:val="24"/>
          <w:szCs w:val="24"/>
        </w:rPr>
        <w:t xml:space="preserve">         </w:t>
      </w:r>
      <w:r w:rsidR="00FE0D30" w:rsidRPr="00B02797">
        <w:rPr>
          <w:rFonts w:ascii="Times New Roman" w:hAnsi="Times New Roman" w:cs="Times New Roman"/>
          <w:sz w:val="24"/>
          <w:szCs w:val="24"/>
        </w:rPr>
        <w:t xml:space="preserve">       </w:t>
      </w:r>
      <w:r w:rsidR="006021F5" w:rsidRPr="00B02797">
        <w:rPr>
          <w:rFonts w:ascii="Times New Roman" w:hAnsi="Times New Roman" w:cs="Times New Roman"/>
          <w:sz w:val="24"/>
          <w:szCs w:val="24"/>
        </w:rPr>
        <w:t xml:space="preserve">  </w:t>
      </w:r>
      <w:r w:rsidR="007800F5" w:rsidRPr="00B02797">
        <w:rPr>
          <w:rFonts w:ascii="Times New Roman" w:hAnsi="Times New Roman" w:cs="Times New Roman"/>
          <w:sz w:val="24"/>
          <w:szCs w:val="24"/>
        </w:rPr>
        <w:t xml:space="preserve">   </w:t>
      </w:r>
      <w:r w:rsidR="00D20E74" w:rsidRPr="00B02797">
        <w:rPr>
          <w:rFonts w:ascii="Times New Roman" w:hAnsi="Times New Roman" w:cs="Times New Roman"/>
          <w:sz w:val="24"/>
          <w:szCs w:val="24"/>
        </w:rPr>
        <w:t xml:space="preserve"> </w:t>
      </w:r>
      <w:r w:rsidR="00940EB8" w:rsidRPr="00B02797">
        <w:rPr>
          <w:rFonts w:ascii="Times New Roman" w:hAnsi="Times New Roman" w:cs="Times New Roman"/>
          <w:sz w:val="24"/>
          <w:szCs w:val="24"/>
        </w:rPr>
        <w:t>(6</w:t>
      </w:r>
      <w:r w:rsidR="00BD1381" w:rsidRPr="00B02797">
        <w:rPr>
          <w:rFonts w:ascii="Times New Roman" w:hAnsi="Times New Roman" w:cs="Times New Roman"/>
          <w:sz w:val="24"/>
          <w:szCs w:val="24"/>
        </w:rPr>
        <w:t>)</w:t>
      </w:r>
    </w:p>
    <w:p w:rsidR="000B6878" w:rsidRPr="00B02797" w:rsidRDefault="00BD1381" w:rsidP="00B02797">
      <w:pPr>
        <w:spacing w:line="240" w:lineRule="auto"/>
        <w:contextualSpacing/>
        <w:jc w:val="both"/>
        <w:rPr>
          <w:rFonts w:ascii="Times New Roman" w:hAnsi="Times New Roman" w:cs="Times New Roman"/>
          <w:sz w:val="24"/>
          <w:szCs w:val="24"/>
        </w:rPr>
      </w:pPr>
      <w:proofErr w:type="gramStart"/>
      <w:r w:rsidRPr="00B02797">
        <w:rPr>
          <w:rFonts w:ascii="Times New Roman" w:hAnsi="Times New Roman" w:cs="Times New Roman"/>
          <w:sz w:val="24"/>
          <w:szCs w:val="24"/>
        </w:rPr>
        <w:t>где</w:t>
      </w:r>
      <w:r w:rsidR="0083731A" w:rsidRPr="00B02797">
        <w:rPr>
          <w:rFonts w:ascii="Times New Roman" w:hAnsi="Times New Roman" w:cs="Times New Roman"/>
          <w:i/>
          <w:sz w:val="24"/>
          <w:szCs w:val="24"/>
        </w:rPr>
        <w:t xml:space="preserve"> </w:t>
      </w:r>
      <w:r w:rsidR="0083731A" w:rsidRPr="00B02797">
        <w:rPr>
          <w:rFonts w:ascii="Times New Roman" w:hAnsi="Times New Roman" w:cs="Times New Roman"/>
          <w:i/>
          <w:sz w:val="24"/>
          <w:szCs w:val="24"/>
          <w:lang w:val="en-US"/>
        </w:rPr>
        <w:t>Q</w:t>
      </w:r>
      <w:r w:rsidR="0083731A" w:rsidRPr="00B02797">
        <w:rPr>
          <w:rFonts w:ascii="Times New Roman" w:hAnsi="Times New Roman" w:cs="Times New Roman"/>
          <w:i/>
          <w:sz w:val="24"/>
          <w:szCs w:val="24"/>
          <w:vertAlign w:val="subscript"/>
          <w:lang w:val="en-US"/>
        </w:rPr>
        <w:t>d</w:t>
      </w:r>
      <w:r w:rsidR="0083731A" w:rsidRPr="00B02797">
        <w:rPr>
          <w:rFonts w:ascii="Times New Roman" w:hAnsi="Times New Roman" w:cs="Times New Roman"/>
          <w:sz w:val="24"/>
          <w:szCs w:val="24"/>
        </w:rPr>
        <w:t xml:space="preserve"> - тепловой поток, отданный конденсирующимся паром и его конденсатом, соответственно, в первой и во второй ступенях ВПУ, Вт;</w:t>
      </w:r>
      <w:r w:rsidR="00C35796" w:rsidRPr="00B02797">
        <w:rPr>
          <w:rFonts w:ascii="Times New Roman" w:hAnsi="Times New Roman" w:cs="Times New Roman"/>
          <w:position w:val="-12"/>
          <w:sz w:val="24"/>
          <w:szCs w:val="24"/>
        </w:rPr>
        <w:t xml:space="preserve"> </w:t>
      </w:r>
      <w:r w:rsidR="000B6878" w:rsidRPr="00B02797">
        <w:rPr>
          <w:rFonts w:ascii="Times New Roman" w:hAnsi="Times New Roman" w:cs="Times New Roman"/>
          <w:i/>
          <w:sz w:val="24"/>
          <w:szCs w:val="24"/>
          <w:lang w:val="en-US"/>
        </w:rPr>
        <w:t>Q</w:t>
      </w:r>
      <w:r w:rsidR="000B6878" w:rsidRPr="00B02797">
        <w:rPr>
          <w:rFonts w:ascii="Times New Roman" w:hAnsi="Times New Roman" w:cs="Times New Roman"/>
          <w:i/>
          <w:sz w:val="24"/>
          <w:szCs w:val="24"/>
          <w:vertAlign w:val="subscript"/>
          <w:lang w:val="en-US"/>
        </w:rPr>
        <w:t>d</w:t>
      </w:r>
      <w:r w:rsidR="000B6878" w:rsidRPr="00B02797">
        <w:rPr>
          <w:rFonts w:ascii="Times New Roman" w:hAnsi="Times New Roman" w:cs="Times New Roman"/>
          <w:i/>
          <w:sz w:val="24"/>
          <w:szCs w:val="24"/>
          <w:vertAlign w:val="subscript"/>
        </w:rPr>
        <w:t>2</w:t>
      </w:r>
      <w:r w:rsidR="000B6878" w:rsidRPr="00B02797">
        <w:rPr>
          <w:rFonts w:ascii="Times New Roman" w:hAnsi="Times New Roman" w:cs="Times New Roman"/>
          <w:sz w:val="24"/>
          <w:szCs w:val="24"/>
        </w:rPr>
        <w:t xml:space="preserve"> - </w:t>
      </w:r>
      <w:r w:rsidR="00C35796" w:rsidRPr="00B02797">
        <w:rPr>
          <w:rFonts w:ascii="Times New Roman" w:hAnsi="Times New Roman" w:cs="Times New Roman"/>
          <w:sz w:val="24"/>
          <w:szCs w:val="24"/>
        </w:rPr>
        <w:t xml:space="preserve">тепловой поток, </w:t>
      </w:r>
      <w:r w:rsidR="000B6878" w:rsidRPr="00B02797">
        <w:rPr>
          <w:rFonts w:ascii="Times New Roman" w:hAnsi="Times New Roman" w:cs="Times New Roman"/>
          <w:sz w:val="24"/>
          <w:szCs w:val="24"/>
        </w:rPr>
        <w:t>отданный конденсирующимся паром и воспринятый нагреваемой (сетевой) водой во второй ступени ВПУ, Вт;</w:t>
      </w:r>
      <w:r w:rsidR="000B6878" w:rsidRPr="00B02797">
        <w:rPr>
          <w:rFonts w:ascii="Times New Roman" w:hAnsi="Times New Roman" w:cs="Times New Roman"/>
          <w:i/>
          <w:sz w:val="24"/>
          <w:szCs w:val="24"/>
        </w:rPr>
        <w:t xml:space="preserve"> </w:t>
      </w:r>
      <w:r w:rsidR="000B6878" w:rsidRPr="00B02797">
        <w:rPr>
          <w:rFonts w:ascii="Times New Roman" w:hAnsi="Times New Roman" w:cs="Times New Roman"/>
          <w:i/>
          <w:sz w:val="24"/>
          <w:szCs w:val="24"/>
          <w:lang w:val="en-US"/>
        </w:rPr>
        <w:t>Q</w:t>
      </w:r>
      <w:r w:rsidR="000B6878" w:rsidRPr="00B02797">
        <w:rPr>
          <w:rFonts w:ascii="Times New Roman" w:hAnsi="Times New Roman" w:cs="Times New Roman"/>
          <w:i/>
          <w:sz w:val="24"/>
          <w:szCs w:val="24"/>
          <w:vertAlign w:val="subscript"/>
          <w:lang w:val="en-US"/>
        </w:rPr>
        <w:t>d</w:t>
      </w:r>
      <w:r w:rsidR="000B6878" w:rsidRPr="00B02797">
        <w:rPr>
          <w:rFonts w:ascii="Times New Roman" w:hAnsi="Times New Roman" w:cs="Times New Roman"/>
          <w:i/>
          <w:sz w:val="24"/>
          <w:szCs w:val="24"/>
          <w:vertAlign w:val="subscript"/>
        </w:rPr>
        <w:t>1</w:t>
      </w:r>
      <w:r w:rsidR="000B6878" w:rsidRPr="00B02797">
        <w:rPr>
          <w:rFonts w:ascii="Times New Roman" w:hAnsi="Times New Roman" w:cs="Times New Roman"/>
          <w:sz w:val="24"/>
          <w:szCs w:val="24"/>
        </w:rPr>
        <w:t xml:space="preserve"> - тепловой поток, воспринятый нагреваемой (сетевой) водой в первой ступени ВПУ, Вт;</w:t>
      </w:r>
      <w:proofErr w:type="gramEnd"/>
    </w:p>
    <w:p w:rsidR="0028000F" w:rsidRPr="00B02797" w:rsidRDefault="001D112A" w:rsidP="00B02797">
      <w:pPr>
        <w:spacing w:line="240" w:lineRule="auto"/>
        <w:ind w:firstLine="709"/>
        <w:contextualSpacing/>
        <w:jc w:val="both"/>
        <w:rPr>
          <w:rFonts w:ascii="Times New Roman" w:hAnsi="Times New Roman" w:cs="Times New Roman"/>
          <w:sz w:val="24"/>
          <w:szCs w:val="24"/>
        </w:rPr>
      </w:pPr>
      <w:r w:rsidRPr="00B02797">
        <w:rPr>
          <w:rFonts w:ascii="Times New Roman" w:hAnsi="Times New Roman" w:cs="Times New Roman"/>
          <w:position w:val="-12"/>
          <w:sz w:val="24"/>
          <w:szCs w:val="24"/>
        </w:rPr>
        <w:object w:dxaOrig="680" w:dyaOrig="360">
          <v:shape id="_x0000_i1044" type="#_x0000_t75" style="width:33pt;height:18.75pt" o:ole="">
            <v:imagedata r:id="rId47" o:title=""/>
          </v:shape>
          <o:OLEObject Type="Embed" ProgID="Equation.DSMT4" ShapeID="_x0000_i1044" DrawAspect="Content" ObjectID="_1463565260" r:id="rId48"/>
        </w:object>
      </w:r>
      <w:r w:rsidR="00BD1381" w:rsidRPr="00B02797">
        <w:rPr>
          <w:rFonts w:ascii="Times New Roman" w:hAnsi="Times New Roman" w:cs="Times New Roman"/>
          <w:sz w:val="24"/>
          <w:szCs w:val="24"/>
        </w:rPr>
        <w:t xml:space="preserve"> </w:t>
      </w:r>
      <w:proofErr w:type="gramStart"/>
      <w:r w:rsidR="00BD1381" w:rsidRPr="00B02797">
        <w:rPr>
          <w:rFonts w:ascii="Times New Roman" w:hAnsi="Times New Roman" w:cs="Times New Roman"/>
          <w:sz w:val="24"/>
          <w:szCs w:val="24"/>
        </w:rPr>
        <w:t>- расходы пара и конденсата, соответственно, через верхнюю (вторую) и</w:t>
      </w:r>
      <w:r w:rsidRPr="00B02797">
        <w:rPr>
          <w:rFonts w:ascii="Times New Roman" w:hAnsi="Times New Roman" w:cs="Times New Roman"/>
          <w:sz w:val="24"/>
          <w:szCs w:val="24"/>
        </w:rPr>
        <w:t xml:space="preserve"> нижнюю (первую) ступени</w:t>
      </w:r>
      <w:r w:rsidR="00BD1381" w:rsidRPr="00B02797">
        <w:rPr>
          <w:rFonts w:ascii="Times New Roman" w:hAnsi="Times New Roman" w:cs="Times New Roman"/>
          <w:sz w:val="24"/>
          <w:szCs w:val="24"/>
        </w:rPr>
        <w:t xml:space="preserve"> ВПУ, кг/с;</w:t>
      </w:r>
      <w:r w:rsidR="007800F5" w:rsidRPr="00B02797">
        <w:rPr>
          <w:rFonts w:ascii="Times New Roman" w:hAnsi="Times New Roman" w:cs="Times New Roman"/>
          <w:sz w:val="24"/>
          <w:szCs w:val="24"/>
        </w:rPr>
        <w:t xml:space="preserve"> </w:t>
      </w:r>
      <w:r w:rsidRPr="00B02797">
        <w:rPr>
          <w:rFonts w:ascii="Times New Roman" w:hAnsi="Times New Roman" w:cs="Times New Roman"/>
          <w:position w:val="-12"/>
          <w:sz w:val="24"/>
          <w:szCs w:val="24"/>
        </w:rPr>
        <w:object w:dxaOrig="320" w:dyaOrig="360">
          <v:shape id="_x0000_i1045" type="#_x0000_t75" style="width:16.5pt;height:18.75pt" o:ole="">
            <v:imagedata r:id="rId49" o:title=""/>
          </v:shape>
          <o:OLEObject Type="Embed" ProgID="Equation.DSMT4" ShapeID="_x0000_i1045" DrawAspect="Content" ObjectID="_1463565261" r:id="rId50"/>
        </w:object>
      </w:r>
      <w:r w:rsidR="0028000F" w:rsidRPr="00B02797">
        <w:rPr>
          <w:rFonts w:ascii="Times New Roman" w:hAnsi="Times New Roman" w:cs="Times New Roman"/>
          <w:sz w:val="24"/>
          <w:szCs w:val="24"/>
        </w:rPr>
        <w:t xml:space="preserve"> - расход сет</w:t>
      </w:r>
      <w:r w:rsidRPr="00B02797">
        <w:rPr>
          <w:rFonts w:ascii="Times New Roman" w:hAnsi="Times New Roman" w:cs="Times New Roman"/>
          <w:sz w:val="24"/>
          <w:szCs w:val="24"/>
        </w:rPr>
        <w:t>евой воды, циркулирующей через ВПУ</w:t>
      </w:r>
      <w:r w:rsidR="0083731A" w:rsidRPr="00B02797">
        <w:rPr>
          <w:rFonts w:ascii="Times New Roman" w:hAnsi="Times New Roman" w:cs="Times New Roman"/>
          <w:sz w:val="24"/>
          <w:szCs w:val="24"/>
        </w:rPr>
        <w:t>, кг/с;</w:t>
      </w:r>
      <w:r w:rsidR="0028000F" w:rsidRPr="00B02797">
        <w:rPr>
          <w:rFonts w:ascii="Times New Roman" w:hAnsi="Times New Roman" w:cs="Times New Roman"/>
          <w:sz w:val="24"/>
          <w:szCs w:val="24"/>
        </w:rPr>
        <w:t xml:space="preserve"> </w:t>
      </w:r>
      <w:r w:rsidR="00EC1FF2" w:rsidRPr="00EC1FF2">
        <w:rPr>
          <w:rFonts w:ascii="Times New Roman" w:hAnsi="Times New Roman" w:cs="Times New Roman"/>
          <w:i/>
          <w:sz w:val="24"/>
          <w:szCs w:val="24"/>
        </w:rPr>
        <w:t>с</w:t>
      </w:r>
      <w:r w:rsidR="00EC1FF2">
        <w:rPr>
          <w:rFonts w:ascii="Times New Roman" w:hAnsi="Times New Roman" w:cs="Times New Roman"/>
          <w:sz w:val="24"/>
          <w:szCs w:val="24"/>
        </w:rPr>
        <w:t xml:space="preserve"> – удельная теплоемкость </w:t>
      </w:r>
      <w:r w:rsidR="00D25C8F">
        <w:rPr>
          <w:rFonts w:ascii="Times New Roman" w:hAnsi="Times New Roman" w:cs="Times New Roman"/>
          <w:sz w:val="24"/>
          <w:szCs w:val="24"/>
        </w:rPr>
        <w:t xml:space="preserve">воды, </w:t>
      </w:r>
      <w:r w:rsidR="00D25C8F" w:rsidRPr="00B02797">
        <w:rPr>
          <w:rFonts w:ascii="Times New Roman" w:hAnsi="Times New Roman" w:cs="Times New Roman"/>
          <w:sz w:val="24"/>
          <w:szCs w:val="24"/>
        </w:rPr>
        <w:t>Дж/</w:t>
      </w:r>
      <w:r w:rsidR="00D25C8F">
        <w:rPr>
          <w:rFonts w:ascii="Times New Roman" w:hAnsi="Times New Roman" w:cs="Times New Roman"/>
          <w:sz w:val="24"/>
          <w:szCs w:val="24"/>
        </w:rPr>
        <w:t>(</w:t>
      </w:r>
      <w:r w:rsidR="00D25C8F" w:rsidRPr="00B02797">
        <w:rPr>
          <w:rFonts w:ascii="Times New Roman" w:hAnsi="Times New Roman" w:cs="Times New Roman"/>
          <w:sz w:val="24"/>
          <w:szCs w:val="24"/>
        </w:rPr>
        <w:t>кг</w:t>
      </w:r>
      <w:r w:rsidR="00D25C8F">
        <w:rPr>
          <w:rFonts w:ascii="Times New Roman" w:hAnsi="Times New Roman" w:cs="Times New Roman"/>
          <w:sz w:val="24"/>
          <w:szCs w:val="24"/>
        </w:rPr>
        <w:t xml:space="preserve"> </w:t>
      </w:r>
      <w:r w:rsidR="00D25C8F">
        <w:rPr>
          <w:rFonts w:ascii="Times New Roman" w:hAnsi="Times New Roman" w:cs="Times New Roman"/>
          <w:sz w:val="24"/>
          <w:szCs w:val="24"/>
          <w:vertAlign w:val="superscript"/>
        </w:rPr>
        <w:t>о</w:t>
      </w:r>
      <w:r w:rsidR="00D25C8F">
        <w:rPr>
          <w:rFonts w:ascii="Times New Roman" w:hAnsi="Times New Roman" w:cs="Times New Roman"/>
          <w:sz w:val="24"/>
          <w:szCs w:val="24"/>
        </w:rPr>
        <w:t>С)</w:t>
      </w:r>
      <w:r w:rsidR="00D25C8F" w:rsidRPr="00B02797">
        <w:rPr>
          <w:rFonts w:ascii="Times New Roman" w:hAnsi="Times New Roman" w:cs="Times New Roman"/>
          <w:sz w:val="24"/>
          <w:szCs w:val="24"/>
        </w:rPr>
        <w:t>;</w:t>
      </w:r>
      <w:r w:rsidR="00D25C8F">
        <w:rPr>
          <w:rFonts w:ascii="Times New Roman" w:hAnsi="Times New Roman" w:cs="Times New Roman"/>
          <w:sz w:val="24"/>
          <w:szCs w:val="24"/>
        </w:rPr>
        <w:t xml:space="preserve"> </w:t>
      </w:r>
      <w:proofErr w:type="gramEnd"/>
    </w:p>
    <w:p w:rsidR="00BD1381" w:rsidRPr="00B02797" w:rsidRDefault="00AC5E64" w:rsidP="00B02797">
      <w:pPr>
        <w:spacing w:line="240" w:lineRule="auto"/>
        <w:ind w:firstLine="709"/>
        <w:contextualSpacing/>
        <w:jc w:val="both"/>
        <w:rPr>
          <w:rFonts w:ascii="Times New Roman" w:hAnsi="Times New Roman" w:cs="Times New Roman"/>
          <w:sz w:val="24"/>
          <w:szCs w:val="24"/>
        </w:rPr>
      </w:pPr>
      <w:r w:rsidRPr="00B02797">
        <w:rPr>
          <w:rFonts w:ascii="Times New Roman" w:hAnsi="Times New Roman" w:cs="Times New Roman"/>
          <w:position w:val="-12"/>
          <w:sz w:val="24"/>
          <w:szCs w:val="24"/>
        </w:rPr>
        <w:object w:dxaOrig="600" w:dyaOrig="380">
          <v:shape id="_x0000_i1046" type="#_x0000_t75" style="width:30pt;height:18.75pt" o:ole="">
            <v:imagedata r:id="rId51" o:title=""/>
          </v:shape>
          <o:OLEObject Type="Embed" ProgID="Equation.DSMT4" ShapeID="_x0000_i1046" DrawAspect="Content" ObjectID="_1463565262" r:id="rId52"/>
        </w:object>
      </w:r>
      <w:r w:rsidR="00BD1381" w:rsidRPr="00B02797">
        <w:rPr>
          <w:rFonts w:ascii="Times New Roman" w:hAnsi="Times New Roman" w:cs="Times New Roman"/>
          <w:sz w:val="24"/>
          <w:szCs w:val="24"/>
        </w:rPr>
        <w:t xml:space="preserve"> - энтальпии, соответственно, насыщенного пара при </w:t>
      </w:r>
      <w:r w:rsidRPr="00B02797">
        <w:rPr>
          <w:rFonts w:ascii="Times New Roman" w:hAnsi="Times New Roman" w:cs="Times New Roman"/>
          <w:sz w:val="24"/>
          <w:szCs w:val="24"/>
        </w:rPr>
        <w:t xml:space="preserve">его </w:t>
      </w:r>
      <w:r w:rsidR="00BD1381" w:rsidRPr="00B02797">
        <w:rPr>
          <w:rFonts w:ascii="Times New Roman" w:hAnsi="Times New Roman" w:cs="Times New Roman"/>
          <w:sz w:val="24"/>
          <w:szCs w:val="24"/>
        </w:rPr>
        <w:t xml:space="preserve">температуре </w:t>
      </w:r>
      <w:r w:rsidR="00836B8E" w:rsidRPr="00B02797">
        <w:rPr>
          <w:rFonts w:ascii="Times New Roman" w:hAnsi="Times New Roman" w:cs="Times New Roman"/>
          <w:position w:val="-12"/>
          <w:sz w:val="24"/>
          <w:szCs w:val="24"/>
        </w:rPr>
        <w:object w:dxaOrig="200" w:dyaOrig="360">
          <v:shape id="_x0000_i1047" type="#_x0000_t75" style="width:9.75pt;height:18.75pt" o:ole="">
            <v:imagedata r:id="rId53" o:title=""/>
          </v:shape>
          <o:OLEObject Type="Embed" ProgID="Equation.DSMT4" ShapeID="_x0000_i1047" DrawAspect="Content" ObjectID="_1463565263" r:id="rId54"/>
        </w:object>
      </w:r>
      <w:r w:rsidR="00BD1381" w:rsidRPr="00B02797">
        <w:rPr>
          <w:rFonts w:ascii="Times New Roman" w:hAnsi="Times New Roman" w:cs="Times New Roman"/>
          <w:sz w:val="24"/>
          <w:szCs w:val="24"/>
        </w:rPr>
        <w:t xml:space="preserve"> (давлении </w:t>
      </w:r>
      <w:r w:rsidR="00E62A77" w:rsidRPr="00B02797">
        <w:rPr>
          <w:rFonts w:ascii="Times New Roman" w:hAnsi="Times New Roman" w:cs="Times New Roman"/>
          <w:position w:val="-12"/>
          <w:sz w:val="24"/>
          <w:szCs w:val="24"/>
        </w:rPr>
        <w:object w:dxaOrig="279" w:dyaOrig="360">
          <v:shape id="_x0000_i1048" type="#_x0000_t75" style="width:14.25pt;height:18.75pt" o:ole="">
            <v:imagedata r:id="rId55" o:title=""/>
          </v:shape>
          <o:OLEObject Type="Embed" ProgID="Equation.DSMT4" ShapeID="_x0000_i1048" DrawAspect="Content" ObjectID="_1463565264" r:id="rId56"/>
        </w:object>
      </w:r>
      <w:r w:rsidR="00BD1381" w:rsidRPr="00B02797">
        <w:rPr>
          <w:rFonts w:ascii="Times New Roman" w:hAnsi="Times New Roman" w:cs="Times New Roman"/>
          <w:sz w:val="24"/>
          <w:szCs w:val="24"/>
        </w:rPr>
        <w:t xml:space="preserve">) насыщения и конденсата при его температуре </w:t>
      </w:r>
      <w:r w:rsidRPr="00B02797">
        <w:rPr>
          <w:rFonts w:ascii="Times New Roman" w:hAnsi="Times New Roman" w:cs="Times New Roman"/>
          <w:position w:val="-12"/>
          <w:sz w:val="24"/>
          <w:szCs w:val="24"/>
        </w:rPr>
        <w:object w:dxaOrig="499" w:dyaOrig="360">
          <v:shape id="_x0000_i1049" type="#_x0000_t75" style="width:24.75pt;height:18pt" o:ole="">
            <v:imagedata r:id="rId57" o:title=""/>
          </v:shape>
          <o:OLEObject Type="Embed" ProgID="Equation.DSMT4" ShapeID="_x0000_i1049" DrawAspect="Content" ObjectID="_1463565265" r:id="rId58"/>
        </w:object>
      </w:r>
      <w:r w:rsidR="00E232BB" w:rsidRPr="00B02797">
        <w:rPr>
          <w:rFonts w:ascii="Times New Roman" w:hAnsi="Times New Roman" w:cs="Times New Roman"/>
          <w:position w:val="-12"/>
          <w:sz w:val="24"/>
          <w:szCs w:val="24"/>
        </w:rPr>
        <w:t xml:space="preserve"> </w:t>
      </w:r>
      <w:proofErr w:type="gramStart"/>
      <w:r w:rsidR="00BD1381" w:rsidRPr="00B02797">
        <w:rPr>
          <w:rFonts w:ascii="Times New Roman" w:hAnsi="Times New Roman" w:cs="Times New Roman"/>
          <w:sz w:val="24"/>
          <w:szCs w:val="24"/>
        </w:rPr>
        <w:t>Д</w:t>
      </w:r>
      <w:r w:rsidR="00E62A77" w:rsidRPr="00B02797">
        <w:rPr>
          <w:rFonts w:ascii="Times New Roman" w:hAnsi="Times New Roman" w:cs="Times New Roman"/>
          <w:sz w:val="24"/>
          <w:szCs w:val="24"/>
        </w:rPr>
        <w:t>ж</w:t>
      </w:r>
      <w:proofErr w:type="gramEnd"/>
      <w:r w:rsidR="00E62A77" w:rsidRPr="00B02797">
        <w:rPr>
          <w:rFonts w:ascii="Times New Roman" w:hAnsi="Times New Roman" w:cs="Times New Roman"/>
          <w:sz w:val="24"/>
          <w:szCs w:val="24"/>
        </w:rPr>
        <w:t>/кг</w:t>
      </w:r>
      <w:r w:rsidR="00BD1381" w:rsidRPr="00B02797">
        <w:rPr>
          <w:rFonts w:ascii="Times New Roman" w:hAnsi="Times New Roman" w:cs="Times New Roman"/>
          <w:sz w:val="24"/>
          <w:szCs w:val="24"/>
        </w:rPr>
        <w:t>;</w:t>
      </w:r>
      <w:r w:rsidR="00A67A10" w:rsidRPr="00B02797">
        <w:rPr>
          <w:rFonts w:ascii="Times New Roman" w:hAnsi="Times New Roman" w:cs="Times New Roman"/>
          <w:sz w:val="24"/>
          <w:szCs w:val="24"/>
        </w:rPr>
        <w:t xml:space="preserve"> </w:t>
      </w:r>
      <w:r w:rsidR="00A67A10" w:rsidRPr="00B02797">
        <w:rPr>
          <w:rFonts w:ascii="Times New Roman" w:hAnsi="Times New Roman" w:cs="Times New Roman"/>
          <w:position w:val="-12"/>
          <w:sz w:val="24"/>
          <w:szCs w:val="24"/>
        </w:rPr>
        <w:object w:dxaOrig="420" w:dyaOrig="360">
          <v:shape id="_x0000_i1050" type="#_x0000_t75" style="width:21pt;height:18.75pt" o:ole="">
            <v:imagedata r:id="rId59" o:title=""/>
          </v:shape>
          <o:OLEObject Type="Embed" ProgID="Equation.DSMT4" ShapeID="_x0000_i1050" DrawAspect="Content" ObjectID="_1463565266" r:id="rId60"/>
        </w:object>
      </w:r>
      <w:r w:rsidR="00A67A10" w:rsidRPr="00B02797">
        <w:rPr>
          <w:rFonts w:ascii="Times New Roman" w:hAnsi="Times New Roman" w:cs="Times New Roman"/>
          <w:sz w:val="24"/>
          <w:szCs w:val="24"/>
        </w:rPr>
        <w:t xml:space="preserve"> - тоже, что и по выражению (2);</w:t>
      </w:r>
    </w:p>
    <w:p w:rsidR="00BD1381" w:rsidRPr="00B02797" w:rsidRDefault="0028677F" w:rsidP="00B02797">
      <w:pPr>
        <w:spacing w:line="240" w:lineRule="auto"/>
        <w:ind w:firstLine="709"/>
        <w:contextualSpacing/>
        <w:jc w:val="both"/>
        <w:rPr>
          <w:rFonts w:ascii="Times New Roman" w:hAnsi="Times New Roman" w:cs="Times New Roman"/>
          <w:sz w:val="24"/>
          <w:szCs w:val="24"/>
        </w:rPr>
      </w:pPr>
      <w:r w:rsidRPr="00B02797">
        <w:rPr>
          <w:rFonts w:ascii="Times New Roman" w:hAnsi="Times New Roman" w:cs="Times New Roman"/>
          <w:position w:val="-12"/>
          <w:sz w:val="24"/>
          <w:szCs w:val="24"/>
        </w:rPr>
        <w:object w:dxaOrig="340" w:dyaOrig="360">
          <v:shape id="_x0000_i1051" type="#_x0000_t75" style="width:17.25pt;height:18.75pt" o:ole="">
            <v:imagedata r:id="rId61" o:title=""/>
          </v:shape>
          <o:OLEObject Type="Embed" ProgID="Equation.DSMT4" ShapeID="_x0000_i1051" DrawAspect="Content" ObjectID="_1463565267" r:id="rId62"/>
        </w:object>
      </w:r>
      <w:r w:rsidR="00BD1381" w:rsidRPr="00B02797">
        <w:rPr>
          <w:rFonts w:ascii="Times New Roman" w:hAnsi="Times New Roman" w:cs="Times New Roman"/>
          <w:sz w:val="24"/>
          <w:szCs w:val="24"/>
        </w:rPr>
        <w:t xml:space="preserve"> - э</w:t>
      </w:r>
      <w:r w:rsidR="00A67A10" w:rsidRPr="00B02797">
        <w:rPr>
          <w:rFonts w:ascii="Times New Roman" w:hAnsi="Times New Roman" w:cs="Times New Roman"/>
          <w:sz w:val="24"/>
          <w:szCs w:val="24"/>
        </w:rPr>
        <w:t xml:space="preserve">нтальпия конденсата при его температуре </w:t>
      </w:r>
      <w:r w:rsidRPr="00B02797">
        <w:rPr>
          <w:rFonts w:ascii="Times New Roman" w:hAnsi="Times New Roman" w:cs="Times New Roman"/>
          <w:position w:val="-12"/>
          <w:sz w:val="24"/>
          <w:szCs w:val="24"/>
        </w:rPr>
        <w:object w:dxaOrig="460" w:dyaOrig="360">
          <v:shape id="_x0000_i1052" type="#_x0000_t75" style="width:22.5pt;height:18pt" o:ole="">
            <v:imagedata r:id="rId63" o:title=""/>
          </v:shape>
          <o:OLEObject Type="Embed" ProgID="Equation.DSMT4" ShapeID="_x0000_i1052" DrawAspect="Content" ObjectID="_1463565268" r:id="rId64"/>
        </w:object>
      </w:r>
      <w:r w:rsidR="00BD1381" w:rsidRPr="00B02797">
        <w:rPr>
          <w:rFonts w:ascii="Times New Roman" w:hAnsi="Times New Roman" w:cs="Times New Roman"/>
          <w:sz w:val="24"/>
          <w:szCs w:val="24"/>
        </w:rPr>
        <w:t xml:space="preserve"> </w:t>
      </w:r>
      <w:proofErr w:type="gramStart"/>
      <w:r w:rsidR="00BD1381" w:rsidRPr="00B02797">
        <w:rPr>
          <w:rFonts w:ascii="Times New Roman" w:hAnsi="Times New Roman" w:cs="Times New Roman"/>
          <w:sz w:val="24"/>
          <w:szCs w:val="24"/>
        </w:rPr>
        <w:t>Дж</w:t>
      </w:r>
      <w:proofErr w:type="gramEnd"/>
      <w:r w:rsidR="00BD1381" w:rsidRPr="00B02797">
        <w:rPr>
          <w:rFonts w:ascii="Times New Roman" w:hAnsi="Times New Roman" w:cs="Times New Roman"/>
          <w:sz w:val="24"/>
          <w:szCs w:val="24"/>
        </w:rPr>
        <w:t>/кг;</w:t>
      </w:r>
      <w:r w:rsidRPr="00B02797">
        <w:rPr>
          <w:rFonts w:ascii="Times New Roman" w:hAnsi="Times New Roman" w:cs="Times New Roman"/>
          <w:sz w:val="24"/>
          <w:szCs w:val="24"/>
        </w:rPr>
        <w:t xml:space="preserve"> </w:t>
      </w:r>
      <w:r w:rsidRPr="00B02797">
        <w:rPr>
          <w:rFonts w:ascii="Times New Roman" w:hAnsi="Times New Roman" w:cs="Times New Roman"/>
          <w:position w:val="-12"/>
          <w:sz w:val="24"/>
          <w:szCs w:val="24"/>
        </w:rPr>
        <w:object w:dxaOrig="380" w:dyaOrig="360">
          <v:shape id="_x0000_i1053" type="#_x0000_t75" style="width:18.75pt;height:18.75pt" o:ole="">
            <v:imagedata r:id="rId65" o:title=""/>
          </v:shape>
          <o:OLEObject Type="Embed" ProgID="Equation.DSMT4" ShapeID="_x0000_i1053" DrawAspect="Content" ObjectID="_1463565269" r:id="rId66"/>
        </w:object>
      </w:r>
      <w:r w:rsidR="00A67A10" w:rsidRPr="00B02797">
        <w:rPr>
          <w:rFonts w:ascii="Times New Roman" w:hAnsi="Times New Roman" w:cs="Times New Roman"/>
          <w:sz w:val="24"/>
          <w:szCs w:val="24"/>
        </w:rPr>
        <w:t xml:space="preserve"> - тоже, что и по выражению (1</w:t>
      </w:r>
      <w:r w:rsidR="00BD1381" w:rsidRPr="00B02797">
        <w:rPr>
          <w:rFonts w:ascii="Times New Roman" w:hAnsi="Times New Roman" w:cs="Times New Roman"/>
          <w:sz w:val="24"/>
          <w:szCs w:val="24"/>
        </w:rPr>
        <w:t>);</w:t>
      </w:r>
    </w:p>
    <w:p w:rsidR="006D30DD" w:rsidRDefault="002B56AA" w:rsidP="006D30DD">
      <w:pPr>
        <w:spacing w:line="240" w:lineRule="auto"/>
        <w:ind w:firstLine="709"/>
        <w:contextualSpacing/>
        <w:jc w:val="both"/>
        <w:rPr>
          <w:rFonts w:ascii="Times New Roman" w:hAnsi="Times New Roman" w:cs="Times New Roman"/>
          <w:sz w:val="24"/>
          <w:szCs w:val="24"/>
        </w:rPr>
      </w:pPr>
      <w:r w:rsidRPr="00B02797">
        <w:rPr>
          <w:rFonts w:ascii="Times New Roman" w:hAnsi="Times New Roman" w:cs="Times New Roman"/>
          <w:position w:val="-12"/>
          <w:sz w:val="24"/>
          <w:szCs w:val="24"/>
        </w:rPr>
        <w:object w:dxaOrig="859" w:dyaOrig="360">
          <v:shape id="_x0000_i1054" type="#_x0000_t75" style="width:43.5pt;height:18.75pt" o:ole="">
            <v:imagedata r:id="rId67" o:title=""/>
          </v:shape>
          <o:OLEObject Type="Embed" ProgID="Equation.DSMT4" ShapeID="_x0000_i1054" DrawAspect="Content" ObjectID="_1463565270" r:id="rId68"/>
        </w:object>
      </w:r>
      <w:r w:rsidR="00BD1381" w:rsidRPr="00B02797">
        <w:rPr>
          <w:rFonts w:ascii="Times New Roman" w:hAnsi="Times New Roman" w:cs="Times New Roman"/>
          <w:sz w:val="24"/>
          <w:szCs w:val="24"/>
        </w:rPr>
        <w:t xml:space="preserve"> - температуры нагреваемой (сетевой) воды, соответственно, на входе и выходе из верхней (второй) ступени сетевой ВПУ,</w:t>
      </w:r>
      <w:r w:rsidR="0044413B">
        <w:rPr>
          <w:rFonts w:ascii="Times New Roman" w:hAnsi="Times New Roman" w:cs="Times New Roman"/>
          <w:sz w:val="24"/>
          <w:szCs w:val="24"/>
        </w:rPr>
        <w:t xml:space="preserve"> </w:t>
      </w:r>
      <w:r w:rsidR="0044413B">
        <w:rPr>
          <w:rFonts w:ascii="Times New Roman" w:hAnsi="Times New Roman" w:cs="Times New Roman"/>
          <w:sz w:val="24"/>
          <w:szCs w:val="24"/>
          <w:vertAlign w:val="superscript"/>
        </w:rPr>
        <w:t>о</w:t>
      </w:r>
      <w:r w:rsidR="0044413B">
        <w:rPr>
          <w:rFonts w:ascii="Times New Roman" w:hAnsi="Times New Roman" w:cs="Times New Roman"/>
          <w:sz w:val="24"/>
          <w:szCs w:val="24"/>
        </w:rPr>
        <w:t>С</w:t>
      </w:r>
      <w:r w:rsidR="0044413B" w:rsidRPr="00B02797">
        <w:rPr>
          <w:rFonts w:ascii="Times New Roman" w:hAnsi="Times New Roman" w:cs="Times New Roman"/>
          <w:sz w:val="24"/>
          <w:szCs w:val="24"/>
        </w:rPr>
        <w:t>;</w:t>
      </w:r>
    </w:p>
    <w:p w:rsidR="00BD1381" w:rsidRPr="00B02797" w:rsidRDefault="006D30DD" w:rsidP="006D30DD">
      <w:pPr>
        <w:spacing w:line="240" w:lineRule="auto"/>
        <w:ind w:firstLine="709"/>
        <w:contextualSpacing/>
        <w:jc w:val="both"/>
        <w:rPr>
          <w:rFonts w:ascii="Times New Roman" w:hAnsi="Times New Roman" w:cs="Times New Roman"/>
          <w:sz w:val="24"/>
          <w:szCs w:val="24"/>
        </w:rPr>
      </w:pPr>
      <w:r w:rsidRPr="00B02797">
        <w:rPr>
          <w:rFonts w:ascii="Times New Roman" w:hAnsi="Times New Roman" w:cs="Times New Roman"/>
          <w:position w:val="-12"/>
          <w:sz w:val="24"/>
          <w:szCs w:val="24"/>
        </w:rPr>
        <w:object w:dxaOrig="380" w:dyaOrig="360">
          <v:shape id="_x0000_i1055" type="#_x0000_t75" style="width:19.5pt;height:18.75pt" o:ole="">
            <v:imagedata r:id="rId69" o:title=""/>
          </v:shape>
          <o:OLEObject Type="Embed" ProgID="Equation.DSMT4" ShapeID="_x0000_i1055" DrawAspect="Content" ObjectID="_1463565271" r:id="rId70"/>
        </w:object>
      </w:r>
      <w:r w:rsidRPr="00B02797">
        <w:rPr>
          <w:rFonts w:ascii="Times New Roman" w:hAnsi="Times New Roman" w:cs="Times New Roman"/>
          <w:sz w:val="24"/>
          <w:szCs w:val="24"/>
        </w:rPr>
        <w:t xml:space="preserve"> - </w:t>
      </w:r>
      <w:r>
        <w:rPr>
          <w:rFonts w:ascii="Times New Roman" w:hAnsi="Times New Roman" w:cs="Times New Roman"/>
          <w:sz w:val="24"/>
          <w:szCs w:val="24"/>
        </w:rPr>
        <w:t xml:space="preserve">тоже, что и в выражении (1); </w:t>
      </w:r>
      <w:r w:rsidR="00662965" w:rsidRPr="00B02797">
        <w:rPr>
          <w:rFonts w:ascii="Times New Roman" w:hAnsi="Times New Roman" w:cs="Times New Roman"/>
          <w:position w:val="-12"/>
          <w:sz w:val="24"/>
          <w:szCs w:val="24"/>
        </w:rPr>
        <w:object w:dxaOrig="400" w:dyaOrig="360">
          <v:shape id="_x0000_i1056" type="#_x0000_t75" style="width:20.25pt;height:18.75pt" o:ole="">
            <v:imagedata r:id="rId71" o:title=""/>
          </v:shape>
          <o:OLEObject Type="Embed" ProgID="Equation.DSMT4" ShapeID="_x0000_i1056" DrawAspect="Content" ObjectID="_1463565272" r:id="rId72"/>
        </w:object>
      </w:r>
      <w:r w:rsidR="006C1256">
        <w:rPr>
          <w:rFonts w:ascii="Times New Roman" w:hAnsi="Times New Roman" w:cs="Times New Roman"/>
          <w:sz w:val="24"/>
          <w:szCs w:val="24"/>
        </w:rPr>
        <w:t xml:space="preserve"> - температура</w:t>
      </w:r>
      <w:bookmarkStart w:id="0" w:name="_GoBack"/>
      <w:bookmarkEnd w:id="0"/>
      <w:r w:rsidR="00BD1381" w:rsidRPr="00B02797">
        <w:rPr>
          <w:rFonts w:ascii="Times New Roman" w:hAnsi="Times New Roman" w:cs="Times New Roman"/>
          <w:sz w:val="24"/>
          <w:szCs w:val="24"/>
        </w:rPr>
        <w:t xml:space="preserve"> нагреваемой (сетевой) </w:t>
      </w:r>
      <w:r w:rsidR="00662965">
        <w:rPr>
          <w:rFonts w:ascii="Times New Roman" w:hAnsi="Times New Roman" w:cs="Times New Roman"/>
          <w:sz w:val="24"/>
          <w:szCs w:val="24"/>
        </w:rPr>
        <w:t>воды на</w:t>
      </w:r>
      <w:r w:rsidR="00BD1381" w:rsidRPr="00B02797">
        <w:rPr>
          <w:rFonts w:ascii="Times New Roman" w:hAnsi="Times New Roman" w:cs="Times New Roman"/>
          <w:sz w:val="24"/>
          <w:szCs w:val="24"/>
        </w:rPr>
        <w:t xml:space="preserve"> выходе из</w:t>
      </w:r>
      <w:r w:rsidR="00405CCE">
        <w:rPr>
          <w:rFonts w:ascii="Times New Roman" w:hAnsi="Times New Roman" w:cs="Times New Roman"/>
          <w:sz w:val="24"/>
          <w:szCs w:val="24"/>
        </w:rPr>
        <w:t xml:space="preserve"> нижней (первой) ступени</w:t>
      </w:r>
      <w:r w:rsidR="00BD1381" w:rsidRPr="00B02797">
        <w:rPr>
          <w:rFonts w:ascii="Times New Roman" w:hAnsi="Times New Roman" w:cs="Times New Roman"/>
          <w:sz w:val="24"/>
          <w:szCs w:val="24"/>
        </w:rPr>
        <w:t xml:space="preserve"> ВПУ,</w:t>
      </w:r>
      <w:r w:rsidR="0044413B">
        <w:rPr>
          <w:rFonts w:ascii="Times New Roman" w:hAnsi="Times New Roman" w:cs="Times New Roman"/>
          <w:sz w:val="24"/>
          <w:szCs w:val="24"/>
        </w:rPr>
        <w:t xml:space="preserve"> </w:t>
      </w:r>
      <w:r w:rsidR="0044413B">
        <w:rPr>
          <w:rFonts w:ascii="Times New Roman" w:hAnsi="Times New Roman" w:cs="Times New Roman"/>
          <w:sz w:val="24"/>
          <w:szCs w:val="24"/>
          <w:vertAlign w:val="superscript"/>
        </w:rPr>
        <w:t>о</w:t>
      </w:r>
      <w:r w:rsidR="0044413B">
        <w:rPr>
          <w:rFonts w:ascii="Times New Roman" w:hAnsi="Times New Roman" w:cs="Times New Roman"/>
          <w:sz w:val="24"/>
          <w:szCs w:val="24"/>
        </w:rPr>
        <w:t>С.</w:t>
      </w:r>
    </w:p>
    <w:p w:rsidR="0095058F" w:rsidRPr="00B02797" w:rsidRDefault="0095058F" w:rsidP="00B02797">
      <w:pPr>
        <w:spacing w:line="240" w:lineRule="auto"/>
        <w:ind w:firstLine="709"/>
        <w:contextualSpacing/>
        <w:jc w:val="both"/>
        <w:rPr>
          <w:rFonts w:ascii="Times New Roman" w:hAnsi="Times New Roman" w:cs="Times New Roman"/>
          <w:sz w:val="24"/>
          <w:szCs w:val="24"/>
        </w:rPr>
      </w:pPr>
      <w:r w:rsidRPr="00B02797">
        <w:rPr>
          <w:rFonts w:ascii="Times New Roman" w:hAnsi="Times New Roman" w:cs="Times New Roman"/>
          <w:sz w:val="24"/>
          <w:szCs w:val="24"/>
        </w:rPr>
        <w:t>Решением уравнения (3</w:t>
      </w:r>
      <w:r w:rsidR="00E06338" w:rsidRPr="00B02797">
        <w:rPr>
          <w:rFonts w:ascii="Times New Roman" w:hAnsi="Times New Roman" w:cs="Times New Roman"/>
          <w:sz w:val="24"/>
          <w:szCs w:val="24"/>
        </w:rPr>
        <w:t>) являе</w:t>
      </w:r>
      <w:r w:rsidR="00AB28A7">
        <w:rPr>
          <w:rFonts w:ascii="Times New Roman" w:hAnsi="Times New Roman" w:cs="Times New Roman"/>
          <w:sz w:val="24"/>
          <w:szCs w:val="24"/>
        </w:rPr>
        <w:t>тся расход</w:t>
      </w:r>
      <w:r w:rsidR="00BD1381" w:rsidRPr="00B02797">
        <w:rPr>
          <w:rFonts w:ascii="Times New Roman" w:hAnsi="Times New Roman" w:cs="Times New Roman"/>
          <w:sz w:val="24"/>
          <w:szCs w:val="24"/>
        </w:rPr>
        <w:t xml:space="preserve"> </w:t>
      </w:r>
      <w:r w:rsidR="002C0FA7" w:rsidRPr="00B02797">
        <w:rPr>
          <w:rFonts w:ascii="Times New Roman" w:hAnsi="Times New Roman" w:cs="Times New Roman"/>
          <w:position w:val="-12"/>
          <w:sz w:val="24"/>
          <w:szCs w:val="24"/>
        </w:rPr>
        <w:object w:dxaOrig="320" w:dyaOrig="360">
          <v:shape id="_x0000_i1057" type="#_x0000_t75" style="width:16.5pt;height:18.75pt" o:ole="">
            <v:imagedata r:id="rId73" o:title=""/>
          </v:shape>
          <o:OLEObject Type="Embed" ProgID="Equation.DSMT4" ShapeID="_x0000_i1057" DrawAspect="Content" ObjectID="_1463565273" r:id="rId74"/>
        </w:object>
      </w:r>
      <w:r w:rsidR="006021F5" w:rsidRPr="00B02797">
        <w:rPr>
          <w:rFonts w:ascii="Times New Roman" w:hAnsi="Times New Roman" w:cs="Times New Roman"/>
          <w:sz w:val="24"/>
          <w:szCs w:val="24"/>
        </w:rPr>
        <w:t xml:space="preserve"> насыщенного</w:t>
      </w:r>
      <w:r w:rsidR="00BD1381" w:rsidRPr="00B02797">
        <w:rPr>
          <w:rFonts w:ascii="Times New Roman" w:hAnsi="Times New Roman" w:cs="Times New Roman"/>
          <w:sz w:val="24"/>
          <w:szCs w:val="24"/>
        </w:rPr>
        <w:t xml:space="preserve"> пара</w:t>
      </w:r>
      <w:r w:rsidRPr="00B02797">
        <w:rPr>
          <w:rFonts w:ascii="Times New Roman" w:hAnsi="Times New Roman" w:cs="Times New Roman"/>
          <w:sz w:val="24"/>
          <w:szCs w:val="24"/>
        </w:rPr>
        <w:t>, поступающего в</w:t>
      </w:r>
      <w:r w:rsidR="00BD1381" w:rsidRPr="00B02797">
        <w:rPr>
          <w:rFonts w:ascii="Times New Roman" w:hAnsi="Times New Roman" w:cs="Times New Roman"/>
          <w:sz w:val="24"/>
          <w:szCs w:val="24"/>
        </w:rPr>
        <w:t xml:space="preserve"> верхнюю (вторую) ступень</w:t>
      </w:r>
      <w:r w:rsidR="00AB28A7">
        <w:rPr>
          <w:rFonts w:ascii="Times New Roman" w:hAnsi="Times New Roman" w:cs="Times New Roman"/>
          <w:sz w:val="24"/>
          <w:szCs w:val="24"/>
        </w:rPr>
        <w:t xml:space="preserve"> сетевой ВПУ (расход</w:t>
      </w:r>
      <w:r w:rsidR="00BD1381" w:rsidRPr="00B02797">
        <w:rPr>
          <w:rFonts w:ascii="Times New Roman" w:hAnsi="Times New Roman" w:cs="Times New Roman"/>
          <w:sz w:val="24"/>
          <w:szCs w:val="24"/>
        </w:rPr>
        <w:t xml:space="preserve"> </w:t>
      </w:r>
      <w:r w:rsidR="002C0FA7" w:rsidRPr="00B02797">
        <w:rPr>
          <w:rFonts w:ascii="Times New Roman" w:hAnsi="Times New Roman" w:cs="Times New Roman"/>
          <w:position w:val="-12"/>
          <w:sz w:val="24"/>
          <w:szCs w:val="24"/>
        </w:rPr>
        <w:object w:dxaOrig="320" w:dyaOrig="360">
          <v:shape id="_x0000_i1058" type="#_x0000_t75" style="width:16.5pt;height:18.75pt" o:ole="">
            <v:imagedata r:id="rId75" o:title=""/>
          </v:shape>
          <o:OLEObject Type="Embed" ProgID="Equation.DSMT4" ShapeID="_x0000_i1058" DrawAspect="Content" ObjectID="_1463565274" r:id="rId76"/>
        </w:object>
      </w:r>
      <w:r w:rsidR="00AB28A7">
        <w:rPr>
          <w:rFonts w:ascii="Times New Roman" w:hAnsi="Times New Roman" w:cs="Times New Roman"/>
          <w:sz w:val="24"/>
          <w:szCs w:val="24"/>
        </w:rPr>
        <w:t xml:space="preserve"> конденсата через её первую</w:t>
      </w:r>
      <w:r w:rsidR="00BD1381" w:rsidRPr="00B02797">
        <w:rPr>
          <w:rFonts w:ascii="Times New Roman" w:hAnsi="Times New Roman" w:cs="Times New Roman"/>
          <w:sz w:val="24"/>
          <w:szCs w:val="24"/>
        </w:rPr>
        <w:t xml:space="preserve"> ступень</w:t>
      </w:r>
      <w:r w:rsidR="00AB28A7">
        <w:rPr>
          <w:rFonts w:ascii="Times New Roman" w:hAnsi="Times New Roman" w:cs="Times New Roman"/>
          <w:sz w:val="24"/>
          <w:szCs w:val="24"/>
        </w:rPr>
        <w:t>)</w:t>
      </w:r>
      <w:r w:rsidRPr="00B02797">
        <w:rPr>
          <w:rFonts w:ascii="Times New Roman" w:hAnsi="Times New Roman" w:cs="Times New Roman"/>
          <w:sz w:val="24"/>
          <w:szCs w:val="24"/>
        </w:rPr>
        <w:t>.</w:t>
      </w:r>
    </w:p>
    <w:p w:rsidR="00BD1381" w:rsidRPr="00B02797" w:rsidRDefault="0095058F" w:rsidP="00B02797">
      <w:pPr>
        <w:spacing w:line="240" w:lineRule="auto"/>
        <w:contextualSpacing/>
        <w:jc w:val="both"/>
        <w:rPr>
          <w:rFonts w:ascii="Times New Roman" w:hAnsi="Times New Roman" w:cs="Times New Roman"/>
          <w:sz w:val="24"/>
          <w:szCs w:val="24"/>
        </w:rPr>
      </w:pPr>
      <w:r w:rsidRPr="00B02797">
        <w:rPr>
          <w:rFonts w:ascii="Times New Roman" w:hAnsi="Times New Roman" w:cs="Times New Roman"/>
          <w:sz w:val="24"/>
          <w:szCs w:val="24"/>
        </w:rPr>
        <w:t xml:space="preserve"> </w:t>
      </w:r>
      <w:r w:rsidR="002C0FA7" w:rsidRPr="00B02797">
        <w:rPr>
          <w:rFonts w:ascii="Times New Roman" w:hAnsi="Times New Roman" w:cs="Times New Roman"/>
          <w:sz w:val="24"/>
          <w:szCs w:val="24"/>
        </w:rPr>
        <w:t xml:space="preserve">         </w:t>
      </w:r>
      <w:r w:rsidRPr="00B02797">
        <w:rPr>
          <w:rFonts w:ascii="Times New Roman" w:hAnsi="Times New Roman" w:cs="Times New Roman"/>
          <w:sz w:val="24"/>
          <w:szCs w:val="24"/>
        </w:rPr>
        <w:t>По уравнению (4</w:t>
      </w:r>
      <w:r w:rsidR="00BD1381" w:rsidRPr="00B02797">
        <w:rPr>
          <w:rFonts w:ascii="Times New Roman" w:hAnsi="Times New Roman" w:cs="Times New Roman"/>
          <w:sz w:val="24"/>
          <w:szCs w:val="24"/>
        </w:rPr>
        <w:t xml:space="preserve">) находится тепловая мощность </w:t>
      </w:r>
      <w:r w:rsidR="002C0FA7" w:rsidRPr="00B02797">
        <w:rPr>
          <w:rFonts w:ascii="Times New Roman" w:hAnsi="Times New Roman" w:cs="Times New Roman"/>
          <w:position w:val="-12"/>
          <w:sz w:val="24"/>
          <w:szCs w:val="24"/>
        </w:rPr>
        <w:object w:dxaOrig="400" w:dyaOrig="360">
          <v:shape id="_x0000_i1059" type="#_x0000_t75" style="width:19.5pt;height:18.75pt" o:ole="">
            <v:imagedata r:id="rId77" o:title=""/>
          </v:shape>
          <o:OLEObject Type="Embed" ProgID="Equation.DSMT4" ShapeID="_x0000_i1059" DrawAspect="Content" ObjectID="_1463565275" r:id="rId78"/>
        </w:object>
      </w:r>
      <w:r w:rsidR="00BD1381" w:rsidRPr="00B02797">
        <w:rPr>
          <w:rFonts w:ascii="Times New Roman" w:hAnsi="Times New Roman" w:cs="Times New Roman"/>
          <w:sz w:val="24"/>
          <w:szCs w:val="24"/>
        </w:rPr>
        <w:t xml:space="preserve"> верхней (второй) ступени сетевой ВПУ.</w:t>
      </w:r>
    </w:p>
    <w:p w:rsidR="00BD1381" w:rsidRPr="00B02797" w:rsidRDefault="00BD1381" w:rsidP="00B02797">
      <w:pPr>
        <w:spacing w:line="240" w:lineRule="auto"/>
        <w:ind w:firstLine="709"/>
        <w:contextualSpacing/>
        <w:jc w:val="both"/>
        <w:rPr>
          <w:rFonts w:ascii="Times New Roman" w:hAnsi="Times New Roman" w:cs="Times New Roman"/>
          <w:sz w:val="24"/>
          <w:szCs w:val="24"/>
        </w:rPr>
      </w:pPr>
      <w:r w:rsidRPr="00B02797">
        <w:rPr>
          <w:rFonts w:ascii="Times New Roman" w:hAnsi="Times New Roman" w:cs="Times New Roman"/>
          <w:sz w:val="24"/>
          <w:szCs w:val="24"/>
        </w:rPr>
        <w:t>В ре</w:t>
      </w:r>
      <w:r w:rsidR="00E86822" w:rsidRPr="00B02797">
        <w:rPr>
          <w:rFonts w:ascii="Times New Roman" w:hAnsi="Times New Roman" w:cs="Times New Roman"/>
          <w:sz w:val="24"/>
          <w:szCs w:val="24"/>
        </w:rPr>
        <w:t>зультате решения уравнения (5</w:t>
      </w:r>
      <w:r w:rsidRPr="00B02797">
        <w:rPr>
          <w:rFonts w:ascii="Times New Roman" w:hAnsi="Times New Roman" w:cs="Times New Roman"/>
          <w:sz w:val="24"/>
          <w:szCs w:val="24"/>
        </w:rPr>
        <w:t>) находится температура</w:t>
      </w:r>
      <w:r w:rsidR="00E86822" w:rsidRPr="00B02797">
        <w:rPr>
          <w:rFonts w:ascii="Times New Roman" w:hAnsi="Times New Roman" w:cs="Times New Roman"/>
          <w:sz w:val="24"/>
          <w:szCs w:val="24"/>
        </w:rPr>
        <w:t xml:space="preserve"> </w:t>
      </w:r>
      <w:r w:rsidR="002C0FA7" w:rsidRPr="00B02797">
        <w:rPr>
          <w:rFonts w:ascii="Times New Roman" w:hAnsi="Times New Roman" w:cs="Times New Roman"/>
          <w:position w:val="-12"/>
          <w:sz w:val="24"/>
          <w:szCs w:val="24"/>
        </w:rPr>
        <w:object w:dxaOrig="400" w:dyaOrig="360">
          <v:shape id="_x0000_i1060" type="#_x0000_t75" style="width:19.5pt;height:18.75pt" o:ole="">
            <v:imagedata r:id="rId79" o:title=""/>
          </v:shape>
          <o:OLEObject Type="Embed" ProgID="Equation.DSMT4" ShapeID="_x0000_i1060" DrawAspect="Content" ObjectID="_1463565276" r:id="rId80"/>
        </w:object>
      </w:r>
      <w:r w:rsidRPr="00B02797">
        <w:rPr>
          <w:rFonts w:ascii="Times New Roman" w:hAnsi="Times New Roman" w:cs="Times New Roman"/>
          <w:sz w:val="24"/>
          <w:szCs w:val="24"/>
        </w:rPr>
        <w:t xml:space="preserve"> </w:t>
      </w:r>
      <w:r w:rsidR="00E86822" w:rsidRPr="00B02797">
        <w:rPr>
          <w:rFonts w:ascii="Times New Roman" w:hAnsi="Times New Roman" w:cs="Times New Roman"/>
          <w:position w:val="-12"/>
          <w:sz w:val="24"/>
          <w:szCs w:val="24"/>
        </w:rPr>
        <w:object w:dxaOrig="580" w:dyaOrig="360">
          <v:shape id="_x0000_i1061" type="#_x0000_t75" style="width:28.5pt;height:18.75pt" o:ole="">
            <v:imagedata r:id="rId81" o:title=""/>
          </v:shape>
          <o:OLEObject Type="Embed" ProgID="Equation.DSMT4" ShapeID="_x0000_i1061" DrawAspect="Content" ObjectID="_1463565277" r:id="rId82"/>
        </w:object>
      </w:r>
      <w:r w:rsidRPr="00B02797">
        <w:rPr>
          <w:rFonts w:ascii="Times New Roman" w:hAnsi="Times New Roman" w:cs="Times New Roman"/>
          <w:sz w:val="24"/>
          <w:szCs w:val="24"/>
        </w:rPr>
        <w:t xml:space="preserve"> нагреваемой (сетевой) воды на входе в верхнюю (вторую) ступень (на выходе из нижней (первой) ступени) сетевой ВПУ</w:t>
      </w:r>
      <w:r w:rsidR="00E86822" w:rsidRPr="00B02797">
        <w:rPr>
          <w:rFonts w:ascii="Times New Roman" w:hAnsi="Times New Roman" w:cs="Times New Roman"/>
          <w:sz w:val="24"/>
          <w:szCs w:val="24"/>
        </w:rPr>
        <w:t>.</w:t>
      </w:r>
      <w:r w:rsidRPr="00B02797">
        <w:rPr>
          <w:rFonts w:ascii="Times New Roman" w:hAnsi="Times New Roman" w:cs="Times New Roman"/>
          <w:sz w:val="24"/>
          <w:szCs w:val="24"/>
        </w:rPr>
        <w:t xml:space="preserve"> </w:t>
      </w:r>
    </w:p>
    <w:p w:rsidR="00EB16F2" w:rsidRPr="00B02797" w:rsidRDefault="00886F38" w:rsidP="00B02797">
      <w:pPr>
        <w:spacing w:line="240" w:lineRule="auto"/>
        <w:ind w:firstLine="709"/>
        <w:contextualSpacing/>
        <w:jc w:val="both"/>
        <w:rPr>
          <w:rFonts w:ascii="Times New Roman" w:hAnsi="Times New Roman" w:cs="Times New Roman"/>
          <w:sz w:val="24"/>
          <w:szCs w:val="24"/>
        </w:rPr>
      </w:pPr>
      <w:r w:rsidRPr="00B02797">
        <w:rPr>
          <w:rFonts w:ascii="Times New Roman" w:hAnsi="Times New Roman" w:cs="Times New Roman"/>
          <w:sz w:val="24"/>
          <w:szCs w:val="24"/>
        </w:rPr>
        <w:lastRenderedPageBreak/>
        <w:t>Уравнение (6</w:t>
      </w:r>
      <w:r w:rsidR="00BD1381" w:rsidRPr="00B02797">
        <w:rPr>
          <w:rFonts w:ascii="Times New Roman" w:hAnsi="Times New Roman" w:cs="Times New Roman"/>
          <w:sz w:val="24"/>
          <w:szCs w:val="24"/>
        </w:rPr>
        <w:t xml:space="preserve">) служит для определения тепловой мощности </w:t>
      </w:r>
      <w:r w:rsidR="00BD1381" w:rsidRPr="00B02797">
        <w:rPr>
          <w:rFonts w:ascii="Times New Roman" w:hAnsi="Times New Roman" w:cs="Times New Roman"/>
          <w:position w:val="-12"/>
          <w:sz w:val="24"/>
          <w:szCs w:val="24"/>
        </w:rPr>
        <w:object w:dxaOrig="200" w:dyaOrig="380">
          <v:shape id="_x0000_i1062" type="#_x0000_t75" style="width:9.75pt;height:19.5pt" o:ole="">
            <v:imagedata r:id="rId83" o:title=""/>
          </v:shape>
          <o:OLEObject Type="Embed" ProgID="Equation.3" ShapeID="_x0000_i1062" DrawAspect="Content" ObjectID="_1463565278" r:id="rId84"/>
        </w:object>
      </w:r>
      <w:r w:rsidR="002C0FA7" w:rsidRPr="00B02797">
        <w:rPr>
          <w:rFonts w:ascii="Times New Roman" w:hAnsi="Times New Roman" w:cs="Times New Roman"/>
          <w:position w:val="-12"/>
          <w:sz w:val="24"/>
          <w:szCs w:val="24"/>
        </w:rPr>
        <w:object w:dxaOrig="380" w:dyaOrig="360">
          <v:shape id="_x0000_i1063" type="#_x0000_t75" style="width:19.5pt;height:18.75pt" o:ole="">
            <v:imagedata r:id="rId85" o:title=""/>
          </v:shape>
          <o:OLEObject Type="Embed" ProgID="Equation.DSMT4" ShapeID="_x0000_i1063" DrawAspect="Content" ObjectID="_1463565279" r:id="rId86"/>
        </w:object>
      </w:r>
      <w:r w:rsidR="00BD1381" w:rsidRPr="00B02797">
        <w:rPr>
          <w:rFonts w:ascii="Times New Roman" w:hAnsi="Times New Roman" w:cs="Times New Roman"/>
          <w:sz w:val="24"/>
          <w:szCs w:val="24"/>
        </w:rPr>
        <w:t xml:space="preserve"> нижней (первой) ступени сетевой ВПУ.</w:t>
      </w:r>
    </w:p>
    <w:p w:rsidR="00614CA0" w:rsidRPr="00B02797" w:rsidRDefault="00614CA0" w:rsidP="00B02797">
      <w:pPr>
        <w:spacing w:after="0" w:line="240" w:lineRule="auto"/>
        <w:ind w:firstLine="709"/>
        <w:jc w:val="both"/>
        <w:rPr>
          <w:rFonts w:ascii="Times New Roman" w:hAnsi="Times New Roman" w:cs="Times New Roman"/>
          <w:sz w:val="24"/>
          <w:szCs w:val="24"/>
        </w:rPr>
      </w:pPr>
      <w:bookmarkStart w:id="1" w:name="_Toc382833394"/>
    </w:p>
    <w:p w:rsidR="00614CA0" w:rsidRPr="005320C0" w:rsidRDefault="005320C0" w:rsidP="00B02797">
      <w:pPr>
        <w:spacing w:after="0" w:line="240" w:lineRule="auto"/>
        <w:jc w:val="center"/>
        <w:rPr>
          <w:rFonts w:ascii="Times New Roman" w:hAnsi="Times New Roman" w:cs="Times New Roman"/>
          <w:sz w:val="24"/>
          <w:szCs w:val="24"/>
        </w:rPr>
      </w:pPr>
      <w:r w:rsidRPr="005320C0">
        <w:rPr>
          <w:rFonts w:ascii="Times New Roman" w:hAnsi="Times New Roman" w:cs="Times New Roman"/>
          <w:sz w:val="24"/>
          <w:szCs w:val="24"/>
        </w:rPr>
        <w:t>Список литературы</w:t>
      </w:r>
    </w:p>
    <w:p w:rsidR="00254330" w:rsidRPr="00B02797" w:rsidRDefault="00D20E74" w:rsidP="005320C0">
      <w:pPr>
        <w:spacing w:after="0" w:line="240" w:lineRule="auto"/>
        <w:ind w:firstLine="708"/>
        <w:jc w:val="both"/>
        <w:rPr>
          <w:rFonts w:ascii="Times New Roman" w:hAnsi="Times New Roman" w:cs="Times New Roman"/>
          <w:sz w:val="24"/>
          <w:szCs w:val="24"/>
        </w:rPr>
      </w:pPr>
      <w:r w:rsidRPr="00B02797">
        <w:rPr>
          <w:rFonts w:ascii="Times New Roman" w:hAnsi="Times New Roman" w:cs="Times New Roman"/>
          <w:sz w:val="24"/>
          <w:szCs w:val="24"/>
        </w:rPr>
        <w:t>1.</w:t>
      </w:r>
      <w:r w:rsidR="00254330" w:rsidRPr="00B02797">
        <w:rPr>
          <w:rFonts w:ascii="Times New Roman" w:hAnsi="Times New Roman" w:cs="Times New Roman"/>
          <w:sz w:val="24"/>
          <w:szCs w:val="24"/>
        </w:rPr>
        <w:t>Сафонов А.П. Сборник задач по теплофикации и тепловым сетям [Текст]: Учебное пособие для вузов / А.П. Сафонов</w:t>
      </w:r>
      <w:r w:rsidR="0037307B" w:rsidRPr="00B02797">
        <w:rPr>
          <w:rFonts w:ascii="Times New Roman" w:hAnsi="Times New Roman" w:cs="Times New Roman"/>
          <w:sz w:val="24"/>
          <w:szCs w:val="24"/>
        </w:rPr>
        <w:t>.</w:t>
      </w:r>
      <w:r w:rsidR="00254330" w:rsidRPr="00B02797">
        <w:rPr>
          <w:rFonts w:ascii="Times New Roman" w:hAnsi="Times New Roman" w:cs="Times New Roman"/>
          <w:sz w:val="24"/>
          <w:szCs w:val="24"/>
        </w:rPr>
        <w:t xml:space="preserve"> – 3-е изд., перераб. </w:t>
      </w:r>
      <w:proofErr w:type="gramStart"/>
      <w:r w:rsidR="00254330" w:rsidRPr="00B02797">
        <w:rPr>
          <w:rFonts w:ascii="Times New Roman" w:hAnsi="Times New Roman" w:cs="Times New Roman"/>
          <w:sz w:val="24"/>
          <w:szCs w:val="24"/>
        </w:rPr>
        <w:t>–М</w:t>
      </w:r>
      <w:proofErr w:type="gramEnd"/>
      <w:r w:rsidR="00254330" w:rsidRPr="00B02797">
        <w:rPr>
          <w:rFonts w:ascii="Times New Roman" w:hAnsi="Times New Roman" w:cs="Times New Roman"/>
          <w:sz w:val="24"/>
          <w:szCs w:val="24"/>
        </w:rPr>
        <w:t>.: Энергоатомиздат, 1985. – 232 с.</w:t>
      </w:r>
    </w:p>
    <w:p w:rsidR="00254330" w:rsidRPr="00B02797" w:rsidRDefault="00D20E74" w:rsidP="005320C0">
      <w:pPr>
        <w:spacing w:after="0" w:line="240" w:lineRule="auto"/>
        <w:ind w:firstLine="708"/>
        <w:jc w:val="both"/>
        <w:rPr>
          <w:rFonts w:ascii="Times New Roman" w:hAnsi="Times New Roman" w:cs="Times New Roman"/>
          <w:sz w:val="24"/>
          <w:szCs w:val="24"/>
        </w:rPr>
      </w:pPr>
      <w:r w:rsidRPr="00B02797">
        <w:rPr>
          <w:rFonts w:ascii="Times New Roman" w:hAnsi="Times New Roman" w:cs="Times New Roman"/>
          <w:sz w:val="24"/>
          <w:szCs w:val="24"/>
        </w:rPr>
        <w:t>2.</w:t>
      </w:r>
      <w:r w:rsidR="00254330" w:rsidRPr="00B02797">
        <w:rPr>
          <w:rFonts w:ascii="Times New Roman" w:hAnsi="Times New Roman" w:cs="Times New Roman"/>
          <w:sz w:val="24"/>
          <w:szCs w:val="24"/>
        </w:rPr>
        <w:t>Соловьев Ю.П. Проектирование теплоснабжающих установок для промышленных предприятий [Текст] / Ю.П. Соловьев</w:t>
      </w:r>
      <w:r w:rsidR="0037307B" w:rsidRPr="00B02797">
        <w:rPr>
          <w:rFonts w:ascii="Times New Roman" w:hAnsi="Times New Roman" w:cs="Times New Roman"/>
          <w:sz w:val="24"/>
          <w:szCs w:val="24"/>
        </w:rPr>
        <w:t>.</w:t>
      </w:r>
      <w:r w:rsidR="00254330" w:rsidRPr="00B02797">
        <w:rPr>
          <w:rFonts w:ascii="Times New Roman" w:hAnsi="Times New Roman" w:cs="Times New Roman"/>
          <w:sz w:val="24"/>
          <w:szCs w:val="24"/>
        </w:rPr>
        <w:t xml:space="preserve"> – 2-е изд., перераб. и доп. – М.: Энергия, 1978. – 192 с.</w:t>
      </w:r>
    </w:p>
    <w:p w:rsidR="00254330" w:rsidRPr="00B02797" w:rsidRDefault="00D20E74" w:rsidP="005320C0">
      <w:pPr>
        <w:spacing w:after="0" w:line="240" w:lineRule="auto"/>
        <w:ind w:firstLine="708"/>
        <w:jc w:val="both"/>
        <w:rPr>
          <w:rFonts w:ascii="Times New Roman" w:hAnsi="Times New Roman" w:cs="Times New Roman"/>
          <w:sz w:val="24"/>
          <w:szCs w:val="24"/>
        </w:rPr>
      </w:pPr>
      <w:r w:rsidRPr="00B02797">
        <w:rPr>
          <w:rFonts w:ascii="Times New Roman" w:hAnsi="Times New Roman" w:cs="Times New Roman"/>
          <w:sz w:val="24"/>
          <w:szCs w:val="24"/>
        </w:rPr>
        <w:t>3.</w:t>
      </w:r>
      <w:r w:rsidR="00254330" w:rsidRPr="00B02797">
        <w:rPr>
          <w:rFonts w:ascii="Times New Roman" w:hAnsi="Times New Roman" w:cs="Times New Roman"/>
          <w:sz w:val="24"/>
          <w:szCs w:val="24"/>
        </w:rPr>
        <w:t>Соколов Е.Я. Теплофикация и тепловые сети [Текст]: Учебник для вузов / Е.Я. Соколов . – 8-е изд., стереот. – М.: Издательский дом МЭИ, 2006. – 472 с.</w:t>
      </w:r>
    </w:p>
    <w:p w:rsidR="00D20E74" w:rsidRPr="00B02797" w:rsidRDefault="00D20E74" w:rsidP="005320C0">
      <w:pPr>
        <w:spacing w:after="0" w:line="240" w:lineRule="auto"/>
        <w:ind w:firstLine="708"/>
        <w:jc w:val="both"/>
        <w:rPr>
          <w:rFonts w:ascii="Times New Roman" w:hAnsi="Times New Roman" w:cs="Times New Roman"/>
          <w:sz w:val="24"/>
          <w:szCs w:val="24"/>
        </w:rPr>
      </w:pPr>
      <w:r w:rsidRPr="00B02797">
        <w:rPr>
          <w:rFonts w:ascii="Times New Roman" w:hAnsi="Times New Roman" w:cs="Times New Roman"/>
          <w:sz w:val="24"/>
          <w:szCs w:val="24"/>
        </w:rPr>
        <w:t>4.</w:t>
      </w:r>
      <w:r w:rsidR="00254330" w:rsidRPr="00B02797">
        <w:rPr>
          <w:rFonts w:ascii="Times New Roman" w:hAnsi="Times New Roman" w:cs="Times New Roman"/>
          <w:sz w:val="24"/>
          <w:szCs w:val="24"/>
        </w:rPr>
        <w:t>Теплоснабжение [Текст]: Учебное пособие для студентов вузов / В.Е. Козин, Т.А. Левина, А.П. Марков и др. – М.: Высш. школа, 1980. – 408 с.</w:t>
      </w:r>
    </w:p>
    <w:p w:rsidR="00614CA0" w:rsidRPr="00B02797" w:rsidRDefault="00D20E74" w:rsidP="00B02797">
      <w:pPr>
        <w:spacing w:after="0" w:line="240" w:lineRule="auto"/>
        <w:jc w:val="both"/>
        <w:rPr>
          <w:rFonts w:ascii="Times New Roman" w:hAnsi="Times New Roman" w:cs="Times New Roman"/>
          <w:position w:val="-12"/>
          <w:sz w:val="24"/>
          <w:szCs w:val="24"/>
        </w:rPr>
      </w:pPr>
      <w:r w:rsidRPr="00B02797">
        <w:rPr>
          <w:rFonts w:ascii="Times New Roman" w:hAnsi="Times New Roman" w:cs="Times New Roman"/>
          <w:position w:val="-12"/>
          <w:sz w:val="24"/>
          <w:szCs w:val="24"/>
        </w:rPr>
        <w:t xml:space="preserve"> </w:t>
      </w:r>
    </w:p>
    <w:p w:rsidR="005965CA" w:rsidRDefault="00614CA0" w:rsidP="005965CA">
      <w:pPr>
        <w:spacing w:after="0" w:line="240" w:lineRule="auto"/>
        <w:jc w:val="both"/>
        <w:rPr>
          <w:rFonts w:ascii="Times New Roman" w:hAnsi="Times New Roman" w:cs="Times New Roman"/>
          <w:position w:val="-12"/>
          <w:sz w:val="24"/>
          <w:szCs w:val="24"/>
        </w:rPr>
      </w:pPr>
      <w:proofErr w:type="gramStart"/>
      <w:r w:rsidRPr="005320C0">
        <w:rPr>
          <w:rFonts w:ascii="Times New Roman" w:hAnsi="Times New Roman" w:cs="Times New Roman"/>
          <w:b/>
          <w:position w:val="-12"/>
          <w:sz w:val="24"/>
          <w:szCs w:val="24"/>
        </w:rPr>
        <w:t>Горшенин Владимир Петрович</w:t>
      </w:r>
      <w:r w:rsidRPr="00B02797">
        <w:rPr>
          <w:rFonts w:ascii="Times New Roman" w:hAnsi="Times New Roman" w:cs="Times New Roman"/>
          <w:position w:val="-12"/>
          <w:sz w:val="24"/>
          <w:szCs w:val="24"/>
        </w:rPr>
        <w:t>, к.т.н., с.н.с., доцент кафедры «Городское строительство и хозяйство» ФГБОУ В</w:t>
      </w:r>
      <w:r w:rsidR="005965CA">
        <w:rPr>
          <w:rFonts w:ascii="Times New Roman" w:hAnsi="Times New Roman" w:cs="Times New Roman"/>
          <w:position w:val="-12"/>
          <w:sz w:val="24"/>
          <w:szCs w:val="24"/>
        </w:rPr>
        <w:t xml:space="preserve">ПО «Государственный университет </w:t>
      </w:r>
      <w:r w:rsidRPr="00B02797">
        <w:rPr>
          <w:rFonts w:ascii="Times New Roman" w:hAnsi="Times New Roman" w:cs="Times New Roman"/>
          <w:position w:val="-12"/>
          <w:sz w:val="24"/>
          <w:szCs w:val="24"/>
        </w:rPr>
        <w:t>– учебно-научно-производственный комплекс», г. Орел</w:t>
      </w:r>
      <w:proofErr w:type="gramEnd"/>
    </w:p>
    <w:p w:rsidR="00614CA0" w:rsidRPr="00B02797" w:rsidRDefault="005965CA" w:rsidP="005965CA">
      <w:pPr>
        <w:spacing w:after="0" w:line="240" w:lineRule="auto"/>
        <w:jc w:val="both"/>
        <w:rPr>
          <w:rFonts w:ascii="Times New Roman" w:hAnsi="Times New Roman" w:cs="Times New Roman"/>
          <w:position w:val="-12"/>
          <w:sz w:val="24"/>
          <w:szCs w:val="24"/>
        </w:rPr>
      </w:pPr>
      <w:r>
        <w:rPr>
          <w:rFonts w:ascii="Times New Roman" w:hAnsi="Times New Roman" w:cs="Times New Roman"/>
          <w:position w:val="-12"/>
          <w:sz w:val="24"/>
          <w:szCs w:val="24"/>
        </w:rPr>
        <w:t>Т</w:t>
      </w:r>
      <w:r w:rsidR="00614CA0" w:rsidRPr="00B02797">
        <w:rPr>
          <w:rFonts w:ascii="Times New Roman" w:hAnsi="Times New Roman" w:cs="Times New Roman"/>
          <w:position w:val="-12"/>
          <w:sz w:val="24"/>
          <w:szCs w:val="24"/>
        </w:rPr>
        <w:t>ел. +7 (4862) 43-26-30;  +7 (960) 643-47-41</w:t>
      </w:r>
      <w:bookmarkEnd w:id="1"/>
    </w:p>
    <w:sectPr w:rsidR="00614CA0" w:rsidRPr="00B02797" w:rsidSect="00D73E31">
      <w:footerReference w:type="default" r:id="rId8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522" w:rsidRDefault="00B75522" w:rsidP="00B5417C">
      <w:pPr>
        <w:spacing w:after="0" w:line="240" w:lineRule="auto"/>
      </w:pPr>
      <w:r>
        <w:separator/>
      </w:r>
    </w:p>
  </w:endnote>
  <w:endnote w:type="continuationSeparator" w:id="0">
    <w:p w:rsidR="00B75522" w:rsidRDefault="00B75522" w:rsidP="00B54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1723"/>
      <w:docPartObj>
        <w:docPartGallery w:val="Page Numbers (Bottom of Page)"/>
        <w:docPartUnique/>
      </w:docPartObj>
    </w:sdtPr>
    <w:sdtEndPr/>
    <w:sdtContent>
      <w:p w:rsidR="00473B51" w:rsidRDefault="00AD5464">
        <w:pPr>
          <w:pStyle w:val="a9"/>
          <w:jc w:val="center"/>
        </w:pPr>
        <w:r>
          <w:fldChar w:fldCharType="begin"/>
        </w:r>
        <w:r>
          <w:instrText xml:space="preserve"> PAGE   \* MERGEFORMAT </w:instrText>
        </w:r>
        <w:r>
          <w:fldChar w:fldCharType="separate"/>
        </w:r>
        <w:r w:rsidR="006C1256">
          <w:rPr>
            <w:noProof/>
          </w:rPr>
          <w:t>3</w:t>
        </w:r>
        <w:r>
          <w:rPr>
            <w:noProof/>
          </w:rPr>
          <w:fldChar w:fldCharType="end"/>
        </w:r>
      </w:p>
    </w:sdtContent>
  </w:sdt>
  <w:p w:rsidR="00473B51" w:rsidRDefault="00473B5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522" w:rsidRDefault="00B75522" w:rsidP="00B5417C">
      <w:pPr>
        <w:spacing w:after="0" w:line="240" w:lineRule="auto"/>
      </w:pPr>
      <w:r>
        <w:separator/>
      </w:r>
    </w:p>
  </w:footnote>
  <w:footnote w:type="continuationSeparator" w:id="0">
    <w:p w:rsidR="00B75522" w:rsidRDefault="00B75522" w:rsidP="00B541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342"/>
    <w:multiLevelType w:val="hybridMultilevel"/>
    <w:tmpl w:val="83249156"/>
    <w:lvl w:ilvl="0" w:tplc="45542F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13C08B9"/>
    <w:multiLevelType w:val="hybridMultilevel"/>
    <w:tmpl w:val="CF045F66"/>
    <w:lvl w:ilvl="0" w:tplc="685AD0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1FF316C"/>
    <w:multiLevelType w:val="hybridMultilevel"/>
    <w:tmpl w:val="CCAC8B94"/>
    <w:lvl w:ilvl="0" w:tplc="12FA882E">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083474EB"/>
    <w:multiLevelType w:val="hybridMultilevel"/>
    <w:tmpl w:val="968E73EE"/>
    <w:lvl w:ilvl="0" w:tplc="67EAEEE0">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4">
    <w:nsid w:val="08525718"/>
    <w:multiLevelType w:val="hybridMultilevel"/>
    <w:tmpl w:val="F3D2770E"/>
    <w:lvl w:ilvl="0" w:tplc="131678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3716781"/>
    <w:multiLevelType w:val="hybridMultilevel"/>
    <w:tmpl w:val="D2F6BB5E"/>
    <w:lvl w:ilvl="0" w:tplc="F23A2E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00D1E76"/>
    <w:multiLevelType w:val="hybridMultilevel"/>
    <w:tmpl w:val="1A3A9D96"/>
    <w:lvl w:ilvl="0" w:tplc="6ACA1FFA">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7">
    <w:nsid w:val="32233246"/>
    <w:multiLevelType w:val="hybridMultilevel"/>
    <w:tmpl w:val="436C041C"/>
    <w:lvl w:ilvl="0" w:tplc="F7D691E4">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8">
    <w:nsid w:val="37A91150"/>
    <w:multiLevelType w:val="hybridMultilevel"/>
    <w:tmpl w:val="2BDABCBC"/>
    <w:lvl w:ilvl="0" w:tplc="08784E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6F57111"/>
    <w:multiLevelType w:val="hybridMultilevel"/>
    <w:tmpl w:val="4F62EBFA"/>
    <w:lvl w:ilvl="0" w:tplc="4F0E634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0">
    <w:nsid w:val="507321EE"/>
    <w:multiLevelType w:val="hybridMultilevel"/>
    <w:tmpl w:val="7A8E26C0"/>
    <w:lvl w:ilvl="0" w:tplc="F826541E">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1">
    <w:nsid w:val="571B6943"/>
    <w:multiLevelType w:val="hybridMultilevel"/>
    <w:tmpl w:val="3554356A"/>
    <w:lvl w:ilvl="0" w:tplc="EE5CEEEA">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58C13467"/>
    <w:multiLevelType w:val="hybridMultilevel"/>
    <w:tmpl w:val="779E7E9E"/>
    <w:lvl w:ilvl="0" w:tplc="6344B0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AAC4444"/>
    <w:multiLevelType w:val="hybridMultilevel"/>
    <w:tmpl w:val="10805AEE"/>
    <w:lvl w:ilvl="0" w:tplc="17AC80C2">
      <w:start w:val="6"/>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4">
    <w:nsid w:val="60D1029C"/>
    <w:multiLevelType w:val="hybridMultilevel"/>
    <w:tmpl w:val="E50E0E04"/>
    <w:lvl w:ilvl="0" w:tplc="7BB8C2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63A0255"/>
    <w:multiLevelType w:val="hybridMultilevel"/>
    <w:tmpl w:val="81E49B7C"/>
    <w:lvl w:ilvl="0" w:tplc="05CCDE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3362C79"/>
    <w:multiLevelType w:val="hybridMultilevel"/>
    <w:tmpl w:val="B6206046"/>
    <w:lvl w:ilvl="0" w:tplc="9DA657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E1D675C"/>
    <w:multiLevelType w:val="hybridMultilevel"/>
    <w:tmpl w:val="5F8030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1"/>
  </w:num>
  <w:num w:numId="3">
    <w:abstractNumId w:val="7"/>
  </w:num>
  <w:num w:numId="4">
    <w:abstractNumId w:val="3"/>
  </w:num>
  <w:num w:numId="5">
    <w:abstractNumId w:val="9"/>
  </w:num>
  <w:num w:numId="6">
    <w:abstractNumId w:val="6"/>
  </w:num>
  <w:num w:numId="7">
    <w:abstractNumId w:val="10"/>
  </w:num>
  <w:num w:numId="8">
    <w:abstractNumId w:val="13"/>
  </w:num>
  <w:num w:numId="9">
    <w:abstractNumId w:val="12"/>
  </w:num>
  <w:num w:numId="10">
    <w:abstractNumId w:val="4"/>
  </w:num>
  <w:num w:numId="11">
    <w:abstractNumId w:val="1"/>
  </w:num>
  <w:num w:numId="12">
    <w:abstractNumId w:val="14"/>
  </w:num>
  <w:num w:numId="13">
    <w:abstractNumId w:val="16"/>
  </w:num>
  <w:num w:numId="14">
    <w:abstractNumId w:val="0"/>
  </w:num>
  <w:num w:numId="15">
    <w:abstractNumId w:val="15"/>
  </w:num>
  <w:num w:numId="16">
    <w:abstractNumId w:val="8"/>
  </w:num>
  <w:num w:numId="17">
    <w:abstractNumId w:val="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C7FC0"/>
    <w:rsid w:val="00001774"/>
    <w:rsid w:val="000031F7"/>
    <w:rsid w:val="0000511A"/>
    <w:rsid w:val="00010950"/>
    <w:rsid w:val="0001128C"/>
    <w:rsid w:val="00012743"/>
    <w:rsid w:val="00014D2D"/>
    <w:rsid w:val="00025C18"/>
    <w:rsid w:val="00027F40"/>
    <w:rsid w:val="00035714"/>
    <w:rsid w:val="00040F22"/>
    <w:rsid w:val="00043037"/>
    <w:rsid w:val="00044A8F"/>
    <w:rsid w:val="0004582D"/>
    <w:rsid w:val="00047561"/>
    <w:rsid w:val="0005129C"/>
    <w:rsid w:val="0005533B"/>
    <w:rsid w:val="00063A71"/>
    <w:rsid w:val="00066648"/>
    <w:rsid w:val="00066E66"/>
    <w:rsid w:val="000704EC"/>
    <w:rsid w:val="00071A2E"/>
    <w:rsid w:val="00076BD3"/>
    <w:rsid w:val="000805DC"/>
    <w:rsid w:val="0008131A"/>
    <w:rsid w:val="00082CDD"/>
    <w:rsid w:val="00084991"/>
    <w:rsid w:val="00091774"/>
    <w:rsid w:val="00095BB8"/>
    <w:rsid w:val="000A2FE9"/>
    <w:rsid w:val="000A41A2"/>
    <w:rsid w:val="000A5295"/>
    <w:rsid w:val="000A6AED"/>
    <w:rsid w:val="000B058C"/>
    <w:rsid w:val="000B1792"/>
    <w:rsid w:val="000B6878"/>
    <w:rsid w:val="000D0D91"/>
    <w:rsid w:val="000D0DA3"/>
    <w:rsid w:val="000D256D"/>
    <w:rsid w:val="000D4997"/>
    <w:rsid w:val="000D5327"/>
    <w:rsid w:val="000E2F74"/>
    <w:rsid w:val="000E42ED"/>
    <w:rsid w:val="000F15AF"/>
    <w:rsid w:val="000F74E6"/>
    <w:rsid w:val="000F76AC"/>
    <w:rsid w:val="00101BFC"/>
    <w:rsid w:val="00102DA5"/>
    <w:rsid w:val="001049B2"/>
    <w:rsid w:val="001055B6"/>
    <w:rsid w:val="001061DF"/>
    <w:rsid w:val="0010633E"/>
    <w:rsid w:val="001105F3"/>
    <w:rsid w:val="00111E7B"/>
    <w:rsid w:val="001131EC"/>
    <w:rsid w:val="00114AC0"/>
    <w:rsid w:val="00125299"/>
    <w:rsid w:val="0012678F"/>
    <w:rsid w:val="00130A81"/>
    <w:rsid w:val="00131DE0"/>
    <w:rsid w:val="0013320F"/>
    <w:rsid w:val="0013350C"/>
    <w:rsid w:val="00137B32"/>
    <w:rsid w:val="00137D31"/>
    <w:rsid w:val="00151DFB"/>
    <w:rsid w:val="001613A0"/>
    <w:rsid w:val="00163A22"/>
    <w:rsid w:val="001658AC"/>
    <w:rsid w:val="0016620C"/>
    <w:rsid w:val="00166983"/>
    <w:rsid w:val="0016781B"/>
    <w:rsid w:val="00167DDC"/>
    <w:rsid w:val="001709A8"/>
    <w:rsid w:val="001711EE"/>
    <w:rsid w:val="00172809"/>
    <w:rsid w:val="00175F93"/>
    <w:rsid w:val="00176227"/>
    <w:rsid w:val="001802BE"/>
    <w:rsid w:val="00183A85"/>
    <w:rsid w:val="00184447"/>
    <w:rsid w:val="001845CE"/>
    <w:rsid w:val="0019585B"/>
    <w:rsid w:val="00195FCC"/>
    <w:rsid w:val="001970AF"/>
    <w:rsid w:val="001A1653"/>
    <w:rsid w:val="001A26A1"/>
    <w:rsid w:val="001A454C"/>
    <w:rsid w:val="001A5215"/>
    <w:rsid w:val="001B31C2"/>
    <w:rsid w:val="001B3425"/>
    <w:rsid w:val="001B35C4"/>
    <w:rsid w:val="001B7AF0"/>
    <w:rsid w:val="001D0334"/>
    <w:rsid w:val="001D087F"/>
    <w:rsid w:val="001D112A"/>
    <w:rsid w:val="001D36E2"/>
    <w:rsid w:val="001D3A09"/>
    <w:rsid w:val="001D4A8F"/>
    <w:rsid w:val="001D59ED"/>
    <w:rsid w:val="001D7731"/>
    <w:rsid w:val="001E0787"/>
    <w:rsid w:val="001E0A85"/>
    <w:rsid w:val="001E31FE"/>
    <w:rsid w:val="001E574E"/>
    <w:rsid w:val="001E6AD2"/>
    <w:rsid w:val="001E7288"/>
    <w:rsid w:val="001F099B"/>
    <w:rsid w:val="001F24EC"/>
    <w:rsid w:val="001F3731"/>
    <w:rsid w:val="0020017A"/>
    <w:rsid w:val="00204D92"/>
    <w:rsid w:val="002121A6"/>
    <w:rsid w:val="002160F6"/>
    <w:rsid w:val="002172EF"/>
    <w:rsid w:val="00221BB4"/>
    <w:rsid w:val="00222057"/>
    <w:rsid w:val="002229CB"/>
    <w:rsid w:val="00241030"/>
    <w:rsid w:val="002429BB"/>
    <w:rsid w:val="0024462F"/>
    <w:rsid w:val="00247294"/>
    <w:rsid w:val="00254330"/>
    <w:rsid w:val="00262D77"/>
    <w:rsid w:val="002644A3"/>
    <w:rsid w:val="0026782C"/>
    <w:rsid w:val="00267B17"/>
    <w:rsid w:val="00273A28"/>
    <w:rsid w:val="0027581C"/>
    <w:rsid w:val="00276815"/>
    <w:rsid w:val="00276970"/>
    <w:rsid w:val="002777EA"/>
    <w:rsid w:val="0028000F"/>
    <w:rsid w:val="0028128A"/>
    <w:rsid w:val="002824A6"/>
    <w:rsid w:val="0028396E"/>
    <w:rsid w:val="00284EAE"/>
    <w:rsid w:val="00286130"/>
    <w:rsid w:val="0028677F"/>
    <w:rsid w:val="00290C50"/>
    <w:rsid w:val="002914A3"/>
    <w:rsid w:val="002923AC"/>
    <w:rsid w:val="00294862"/>
    <w:rsid w:val="00296154"/>
    <w:rsid w:val="002A0453"/>
    <w:rsid w:val="002A2774"/>
    <w:rsid w:val="002A65A0"/>
    <w:rsid w:val="002A6C23"/>
    <w:rsid w:val="002A7A9D"/>
    <w:rsid w:val="002B0396"/>
    <w:rsid w:val="002B0885"/>
    <w:rsid w:val="002B0F6F"/>
    <w:rsid w:val="002B1A91"/>
    <w:rsid w:val="002B56AA"/>
    <w:rsid w:val="002B5ED8"/>
    <w:rsid w:val="002B659D"/>
    <w:rsid w:val="002C0FA7"/>
    <w:rsid w:val="002C2F98"/>
    <w:rsid w:val="002C3481"/>
    <w:rsid w:val="002C6589"/>
    <w:rsid w:val="002C7153"/>
    <w:rsid w:val="002D0EB7"/>
    <w:rsid w:val="002D4682"/>
    <w:rsid w:val="002E48FB"/>
    <w:rsid w:val="002E5316"/>
    <w:rsid w:val="002F3545"/>
    <w:rsid w:val="002F77C1"/>
    <w:rsid w:val="00307FF7"/>
    <w:rsid w:val="00332F96"/>
    <w:rsid w:val="00333D15"/>
    <w:rsid w:val="00340607"/>
    <w:rsid w:val="003434AC"/>
    <w:rsid w:val="003563E2"/>
    <w:rsid w:val="00362EBF"/>
    <w:rsid w:val="00371556"/>
    <w:rsid w:val="0037191C"/>
    <w:rsid w:val="0037307B"/>
    <w:rsid w:val="003735CC"/>
    <w:rsid w:val="00373B6C"/>
    <w:rsid w:val="00376E42"/>
    <w:rsid w:val="00382318"/>
    <w:rsid w:val="003829DB"/>
    <w:rsid w:val="00390FF7"/>
    <w:rsid w:val="0039109F"/>
    <w:rsid w:val="00393727"/>
    <w:rsid w:val="00393AD7"/>
    <w:rsid w:val="003A0E72"/>
    <w:rsid w:val="003A2E8F"/>
    <w:rsid w:val="003A44BA"/>
    <w:rsid w:val="003A4D71"/>
    <w:rsid w:val="003A51C9"/>
    <w:rsid w:val="003A690B"/>
    <w:rsid w:val="003B1369"/>
    <w:rsid w:val="003B27A7"/>
    <w:rsid w:val="003B2DF9"/>
    <w:rsid w:val="003B5D02"/>
    <w:rsid w:val="003B6CD3"/>
    <w:rsid w:val="003B7867"/>
    <w:rsid w:val="003C5710"/>
    <w:rsid w:val="003C6EAC"/>
    <w:rsid w:val="003C796F"/>
    <w:rsid w:val="003C7FFA"/>
    <w:rsid w:val="003F0827"/>
    <w:rsid w:val="003F15CD"/>
    <w:rsid w:val="003F54DE"/>
    <w:rsid w:val="003F630F"/>
    <w:rsid w:val="003F725B"/>
    <w:rsid w:val="00405CCE"/>
    <w:rsid w:val="0040709E"/>
    <w:rsid w:val="00410949"/>
    <w:rsid w:val="004112AD"/>
    <w:rsid w:val="00412F5E"/>
    <w:rsid w:val="00413B03"/>
    <w:rsid w:val="00413BDC"/>
    <w:rsid w:val="004202DE"/>
    <w:rsid w:val="00422742"/>
    <w:rsid w:val="004227B8"/>
    <w:rsid w:val="00422E36"/>
    <w:rsid w:val="004248DB"/>
    <w:rsid w:val="00424BA2"/>
    <w:rsid w:val="00424FEE"/>
    <w:rsid w:val="00426062"/>
    <w:rsid w:val="0042747A"/>
    <w:rsid w:val="0044413B"/>
    <w:rsid w:val="0044598B"/>
    <w:rsid w:val="00447E73"/>
    <w:rsid w:val="00451BD3"/>
    <w:rsid w:val="00454D37"/>
    <w:rsid w:val="00471114"/>
    <w:rsid w:val="00471118"/>
    <w:rsid w:val="00473B51"/>
    <w:rsid w:val="00475569"/>
    <w:rsid w:val="00485B81"/>
    <w:rsid w:val="00486224"/>
    <w:rsid w:val="00487F01"/>
    <w:rsid w:val="00492E5C"/>
    <w:rsid w:val="004A0F18"/>
    <w:rsid w:val="004B3EA4"/>
    <w:rsid w:val="004C014C"/>
    <w:rsid w:val="004C0283"/>
    <w:rsid w:val="004C0CE5"/>
    <w:rsid w:val="004C386D"/>
    <w:rsid w:val="004C5189"/>
    <w:rsid w:val="004C569E"/>
    <w:rsid w:val="004C648C"/>
    <w:rsid w:val="004C6B5D"/>
    <w:rsid w:val="004D4F52"/>
    <w:rsid w:val="004D7859"/>
    <w:rsid w:val="004E2364"/>
    <w:rsid w:val="004E26D4"/>
    <w:rsid w:val="004F4333"/>
    <w:rsid w:val="004F6A9C"/>
    <w:rsid w:val="00500D52"/>
    <w:rsid w:val="00503B7F"/>
    <w:rsid w:val="00504835"/>
    <w:rsid w:val="00506314"/>
    <w:rsid w:val="0052090A"/>
    <w:rsid w:val="00526ABE"/>
    <w:rsid w:val="005278FD"/>
    <w:rsid w:val="005320C0"/>
    <w:rsid w:val="00541AD4"/>
    <w:rsid w:val="00545210"/>
    <w:rsid w:val="00545A4E"/>
    <w:rsid w:val="00552C93"/>
    <w:rsid w:val="00553768"/>
    <w:rsid w:val="00560BA4"/>
    <w:rsid w:val="005640C9"/>
    <w:rsid w:val="005665FA"/>
    <w:rsid w:val="005667E6"/>
    <w:rsid w:val="00574D2A"/>
    <w:rsid w:val="00575F55"/>
    <w:rsid w:val="00576762"/>
    <w:rsid w:val="00576D83"/>
    <w:rsid w:val="00581527"/>
    <w:rsid w:val="005865B5"/>
    <w:rsid w:val="005873A3"/>
    <w:rsid w:val="005965CA"/>
    <w:rsid w:val="005B36EC"/>
    <w:rsid w:val="005B3F79"/>
    <w:rsid w:val="005B68A4"/>
    <w:rsid w:val="005B7A4A"/>
    <w:rsid w:val="005C00FB"/>
    <w:rsid w:val="005C1987"/>
    <w:rsid w:val="005C6C5E"/>
    <w:rsid w:val="005D3152"/>
    <w:rsid w:val="005D54D4"/>
    <w:rsid w:val="005D6468"/>
    <w:rsid w:val="005E0FD1"/>
    <w:rsid w:val="005E429A"/>
    <w:rsid w:val="005E4D3F"/>
    <w:rsid w:val="005F5EEB"/>
    <w:rsid w:val="006021F5"/>
    <w:rsid w:val="00605FC0"/>
    <w:rsid w:val="00607691"/>
    <w:rsid w:val="00610D8B"/>
    <w:rsid w:val="006111AF"/>
    <w:rsid w:val="00614CA0"/>
    <w:rsid w:val="006230ED"/>
    <w:rsid w:val="00624236"/>
    <w:rsid w:val="006267BA"/>
    <w:rsid w:val="006272CE"/>
    <w:rsid w:val="006300D3"/>
    <w:rsid w:val="00632909"/>
    <w:rsid w:val="006347AA"/>
    <w:rsid w:val="006416E7"/>
    <w:rsid w:val="00642293"/>
    <w:rsid w:val="00644309"/>
    <w:rsid w:val="00645AA0"/>
    <w:rsid w:val="0064764A"/>
    <w:rsid w:val="00647BAE"/>
    <w:rsid w:val="006536CB"/>
    <w:rsid w:val="00655B97"/>
    <w:rsid w:val="0065753D"/>
    <w:rsid w:val="00662965"/>
    <w:rsid w:val="00663A64"/>
    <w:rsid w:val="00666485"/>
    <w:rsid w:val="006715A7"/>
    <w:rsid w:val="006717E9"/>
    <w:rsid w:val="00673440"/>
    <w:rsid w:val="006745BC"/>
    <w:rsid w:val="00676B9C"/>
    <w:rsid w:val="00680E9C"/>
    <w:rsid w:val="00682900"/>
    <w:rsid w:val="006920EE"/>
    <w:rsid w:val="006930FD"/>
    <w:rsid w:val="00693F6D"/>
    <w:rsid w:val="00694089"/>
    <w:rsid w:val="00696794"/>
    <w:rsid w:val="006A58F1"/>
    <w:rsid w:val="006A790D"/>
    <w:rsid w:val="006B79FF"/>
    <w:rsid w:val="006C1256"/>
    <w:rsid w:val="006C5CA8"/>
    <w:rsid w:val="006C61FB"/>
    <w:rsid w:val="006C672C"/>
    <w:rsid w:val="006C7517"/>
    <w:rsid w:val="006C7FC0"/>
    <w:rsid w:val="006D30DD"/>
    <w:rsid w:val="006D4773"/>
    <w:rsid w:val="006D5E95"/>
    <w:rsid w:val="006D7DEE"/>
    <w:rsid w:val="006E2DCA"/>
    <w:rsid w:val="006F6D7B"/>
    <w:rsid w:val="006F78F0"/>
    <w:rsid w:val="0070123A"/>
    <w:rsid w:val="007055AC"/>
    <w:rsid w:val="00707CAF"/>
    <w:rsid w:val="00707D51"/>
    <w:rsid w:val="00723F29"/>
    <w:rsid w:val="0073325F"/>
    <w:rsid w:val="00740D14"/>
    <w:rsid w:val="007463A4"/>
    <w:rsid w:val="007532AB"/>
    <w:rsid w:val="00755576"/>
    <w:rsid w:val="007630F6"/>
    <w:rsid w:val="007643DC"/>
    <w:rsid w:val="007800F5"/>
    <w:rsid w:val="00781B38"/>
    <w:rsid w:val="007828A6"/>
    <w:rsid w:val="0079154B"/>
    <w:rsid w:val="00791A90"/>
    <w:rsid w:val="00792993"/>
    <w:rsid w:val="007961C0"/>
    <w:rsid w:val="007A1196"/>
    <w:rsid w:val="007A2E52"/>
    <w:rsid w:val="007B3052"/>
    <w:rsid w:val="007B4A7F"/>
    <w:rsid w:val="007B66D3"/>
    <w:rsid w:val="007D0A93"/>
    <w:rsid w:val="007E0AD0"/>
    <w:rsid w:val="007E7ABC"/>
    <w:rsid w:val="007F073E"/>
    <w:rsid w:val="007F1659"/>
    <w:rsid w:val="007F234B"/>
    <w:rsid w:val="0082044D"/>
    <w:rsid w:val="00821859"/>
    <w:rsid w:val="0082791A"/>
    <w:rsid w:val="00834283"/>
    <w:rsid w:val="00834CEC"/>
    <w:rsid w:val="00836B8E"/>
    <w:rsid w:val="0083731A"/>
    <w:rsid w:val="0085106E"/>
    <w:rsid w:val="00851937"/>
    <w:rsid w:val="0085395B"/>
    <w:rsid w:val="00854386"/>
    <w:rsid w:val="008575CD"/>
    <w:rsid w:val="00857FAE"/>
    <w:rsid w:val="0086202D"/>
    <w:rsid w:val="008663AF"/>
    <w:rsid w:val="008674B9"/>
    <w:rsid w:val="00873BC9"/>
    <w:rsid w:val="00874E6F"/>
    <w:rsid w:val="00881977"/>
    <w:rsid w:val="0088312D"/>
    <w:rsid w:val="00885673"/>
    <w:rsid w:val="00886F38"/>
    <w:rsid w:val="0089030D"/>
    <w:rsid w:val="00891B43"/>
    <w:rsid w:val="00897A0C"/>
    <w:rsid w:val="008A1D5B"/>
    <w:rsid w:val="008A2153"/>
    <w:rsid w:val="008B03B9"/>
    <w:rsid w:val="008B06F7"/>
    <w:rsid w:val="008B35D6"/>
    <w:rsid w:val="008B3B5B"/>
    <w:rsid w:val="008B6215"/>
    <w:rsid w:val="008B6768"/>
    <w:rsid w:val="008C5FB5"/>
    <w:rsid w:val="008E26FE"/>
    <w:rsid w:val="008E30CC"/>
    <w:rsid w:val="008E351D"/>
    <w:rsid w:val="008E3AFA"/>
    <w:rsid w:val="008E44E9"/>
    <w:rsid w:val="008F3349"/>
    <w:rsid w:val="008F41D7"/>
    <w:rsid w:val="008F6DC2"/>
    <w:rsid w:val="008F7F13"/>
    <w:rsid w:val="00902C3C"/>
    <w:rsid w:val="00904CED"/>
    <w:rsid w:val="0090779F"/>
    <w:rsid w:val="009217B9"/>
    <w:rsid w:val="0092455B"/>
    <w:rsid w:val="00924669"/>
    <w:rsid w:val="0092731E"/>
    <w:rsid w:val="00933517"/>
    <w:rsid w:val="009351C3"/>
    <w:rsid w:val="00936020"/>
    <w:rsid w:val="00937B1B"/>
    <w:rsid w:val="00940EB8"/>
    <w:rsid w:val="009414D8"/>
    <w:rsid w:val="00941800"/>
    <w:rsid w:val="0094296C"/>
    <w:rsid w:val="00945206"/>
    <w:rsid w:val="009453E8"/>
    <w:rsid w:val="009457A1"/>
    <w:rsid w:val="009462F7"/>
    <w:rsid w:val="0095058F"/>
    <w:rsid w:val="00951BB0"/>
    <w:rsid w:val="00954844"/>
    <w:rsid w:val="00960404"/>
    <w:rsid w:val="009625D6"/>
    <w:rsid w:val="00963750"/>
    <w:rsid w:val="009733B7"/>
    <w:rsid w:val="009824C5"/>
    <w:rsid w:val="00994D25"/>
    <w:rsid w:val="00996C2F"/>
    <w:rsid w:val="00997F75"/>
    <w:rsid w:val="009A3503"/>
    <w:rsid w:val="009A3E3A"/>
    <w:rsid w:val="009A6EF7"/>
    <w:rsid w:val="009A724D"/>
    <w:rsid w:val="009B3A9C"/>
    <w:rsid w:val="009B411F"/>
    <w:rsid w:val="009C30B7"/>
    <w:rsid w:val="009C6163"/>
    <w:rsid w:val="009C74A2"/>
    <w:rsid w:val="009C7683"/>
    <w:rsid w:val="009D1EC4"/>
    <w:rsid w:val="009D1F9B"/>
    <w:rsid w:val="009D5ECE"/>
    <w:rsid w:val="009D6793"/>
    <w:rsid w:val="009D7A02"/>
    <w:rsid w:val="009D7A2B"/>
    <w:rsid w:val="009E0929"/>
    <w:rsid w:val="009E0BE1"/>
    <w:rsid w:val="009E6269"/>
    <w:rsid w:val="009E65AD"/>
    <w:rsid w:val="009F2FB7"/>
    <w:rsid w:val="009F75A2"/>
    <w:rsid w:val="00A100D3"/>
    <w:rsid w:val="00A1357F"/>
    <w:rsid w:val="00A1448E"/>
    <w:rsid w:val="00A14D74"/>
    <w:rsid w:val="00A15542"/>
    <w:rsid w:val="00A1577E"/>
    <w:rsid w:val="00A21408"/>
    <w:rsid w:val="00A24816"/>
    <w:rsid w:val="00A322B7"/>
    <w:rsid w:val="00A40DCD"/>
    <w:rsid w:val="00A412D6"/>
    <w:rsid w:val="00A43704"/>
    <w:rsid w:val="00A45EF2"/>
    <w:rsid w:val="00A46EFE"/>
    <w:rsid w:val="00A519B1"/>
    <w:rsid w:val="00A538CE"/>
    <w:rsid w:val="00A54B41"/>
    <w:rsid w:val="00A6482A"/>
    <w:rsid w:val="00A65844"/>
    <w:rsid w:val="00A67A10"/>
    <w:rsid w:val="00A7454D"/>
    <w:rsid w:val="00A93825"/>
    <w:rsid w:val="00A95661"/>
    <w:rsid w:val="00A95A67"/>
    <w:rsid w:val="00A975FB"/>
    <w:rsid w:val="00AA4FC9"/>
    <w:rsid w:val="00AA524F"/>
    <w:rsid w:val="00AA73A9"/>
    <w:rsid w:val="00AB1587"/>
    <w:rsid w:val="00AB28A7"/>
    <w:rsid w:val="00AB32C0"/>
    <w:rsid w:val="00AB5F75"/>
    <w:rsid w:val="00AB6037"/>
    <w:rsid w:val="00AC0502"/>
    <w:rsid w:val="00AC2D01"/>
    <w:rsid w:val="00AC5CBA"/>
    <w:rsid w:val="00AC5E64"/>
    <w:rsid w:val="00AC7C0E"/>
    <w:rsid w:val="00AD0058"/>
    <w:rsid w:val="00AD1263"/>
    <w:rsid w:val="00AD27C3"/>
    <w:rsid w:val="00AD2F92"/>
    <w:rsid w:val="00AD4862"/>
    <w:rsid w:val="00AD4A15"/>
    <w:rsid w:val="00AD5464"/>
    <w:rsid w:val="00AE1CB1"/>
    <w:rsid w:val="00AE7B08"/>
    <w:rsid w:val="00AF0A0B"/>
    <w:rsid w:val="00AF56FD"/>
    <w:rsid w:val="00B02254"/>
    <w:rsid w:val="00B02797"/>
    <w:rsid w:val="00B046B4"/>
    <w:rsid w:val="00B06C1B"/>
    <w:rsid w:val="00B10A51"/>
    <w:rsid w:val="00B10B32"/>
    <w:rsid w:val="00B13490"/>
    <w:rsid w:val="00B15B99"/>
    <w:rsid w:val="00B27BA4"/>
    <w:rsid w:val="00B32F9F"/>
    <w:rsid w:val="00B34081"/>
    <w:rsid w:val="00B4072D"/>
    <w:rsid w:val="00B44461"/>
    <w:rsid w:val="00B51D1E"/>
    <w:rsid w:val="00B5417C"/>
    <w:rsid w:val="00B568FE"/>
    <w:rsid w:val="00B6163C"/>
    <w:rsid w:val="00B63323"/>
    <w:rsid w:val="00B63FB7"/>
    <w:rsid w:val="00B647FC"/>
    <w:rsid w:val="00B73302"/>
    <w:rsid w:val="00B7330C"/>
    <w:rsid w:val="00B75522"/>
    <w:rsid w:val="00B90E17"/>
    <w:rsid w:val="00B92E76"/>
    <w:rsid w:val="00B946AC"/>
    <w:rsid w:val="00B96AB1"/>
    <w:rsid w:val="00B97D63"/>
    <w:rsid w:val="00BA01B1"/>
    <w:rsid w:val="00BA0F00"/>
    <w:rsid w:val="00BA2980"/>
    <w:rsid w:val="00BA4357"/>
    <w:rsid w:val="00BA7E34"/>
    <w:rsid w:val="00BB3C30"/>
    <w:rsid w:val="00BB55D5"/>
    <w:rsid w:val="00BB5711"/>
    <w:rsid w:val="00BB5A25"/>
    <w:rsid w:val="00BB7A9E"/>
    <w:rsid w:val="00BC1F3A"/>
    <w:rsid w:val="00BC45EC"/>
    <w:rsid w:val="00BC5327"/>
    <w:rsid w:val="00BC6A16"/>
    <w:rsid w:val="00BC6ACA"/>
    <w:rsid w:val="00BD1381"/>
    <w:rsid w:val="00BD3B51"/>
    <w:rsid w:val="00BD4478"/>
    <w:rsid w:val="00BD51BB"/>
    <w:rsid w:val="00BE7254"/>
    <w:rsid w:val="00BF443A"/>
    <w:rsid w:val="00BF5723"/>
    <w:rsid w:val="00BF5743"/>
    <w:rsid w:val="00BF5D26"/>
    <w:rsid w:val="00C02D80"/>
    <w:rsid w:val="00C03980"/>
    <w:rsid w:val="00C03E85"/>
    <w:rsid w:val="00C057C8"/>
    <w:rsid w:val="00C11799"/>
    <w:rsid w:val="00C122F5"/>
    <w:rsid w:val="00C206CA"/>
    <w:rsid w:val="00C3065D"/>
    <w:rsid w:val="00C31B67"/>
    <w:rsid w:val="00C32091"/>
    <w:rsid w:val="00C346C2"/>
    <w:rsid w:val="00C35796"/>
    <w:rsid w:val="00C35CBB"/>
    <w:rsid w:val="00C35DF3"/>
    <w:rsid w:val="00C43C12"/>
    <w:rsid w:val="00C50B29"/>
    <w:rsid w:val="00C52085"/>
    <w:rsid w:val="00C53BED"/>
    <w:rsid w:val="00C5496F"/>
    <w:rsid w:val="00C54C78"/>
    <w:rsid w:val="00C60057"/>
    <w:rsid w:val="00C61C76"/>
    <w:rsid w:val="00C62FB7"/>
    <w:rsid w:val="00C75594"/>
    <w:rsid w:val="00C76F47"/>
    <w:rsid w:val="00C77496"/>
    <w:rsid w:val="00C82FFC"/>
    <w:rsid w:val="00C9032F"/>
    <w:rsid w:val="00C968F3"/>
    <w:rsid w:val="00C976A0"/>
    <w:rsid w:val="00CA3394"/>
    <w:rsid w:val="00CA6E1D"/>
    <w:rsid w:val="00CB0045"/>
    <w:rsid w:val="00CB00CE"/>
    <w:rsid w:val="00CB0B10"/>
    <w:rsid w:val="00CB1B53"/>
    <w:rsid w:val="00CB35F5"/>
    <w:rsid w:val="00CB40A0"/>
    <w:rsid w:val="00CC18FC"/>
    <w:rsid w:val="00CC44DE"/>
    <w:rsid w:val="00CC7220"/>
    <w:rsid w:val="00CE481A"/>
    <w:rsid w:val="00CF0268"/>
    <w:rsid w:val="00CF29F0"/>
    <w:rsid w:val="00CF3C53"/>
    <w:rsid w:val="00CF4320"/>
    <w:rsid w:val="00CF7A80"/>
    <w:rsid w:val="00D008EF"/>
    <w:rsid w:val="00D00D4B"/>
    <w:rsid w:val="00D02828"/>
    <w:rsid w:val="00D02DB4"/>
    <w:rsid w:val="00D03240"/>
    <w:rsid w:val="00D06E49"/>
    <w:rsid w:val="00D1058D"/>
    <w:rsid w:val="00D20D7B"/>
    <w:rsid w:val="00D20E74"/>
    <w:rsid w:val="00D25C8F"/>
    <w:rsid w:val="00D47493"/>
    <w:rsid w:val="00D50BB7"/>
    <w:rsid w:val="00D6689F"/>
    <w:rsid w:val="00D67821"/>
    <w:rsid w:val="00D715CC"/>
    <w:rsid w:val="00D73E31"/>
    <w:rsid w:val="00D74EFF"/>
    <w:rsid w:val="00D812A3"/>
    <w:rsid w:val="00D81657"/>
    <w:rsid w:val="00D82C1D"/>
    <w:rsid w:val="00D847B7"/>
    <w:rsid w:val="00D91B61"/>
    <w:rsid w:val="00D94498"/>
    <w:rsid w:val="00DA05AF"/>
    <w:rsid w:val="00DB5AF2"/>
    <w:rsid w:val="00DC0F1F"/>
    <w:rsid w:val="00DD553F"/>
    <w:rsid w:val="00DE0004"/>
    <w:rsid w:val="00DE05FA"/>
    <w:rsid w:val="00DE3F19"/>
    <w:rsid w:val="00DE5113"/>
    <w:rsid w:val="00DE7BEC"/>
    <w:rsid w:val="00DF06C4"/>
    <w:rsid w:val="00DF1D63"/>
    <w:rsid w:val="00DF3253"/>
    <w:rsid w:val="00DF6C96"/>
    <w:rsid w:val="00E01B13"/>
    <w:rsid w:val="00E03462"/>
    <w:rsid w:val="00E06338"/>
    <w:rsid w:val="00E1642E"/>
    <w:rsid w:val="00E17378"/>
    <w:rsid w:val="00E22C8A"/>
    <w:rsid w:val="00E232BB"/>
    <w:rsid w:val="00E26803"/>
    <w:rsid w:val="00E26FB4"/>
    <w:rsid w:val="00E305E8"/>
    <w:rsid w:val="00E308AE"/>
    <w:rsid w:val="00E319A1"/>
    <w:rsid w:val="00E33DCE"/>
    <w:rsid w:val="00E3531F"/>
    <w:rsid w:val="00E406F1"/>
    <w:rsid w:val="00E440DA"/>
    <w:rsid w:val="00E45515"/>
    <w:rsid w:val="00E47C8B"/>
    <w:rsid w:val="00E5040C"/>
    <w:rsid w:val="00E576FB"/>
    <w:rsid w:val="00E61608"/>
    <w:rsid w:val="00E6263C"/>
    <w:rsid w:val="00E62A77"/>
    <w:rsid w:val="00E66017"/>
    <w:rsid w:val="00E70B4C"/>
    <w:rsid w:val="00E73EB1"/>
    <w:rsid w:val="00E73FD2"/>
    <w:rsid w:val="00E81DDB"/>
    <w:rsid w:val="00E855CC"/>
    <w:rsid w:val="00E86822"/>
    <w:rsid w:val="00E8758D"/>
    <w:rsid w:val="00E91BC8"/>
    <w:rsid w:val="00E94139"/>
    <w:rsid w:val="00E97F57"/>
    <w:rsid w:val="00EA711C"/>
    <w:rsid w:val="00EB07D8"/>
    <w:rsid w:val="00EB16F2"/>
    <w:rsid w:val="00EB32AB"/>
    <w:rsid w:val="00EB577B"/>
    <w:rsid w:val="00EC1FF2"/>
    <w:rsid w:val="00ED05BB"/>
    <w:rsid w:val="00EE48A7"/>
    <w:rsid w:val="00EE491C"/>
    <w:rsid w:val="00EE57A4"/>
    <w:rsid w:val="00EE5CF7"/>
    <w:rsid w:val="00EF0D9E"/>
    <w:rsid w:val="00EF24C8"/>
    <w:rsid w:val="00EF3175"/>
    <w:rsid w:val="00EF4A72"/>
    <w:rsid w:val="00F02D74"/>
    <w:rsid w:val="00F03B64"/>
    <w:rsid w:val="00F14E60"/>
    <w:rsid w:val="00F15D13"/>
    <w:rsid w:val="00F16D99"/>
    <w:rsid w:val="00F205EE"/>
    <w:rsid w:val="00F32F00"/>
    <w:rsid w:val="00F33279"/>
    <w:rsid w:val="00F36763"/>
    <w:rsid w:val="00F41270"/>
    <w:rsid w:val="00F4321E"/>
    <w:rsid w:val="00F45F3E"/>
    <w:rsid w:val="00F51893"/>
    <w:rsid w:val="00F531E4"/>
    <w:rsid w:val="00F53717"/>
    <w:rsid w:val="00F54282"/>
    <w:rsid w:val="00F55440"/>
    <w:rsid w:val="00F557D3"/>
    <w:rsid w:val="00F5652B"/>
    <w:rsid w:val="00F61CF0"/>
    <w:rsid w:val="00F62F48"/>
    <w:rsid w:val="00F654C2"/>
    <w:rsid w:val="00F65C93"/>
    <w:rsid w:val="00F6603E"/>
    <w:rsid w:val="00F67056"/>
    <w:rsid w:val="00F718F7"/>
    <w:rsid w:val="00F86A89"/>
    <w:rsid w:val="00F90219"/>
    <w:rsid w:val="00F92280"/>
    <w:rsid w:val="00F930EE"/>
    <w:rsid w:val="00F97F6E"/>
    <w:rsid w:val="00FA17F8"/>
    <w:rsid w:val="00FA6487"/>
    <w:rsid w:val="00FC0918"/>
    <w:rsid w:val="00FC728B"/>
    <w:rsid w:val="00FD2013"/>
    <w:rsid w:val="00FD623F"/>
    <w:rsid w:val="00FE0D30"/>
    <w:rsid w:val="00FE2F54"/>
    <w:rsid w:val="00FE5C37"/>
    <w:rsid w:val="00FF1F04"/>
    <w:rsid w:val="00FF3F2A"/>
    <w:rsid w:val="00FF4352"/>
    <w:rsid w:val="00FF58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DDC"/>
  </w:style>
  <w:style w:type="paragraph" w:styleId="1">
    <w:name w:val="heading 1"/>
    <w:basedOn w:val="a"/>
    <w:next w:val="a"/>
    <w:link w:val="10"/>
    <w:uiPriority w:val="9"/>
    <w:qFormat/>
    <w:rsid w:val="005B36EC"/>
    <w:pPr>
      <w:keepNext/>
      <w:keepLines/>
      <w:spacing w:after="0" w:line="240" w:lineRule="auto"/>
      <w:ind w:firstLine="709"/>
      <w:contextualSpacing/>
      <w:jc w:val="both"/>
      <w:outlineLvl w:val="0"/>
    </w:pPr>
    <w:rPr>
      <w:rFonts w:ascii="Times New Roman" w:eastAsiaTheme="majorEastAsia" w:hAnsi="Times New Roman" w:cstheme="majorBidi"/>
      <w:b/>
      <w:bCs/>
      <w:sz w:val="32"/>
      <w:szCs w:val="28"/>
    </w:rPr>
  </w:style>
  <w:style w:type="paragraph" w:styleId="2">
    <w:name w:val="heading 2"/>
    <w:basedOn w:val="a"/>
    <w:next w:val="a"/>
    <w:link w:val="20"/>
    <w:uiPriority w:val="9"/>
    <w:unhideWhenUsed/>
    <w:qFormat/>
    <w:rsid w:val="001D033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C7FC0"/>
    <w:rPr>
      <w:color w:val="808080"/>
    </w:rPr>
  </w:style>
  <w:style w:type="paragraph" w:styleId="a4">
    <w:name w:val="Balloon Text"/>
    <w:basedOn w:val="a"/>
    <w:link w:val="a5"/>
    <w:uiPriority w:val="99"/>
    <w:semiHidden/>
    <w:unhideWhenUsed/>
    <w:rsid w:val="006C7F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C7FC0"/>
    <w:rPr>
      <w:rFonts w:ascii="Tahoma" w:hAnsi="Tahoma" w:cs="Tahoma"/>
      <w:sz w:val="16"/>
      <w:szCs w:val="16"/>
    </w:rPr>
  </w:style>
  <w:style w:type="paragraph" w:styleId="a6">
    <w:name w:val="List Paragraph"/>
    <w:basedOn w:val="a"/>
    <w:uiPriority w:val="34"/>
    <w:qFormat/>
    <w:rsid w:val="002644A3"/>
    <w:pPr>
      <w:ind w:left="720"/>
      <w:contextualSpacing/>
    </w:pPr>
  </w:style>
  <w:style w:type="paragraph" w:customStyle="1" w:styleId="11">
    <w:name w:val="Абзац списка1"/>
    <w:basedOn w:val="a"/>
    <w:rsid w:val="009A3E3A"/>
    <w:pPr>
      <w:ind w:left="720"/>
      <w:contextualSpacing/>
    </w:pPr>
    <w:rPr>
      <w:rFonts w:ascii="Calibri" w:eastAsia="Times New Roman" w:hAnsi="Calibri" w:cs="Times New Roman"/>
      <w:lang w:eastAsia="en-US"/>
    </w:rPr>
  </w:style>
  <w:style w:type="paragraph" w:styleId="a7">
    <w:name w:val="header"/>
    <w:basedOn w:val="a"/>
    <w:link w:val="a8"/>
    <w:uiPriority w:val="99"/>
    <w:semiHidden/>
    <w:unhideWhenUsed/>
    <w:rsid w:val="00B5417C"/>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5417C"/>
  </w:style>
  <w:style w:type="paragraph" w:styleId="a9">
    <w:name w:val="footer"/>
    <w:basedOn w:val="a"/>
    <w:link w:val="aa"/>
    <w:uiPriority w:val="99"/>
    <w:unhideWhenUsed/>
    <w:rsid w:val="00B5417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5417C"/>
  </w:style>
  <w:style w:type="character" w:customStyle="1" w:styleId="10">
    <w:name w:val="Заголовок 1 Знак"/>
    <w:basedOn w:val="a0"/>
    <w:link w:val="1"/>
    <w:uiPriority w:val="9"/>
    <w:rsid w:val="005B36EC"/>
    <w:rPr>
      <w:rFonts w:ascii="Times New Roman" w:eastAsiaTheme="majorEastAsia" w:hAnsi="Times New Roman" w:cstheme="majorBidi"/>
      <w:b/>
      <w:bCs/>
      <w:sz w:val="32"/>
      <w:szCs w:val="28"/>
    </w:rPr>
  </w:style>
  <w:style w:type="paragraph" w:styleId="ab">
    <w:name w:val="TOC Heading"/>
    <w:basedOn w:val="1"/>
    <w:next w:val="a"/>
    <w:uiPriority w:val="39"/>
    <w:unhideWhenUsed/>
    <w:qFormat/>
    <w:rsid w:val="00BD51BB"/>
    <w:pPr>
      <w:outlineLvl w:val="9"/>
    </w:pPr>
    <w:rPr>
      <w:lang w:eastAsia="en-US"/>
    </w:rPr>
  </w:style>
  <w:style w:type="paragraph" w:styleId="21">
    <w:name w:val="toc 2"/>
    <w:basedOn w:val="a"/>
    <w:next w:val="a"/>
    <w:autoRedefine/>
    <w:uiPriority w:val="39"/>
    <w:semiHidden/>
    <w:unhideWhenUsed/>
    <w:qFormat/>
    <w:rsid w:val="00BD51BB"/>
    <w:pPr>
      <w:spacing w:after="100"/>
      <w:ind w:left="220"/>
    </w:pPr>
    <w:rPr>
      <w:lang w:eastAsia="en-US"/>
    </w:rPr>
  </w:style>
  <w:style w:type="paragraph" w:styleId="12">
    <w:name w:val="toc 1"/>
    <w:basedOn w:val="a"/>
    <w:next w:val="a"/>
    <w:autoRedefine/>
    <w:uiPriority w:val="39"/>
    <w:unhideWhenUsed/>
    <w:qFormat/>
    <w:rsid w:val="003829DB"/>
    <w:pPr>
      <w:tabs>
        <w:tab w:val="right" w:leader="dot" w:pos="9628"/>
      </w:tabs>
      <w:spacing w:after="100" w:line="240" w:lineRule="auto"/>
      <w:jc w:val="both"/>
    </w:pPr>
    <w:rPr>
      <w:lang w:eastAsia="en-US"/>
    </w:rPr>
  </w:style>
  <w:style w:type="paragraph" w:styleId="3">
    <w:name w:val="toc 3"/>
    <w:basedOn w:val="a"/>
    <w:next w:val="a"/>
    <w:autoRedefine/>
    <w:uiPriority w:val="39"/>
    <w:semiHidden/>
    <w:unhideWhenUsed/>
    <w:qFormat/>
    <w:rsid w:val="00BD51BB"/>
    <w:pPr>
      <w:spacing w:after="100"/>
      <w:ind w:left="440"/>
    </w:pPr>
    <w:rPr>
      <w:lang w:eastAsia="en-US"/>
    </w:rPr>
  </w:style>
  <w:style w:type="character" w:styleId="ac">
    <w:name w:val="Hyperlink"/>
    <w:basedOn w:val="a0"/>
    <w:unhideWhenUsed/>
    <w:rsid w:val="00673440"/>
    <w:rPr>
      <w:color w:val="0000FF" w:themeColor="hyperlink"/>
      <w:u w:val="single"/>
    </w:rPr>
  </w:style>
  <w:style w:type="character" w:customStyle="1" w:styleId="20">
    <w:name w:val="Заголовок 2 Знак"/>
    <w:basedOn w:val="a0"/>
    <w:link w:val="2"/>
    <w:uiPriority w:val="9"/>
    <w:rsid w:val="001D0334"/>
    <w:rPr>
      <w:rFonts w:asciiTheme="majorHAnsi" w:eastAsiaTheme="majorEastAsia" w:hAnsiTheme="majorHAnsi" w:cstheme="majorBidi"/>
      <w:b/>
      <w:bCs/>
      <w:color w:val="4F81BD" w:themeColor="accent1"/>
      <w:sz w:val="26"/>
      <w:szCs w:val="26"/>
    </w:rPr>
  </w:style>
  <w:style w:type="paragraph" w:styleId="22">
    <w:name w:val="Body Text Indent 2"/>
    <w:basedOn w:val="a"/>
    <w:link w:val="23"/>
    <w:rsid w:val="00485B81"/>
    <w:pPr>
      <w:widowControl w:val="0"/>
      <w:spacing w:after="0" w:line="360" w:lineRule="auto"/>
      <w:ind w:firstLine="851"/>
      <w:jc w:val="both"/>
    </w:pPr>
    <w:rPr>
      <w:rFonts w:ascii="Times New Roman" w:eastAsia="Times New Roman" w:hAnsi="Times New Roman" w:cs="Times New Roman"/>
      <w:color w:val="000000"/>
      <w:sz w:val="28"/>
      <w:szCs w:val="20"/>
    </w:rPr>
  </w:style>
  <w:style w:type="character" w:customStyle="1" w:styleId="23">
    <w:name w:val="Основной текст с отступом 2 Знак"/>
    <w:basedOn w:val="a0"/>
    <w:link w:val="22"/>
    <w:rsid w:val="00485B81"/>
    <w:rPr>
      <w:rFonts w:ascii="Times New Roman" w:eastAsia="Times New Roman" w:hAnsi="Times New Roman" w:cs="Times New Roman"/>
      <w:color w:val="000000"/>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17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0.wmf"/><Relationship Id="rId50" Type="http://schemas.openxmlformats.org/officeDocument/2006/relationships/oleObject" Target="embeddings/oleObject21.bin"/><Relationship Id="rId55" Type="http://schemas.openxmlformats.org/officeDocument/2006/relationships/image" Target="media/image24.wmf"/><Relationship Id="rId63" Type="http://schemas.openxmlformats.org/officeDocument/2006/relationships/image" Target="media/image28.wmf"/><Relationship Id="rId68" Type="http://schemas.openxmlformats.org/officeDocument/2006/relationships/oleObject" Target="embeddings/oleObject30.bin"/><Relationship Id="rId76" Type="http://schemas.openxmlformats.org/officeDocument/2006/relationships/oleObject" Target="embeddings/oleObject34.bin"/><Relationship Id="rId84" Type="http://schemas.openxmlformats.org/officeDocument/2006/relationships/oleObject" Target="embeddings/oleObject38.bin"/><Relationship Id="rId89"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image" Target="media/image32.wmf"/><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5.bin"/><Relationship Id="rId66" Type="http://schemas.openxmlformats.org/officeDocument/2006/relationships/oleObject" Target="embeddings/oleObject29.bin"/><Relationship Id="rId74" Type="http://schemas.openxmlformats.org/officeDocument/2006/relationships/oleObject" Target="embeddings/oleObject33.bin"/><Relationship Id="rId79" Type="http://schemas.openxmlformats.org/officeDocument/2006/relationships/image" Target="media/image36.wmf"/><Relationship Id="rId87"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image" Target="media/image27.wmf"/><Relationship Id="rId82" Type="http://schemas.openxmlformats.org/officeDocument/2006/relationships/oleObject" Target="embeddings/oleObject37.bin"/><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1.wmf"/><Relationship Id="rId77" Type="http://schemas.openxmlformats.org/officeDocument/2006/relationships/image" Target="media/image35.wmf"/><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oleObject" Target="embeddings/oleObject32.bin"/><Relationship Id="rId80" Type="http://schemas.openxmlformats.org/officeDocument/2006/relationships/oleObject" Target="embeddings/oleObject36.bin"/><Relationship Id="rId85" Type="http://schemas.openxmlformats.org/officeDocument/2006/relationships/image" Target="media/image39.w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4.wmf"/><Relationship Id="rId83" Type="http://schemas.openxmlformats.org/officeDocument/2006/relationships/image" Target="media/image38.wmf"/><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5.bin"/><Relationship Id="rId81" Type="http://schemas.openxmlformats.org/officeDocument/2006/relationships/image" Target="media/image37.wmf"/><Relationship Id="rId86" Type="http://schemas.openxmlformats.org/officeDocument/2006/relationships/oleObject" Target="embeddings/oleObject3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B36D1-32F9-4067-B3B6-3BF4A13BA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3</Pages>
  <Words>1161</Words>
  <Characters>6622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63</cp:revision>
  <dcterms:created xsi:type="dcterms:W3CDTF">2014-05-06T12:41:00Z</dcterms:created>
  <dcterms:modified xsi:type="dcterms:W3CDTF">2014-06-06T10:07:00Z</dcterms:modified>
</cp:coreProperties>
</file>