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F8" w:rsidRPr="00EF04B7" w:rsidRDefault="005A1660" w:rsidP="00F87B77">
      <w:pPr>
        <w:rPr>
          <w:bCs/>
        </w:rPr>
      </w:pPr>
      <w:r w:rsidRPr="00EF04B7">
        <w:rPr>
          <w:bCs/>
        </w:rPr>
        <w:t>УДК 631.3.658.382</w:t>
      </w:r>
    </w:p>
    <w:p w:rsidR="00FA4156" w:rsidRPr="00EF04B7" w:rsidRDefault="00846453" w:rsidP="00F87B77">
      <w:pPr>
        <w:ind w:firstLine="708"/>
        <w:jc w:val="center"/>
        <w:rPr>
          <w:b/>
          <w:bCs/>
        </w:rPr>
      </w:pPr>
      <w:r w:rsidRPr="00EF04B7">
        <w:rPr>
          <w:b/>
          <w:bCs/>
        </w:rPr>
        <w:t>КОМПЛЕКСНАЯ ЭЛЕКТРОБЕЗОПАСНОСТЬ</w:t>
      </w:r>
    </w:p>
    <w:p w:rsidR="00FA4156" w:rsidRDefault="00CF60DB" w:rsidP="00F87B77">
      <w:pPr>
        <w:ind w:firstLine="454"/>
        <w:jc w:val="center"/>
        <w:rPr>
          <w:b/>
          <w:bCs/>
        </w:rPr>
      </w:pPr>
      <w:r w:rsidRPr="00EF04B7">
        <w:rPr>
          <w:b/>
          <w:bCs/>
        </w:rPr>
        <w:t>СЕЛЬСКОХОЗЯЙСТВЕННЫХ ЖИВОТНЫХ</w:t>
      </w:r>
    </w:p>
    <w:p w:rsidR="00CC7BA2" w:rsidRPr="00EF04B7" w:rsidRDefault="00CC7BA2" w:rsidP="00F87B77">
      <w:pPr>
        <w:ind w:firstLine="454"/>
        <w:jc w:val="center"/>
        <w:rPr>
          <w:b/>
          <w:bCs/>
        </w:rPr>
      </w:pPr>
    </w:p>
    <w:p w:rsidR="00846453" w:rsidRPr="00EF04B7" w:rsidRDefault="00846453" w:rsidP="00846453">
      <w:pPr>
        <w:jc w:val="right"/>
        <w:rPr>
          <w:b/>
        </w:rPr>
      </w:pPr>
      <w:r w:rsidRPr="00EF04B7">
        <w:rPr>
          <w:b/>
        </w:rPr>
        <w:t>Черкасова Н.И.</w:t>
      </w:r>
    </w:p>
    <w:p w:rsidR="00846453" w:rsidRPr="00EF04B7" w:rsidRDefault="00846453" w:rsidP="000F6D8F">
      <w:pPr>
        <w:jc w:val="right"/>
      </w:pPr>
      <w:r w:rsidRPr="00EF04B7">
        <w:rPr>
          <w:b/>
        </w:rPr>
        <w:t xml:space="preserve">                                                                                        </w:t>
      </w:r>
      <w:r w:rsidRPr="00EF04B7">
        <w:t xml:space="preserve">Россия,  г. Барнаул, </w:t>
      </w:r>
      <w:proofErr w:type="spellStart"/>
      <w:r w:rsidRPr="00EF04B7">
        <w:t>АлтГТУ</w:t>
      </w:r>
      <w:proofErr w:type="spellEnd"/>
    </w:p>
    <w:p w:rsidR="00846453" w:rsidRPr="00EF04B7" w:rsidRDefault="00846453" w:rsidP="00846453">
      <w:pPr>
        <w:jc w:val="right"/>
        <w:rPr>
          <w:b/>
        </w:rPr>
      </w:pPr>
      <w:r w:rsidRPr="00EF04B7">
        <w:t xml:space="preserve"> </w:t>
      </w:r>
      <w:proofErr w:type="spellStart"/>
      <w:r w:rsidRPr="00EF04B7">
        <w:rPr>
          <w:b/>
        </w:rPr>
        <w:t>Семичевский</w:t>
      </w:r>
      <w:proofErr w:type="spellEnd"/>
      <w:r w:rsidRPr="00EF04B7">
        <w:rPr>
          <w:b/>
        </w:rPr>
        <w:t xml:space="preserve"> П.И.</w:t>
      </w:r>
    </w:p>
    <w:p w:rsidR="00CF60DB" w:rsidRDefault="00846453" w:rsidP="00846453">
      <w:pPr>
        <w:jc w:val="right"/>
      </w:pPr>
      <w:r w:rsidRPr="00EF04B7">
        <w:t>Россия, г. Москва, МГАУ</w:t>
      </w:r>
    </w:p>
    <w:p w:rsidR="00CC7BA2" w:rsidRPr="00F87B77" w:rsidRDefault="00CC7BA2" w:rsidP="00846453">
      <w:pPr>
        <w:jc w:val="right"/>
        <w:rPr>
          <w:sz w:val="26"/>
          <w:szCs w:val="26"/>
        </w:rPr>
      </w:pPr>
    </w:p>
    <w:p w:rsidR="00CC7BA2" w:rsidRPr="00AB529F" w:rsidRDefault="00CC7BA2" w:rsidP="00CC7BA2">
      <w:pPr>
        <w:jc w:val="both"/>
      </w:pPr>
      <w:r w:rsidRPr="00AB529F">
        <w:t xml:space="preserve">Рассмотрены аварийные и нормальные эксплуатационные режимы электроустановок, приводящие к </w:t>
      </w:r>
      <w:proofErr w:type="spellStart"/>
      <w:r w:rsidRPr="00AB529F">
        <w:t>электропоражению</w:t>
      </w:r>
      <w:proofErr w:type="spellEnd"/>
      <w:r w:rsidRPr="00AB529F">
        <w:t xml:space="preserve"> и </w:t>
      </w:r>
      <w:proofErr w:type="spellStart"/>
      <w:r w:rsidRPr="00AB529F">
        <w:t>электропатологии</w:t>
      </w:r>
      <w:proofErr w:type="spellEnd"/>
      <w:r w:rsidRPr="00AB529F">
        <w:t xml:space="preserve"> крупного рогатого скота на фермах. Рассмотрены принципы построения комплексной системы обеспечения электробезопасности животных.</w:t>
      </w:r>
    </w:p>
    <w:p w:rsidR="00CC7BA2" w:rsidRPr="00AB529F" w:rsidRDefault="00CC7BA2" w:rsidP="00CC7BA2">
      <w:pPr>
        <w:jc w:val="both"/>
      </w:pPr>
    </w:p>
    <w:p w:rsidR="00CC7BA2" w:rsidRPr="00AB529F" w:rsidRDefault="00CC7BA2" w:rsidP="00CC7BA2">
      <w:pPr>
        <w:pStyle w:val="a3"/>
        <w:ind w:left="0"/>
        <w:jc w:val="both"/>
        <w:rPr>
          <w:lang w:val="en-US"/>
        </w:rPr>
      </w:pPr>
      <w:proofErr w:type="gramStart"/>
      <w:r w:rsidRPr="00AB529F">
        <w:rPr>
          <w:lang w:val="en-US"/>
        </w:rPr>
        <w:t>Considered</w:t>
      </w:r>
      <w:r w:rsidRPr="00AB529F">
        <w:t xml:space="preserve"> </w:t>
      </w:r>
      <w:r w:rsidRPr="00AB529F">
        <w:rPr>
          <w:lang w:val="en-US"/>
        </w:rPr>
        <w:t>normal</w:t>
      </w:r>
      <w:r w:rsidRPr="00AB529F">
        <w:t xml:space="preserve"> </w:t>
      </w:r>
      <w:r w:rsidRPr="00AB529F">
        <w:rPr>
          <w:lang w:val="en-US"/>
        </w:rPr>
        <w:t>operating</w:t>
      </w:r>
      <w:r w:rsidRPr="00AB529F">
        <w:t xml:space="preserve"> </w:t>
      </w:r>
      <w:r w:rsidRPr="00AB529F">
        <w:rPr>
          <w:lang w:val="en-US"/>
        </w:rPr>
        <w:t>modes</w:t>
      </w:r>
      <w:r w:rsidRPr="00AB529F">
        <w:t xml:space="preserve"> </w:t>
      </w:r>
      <w:r w:rsidRPr="00AB529F">
        <w:rPr>
          <w:lang w:val="en-US"/>
        </w:rPr>
        <w:t>and</w:t>
      </w:r>
      <w:r w:rsidRPr="00AB529F">
        <w:t xml:space="preserve"> </w:t>
      </w:r>
      <w:r w:rsidRPr="00AB529F">
        <w:rPr>
          <w:lang w:val="en-US"/>
        </w:rPr>
        <w:t>emergency</w:t>
      </w:r>
      <w:r w:rsidRPr="00AB529F">
        <w:t xml:space="preserve"> </w:t>
      </w:r>
      <w:r w:rsidRPr="00AB529F">
        <w:rPr>
          <w:lang w:val="en-US"/>
        </w:rPr>
        <w:t>electrical</w:t>
      </w:r>
      <w:r w:rsidRPr="00AB529F">
        <w:t xml:space="preserve"> </w:t>
      </w:r>
      <w:r w:rsidRPr="00AB529F">
        <w:rPr>
          <w:lang w:val="en-US"/>
        </w:rPr>
        <w:t>installations</w:t>
      </w:r>
      <w:r w:rsidRPr="00AB529F">
        <w:t xml:space="preserve">, </w:t>
      </w:r>
      <w:r w:rsidRPr="00AB529F">
        <w:rPr>
          <w:lang w:val="en-US"/>
        </w:rPr>
        <w:t>resulting</w:t>
      </w:r>
      <w:r w:rsidRPr="00AB529F">
        <w:t xml:space="preserve"> </w:t>
      </w:r>
      <w:r w:rsidRPr="00AB529F">
        <w:rPr>
          <w:lang w:val="en-US"/>
        </w:rPr>
        <w:t>in</w:t>
      </w:r>
      <w:r w:rsidRPr="00AB529F">
        <w:t xml:space="preserve"> è</w:t>
      </w:r>
      <w:proofErr w:type="spellStart"/>
      <w:r w:rsidRPr="00AB529F">
        <w:rPr>
          <w:lang w:val="en-US"/>
        </w:rPr>
        <w:t>lektropora</w:t>
      </w:r>
      <w:proofErr w:type="spellEnd"/>
      <w:r w:rsidRPr="00AB529F">
        <w:t>ž</w:t>
      </w:r>
      <w:proofErr w:type="spellStart"/>
      <w:r w:rsidRPr="00AB529F">
        <w:rPr>
          <w:lang w:val="en-US"/>
        </w:rPr>
        <w:t>eni</w:t>
      </w:r>
      <w:proofErr w:type="spellEnd"/>
      <w:r w:rsidRPr="00AB529F">
        <w:t xml:space="preserve">û </w:t>
      </w:r>
      <w:r w:rsidRPr="00AB529F">
        <w:rPr>
          <w:lang w:val="en-US"/>
        </w:rPr>
        <w:t>and</w:t>
      </w:r>
      <w:r w:rsidRPr="00AB529F">
        <w:t xml:space="preserve"> è</w:t>
      </w:r>
      <w:proofErr w:type="spellStart"/>
      <w:r w:rsidRPr="00AB529F">
        <w:rPr>
          <w:lang w:val="en-US"/>
        </w:rPr>
        <w:t>lektropatologii</w:t>
      </w:r>
      <w:proofErr w:type="spellEnd"/>
      <w:r w:rsidRPr="00AB529F">
        <w:t xml:space="preserve"> </w:t>
      </w:r>
      <w:r w:rsidRPr="00AB529F">
        <w:rPr>
          <w:lang w:val="en-US"/>
        </w:rPr>
        <w:t>of</w:t>
      </w:r>
      <w:r w:rsidRPr="00AB529F">
        <w:t xml:space="preserve"> </w:t>
      </w:r>
      <w:r w:rsidRPr="00AB529F">
        <w:rPr>
          <w:lang w:val="en-US"/>
        </w:rPr>
        <w:t>cattle</w:t>
      </w:r>
      <w:r w:rsidRPr="00AB529F">
        <w:t xml:space="preserve"> </w:t>
      </w:r>
      <w:r w:rsidRPr="00AB529F">
        <w:rPr>
          <w:lang w:val="en-US"/>
        </w:rPr>
        <w:t>on</w:t>
      </w:r>
      <w:r w:rsidRPr="00AB529F">
        <w:t xml:space="preserve"> </w:t>
      </w:r>
      <w:r w:rsidRPr="00AB529F">
        <w:rPr>
          <w:lang w:val="en-US"/>
        </w:rPr>
        <w:t>farms</w:t>
      </w:r>
      <w:r w:rsidRPr="00AB529F">
        <w:t>.</w:t>
      </w:r>
      <w:proofErr w:type="gramEnd"/>
      <w:r w:rsidRPr="00AB529F">
        <w:t xml:space="preserve"> </w:t>
      </w:r>
      <w:proofErr w:type="gramStart"/>
      <w:r w:rsidRPr="00AB529F">
        <w:rPr>
          <w:lang w:val="en-US"/>
        </w:rPr>
        <w:t>The principles of building an integrated system to ensure electrical safety.</w:t>
      </w:r>
      <w:proofErr w:type="gramEnd"/>
    </w:p>
    <w:p w:rsidR="00CC7BA2" w:rsidRPr="00846453" w:rsidRDefault="00CC7BA2" w:rsidP="00CC7BA2">
      <w:pPr>
        <w:pStyle w:val="a3"/>
        <w:ind w:left="0" w:firstLine="709"/>
        <w:jc w:val="both"/>
        <w:rPr>
          <w:sz w:val="26"/>
          <w:szCs w:val="26"/>
          <w:lang w:val="en-US"/>
        </w:rPr>
      </w:pPr>
    </w:p>
    <w:p w:rsidR="00FA4156" w:rsidRPr="00B068AC" w:rsidRDefault="00FA4156" w:rsidP="00B068AC">
      <w:pPr>
        <w:ind w:firstLine="720"/>
        <w:jc w:val="both"/>
        <w:rPr>
          <w:spacing w:val="6"/>
        </w:rPr>
      </w:pPr>
      <w:r w:rsidRPr="00B068AC">
        <w:rPr>
          <w:spacing w:val="6"/>
        </w:rPr>
        <w:t xml:space="preserve">Проблема электробезопасности сельскохозяйственных животных при использовании электроэнергии на фермах требует пристального внимания. Протяженные металлические части (трубы системы автопоения и вакуумных насосов, </w:t>
      </w:r>
      <w:proofErr w:type="spellStart"/>
      <w:r w:rsidRPr="00B068AC">
        <w:rPr>
          <w:spacing w:val="6"/>
        </w:rPr>
        <w:t>навозоуборочные</w:t>
      </w:r>
      <w:proofErr w:type="spellEnd"/>
      <w:r w:rsidRPr="00B068AC">
        <w:rPr>
          <w:spacing w:val="6"/>
        </w:rPr>
        <w:t xml:space="preserve"> транспортеры, рельсовые пути и др.), соединенные с нулевым проводом, хорошо проводящий пол, агрессивные пары и газы, а также повышенная влажность воздуха способствуют поражению электрическим током.</w:t>
      </w:r>
    </w:p>
    <w:p w:rsidR="00FA4156" w:rsidRPr="00B068AC" w:rsidRDefault="00FA4156" w:rsidP="00B068AC">
      <w:pPr>
        <w:ind w:firstLine="720"/>
        <w:jc w:val="both"/>
        <w:rPr>
          <w:spacing w:val="6"/>
        </w:rPr>
      </w:pPr>
      <w:r w:rsidRPr="00B068AC">
        <w:rPr>
          <w:spacing w:val="6"/>
        </w:rPr>
        <w:t xml:space="preserve">Поражение животных возникает, главным образом, при попадании электрического потенциала на открытые и сторонние проводящие части. Установлено, что около 50% животных были поражены в результате контакта с  автопоилками при однофазных коротких замыканиях, 30% - при выносе потенциала по нулевому проводу, 2% - при ошибочном подключении к корпусам электродвигателей фазного провода </w:t>
      </w:r>
      <w:proofErr w:type="gramStart"/>
      <w:r w:rsidRPr="00B068AC">
        <w:rPr>
          <w:spacing w:val="6"/>
        </w:rPr>
        <w:t>вместо</w:t>
      </w:r>
      <w:proofErr w:type="gramEnd"/>
      <w:r w:rsidRPr="00B068AC">
        <w:rPr>
          <w:spacing w:val="6"/>
        </w:rPr>
        <w:t xml:space="preserve"> нулевого. Кроме того, животные поражались электрическим током при обрыве фазного провода сети 0,38 </w:t>
      </w:r>
      <w:proofErr w:type="spellStart"/>
      <w:r w:rsidRPr="00B068AC">
        <w:rPr>
          <w:spacing w:val="6"/>
        </w:rPr>
        <w:t>кВ</w:t>
      </w:r>
      <w:proofErr w:type="spellEnd"/>
      <w:r w:rsidRPr="00B068AC">
        <w:rPr>
          <w:spacing w:val="6"/>
        </w:rPr>
        <w:t xml:space="preserve"> и замыкании его на землю (11%) а также из-за нарушения правил техники безопасности при подключении сварочных аппаратов (7%). [1].</w:t>
      </w:r>
    </w:p>
    <w:p w:rsidR="00FA4156" w:rsidRPr="00B068AC" w:rsidRDefault="00FA4156" w:rsidP="00B068AC">
      <w:pPr>
        <w:ind w:firstLine="720"/>
        <w:jc w:val="both"/>
        <w:rPr>
          <w:spacing w:val="6"/>
        </w:rPr>
      </w:pPr>
      <w:r w:rsidRPr="00B068AC">
        <w:rPr>
          <w:spacing w:val="6"/>
        </w:rPr>
        <w:t xml:space="preserve">Для определения напряжения прикосновения при различных случаях </w:t>
      </w:r>
      <w:proofErr w:type="spellStart"/>
      <w:r w:rsidRPr="00B068AC">
        <w:rPr>
          <w:spacing w:val="6"/>
        </w:rPr>
        <w:t>электротравмирования</w:t>
      </w:r>
      <w:proofErr w:type="spellEnd"/>
      <w:r w:rsidRPr="00B068AC">
        <w:rPr>
          <w:spacing w:val="6"/>
        </w:rPr>
        <w:t xml:space="preserve"> были рассмотрены наиболее характерные схемы аварийных режимов. Установлено, что напряжение прикосновения может достигать от 30 до 4000 В.  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  <w:rPr>
          <w:spacing w:val="6"/>
        </w:rPr>
      </w:pPr>
      <w:r w:rsidRPr="00B068AC">
        <w:rPr>
          <w:spacing w:val="6"/>
        </w:rPr>
        <w:t>Время отключения короткого замыкания электрической защитой может достигать нескольких десятков секунд, что создает смертельную опасность для животных.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  <w:rPr>
          <w:spacing w:val="6"/>
        </w:rPr>
      </w:pPr>
      <w:r w:rsidRPr="00B068AC">
        <w:rPr>
          <w:spacing w:val="6"/>
        </w:rPr>
        <w:t>В качестве поражающих факторов обычно принимается напряжение прикосновения и шаговое напряжение</w:t>
      </w:r>
      <w:r w:rsidRPr="00B068AC">
        <w:rPr>
          <w:rStyle w:val="af"/>
          <w:spacing w:val="6"/>
        </w:rPr>
        <w:footnoteReference w:id="1"/>
      </w:r>
      <w:r w:rsidRPr="00B068AC">
        <w:rPr>
          <w:spacing w:val="6"/>
        </w:rPr>
        <w:t xml:space="preserve">. Естественно, что в обоих случаях поражение вызывается током, протекающим по телу животного. Величина тока и время его воздействия определяют характер поражения. </w:t>
      </w:r>
    </w:p>
    <w:p w:rsidR="00FA4156" w:rsidRPr="00B068AC" w:rsidRDefault="00FA4156" w:rsidP="00B068AC">
      <w:pPr>
        <w:ind w:firstLine="720"/>
        <w:jc w:val="both"/>
        <w:rPr>
          <w:spacing w:val="6"/>
        </w:rPr>
      </w:pPr>
      <w:r w:rsidRPr="00B068AC">
        <w:rPr>
          <w:spacing w:val="6"/>
        </w:rPr>
        <w:t>В сельскохозяйственных и животноводческих помещениях для обеспечения безопасности животных установлены следующие нормы [2].</w:t>
      </w:r>
    </w:p>
    <w:p w:rsidR="00FA4156" w:rsidRPr="00B068AC" w:rsidRDefault="00FA4156" w:rsidP="00B068AC">
      <w:pPr>
        <w:ind w:firstLine="720"/>
        <w:jc w:val="both"/>
        <w:rPr>
          <w:spacing w:val="6"/>
        </w:rPr>
      </w:pPr>
      <w:r w:rsidRPr="00B068AC">
        <w:rPr>
          <w:spacing w:val="6"/>
        </w:rPr>
        <w:lastRenderedPageBreak/>
        <w:t xml:space="preserve">В нормальном режиме  электроустановок в зоне размещения животных предельно допустимое напряжение прикосновения для исключения </w:t>
      </w:r>
      <w:proofErr w:type="spellStart"/>
      <w:r w:rsidRPr="00B068AC">
        <w:rPr>
          <w:spacing w:val="6"/>
        </w:rPr>
        <w:t>электропатологии</w:t>
      </w:r>
      <w:proofErr w:type="spellEnd"/>
      <w:r w:rsidRPr="00B068AC">
        <w:rPr>
          <w:spacing w:val="6"/>
        </w:rPr>
        <w:t xml:space="preserve"> не должно превышать 0,2</w:t>
      </w:r>
      <w:r w:rsidRPr="00B068AC">
        <w:rPr>
          <w:spacing w:val="6"/>
          <w:lang w:val="en-US"/>
        </w:rPr>
        <w:t> </w:t>
      </w:r>
      <w:r w:rsidRPr="00B068AC">
        <w:rPr>
          <w:spacing w:val="6"/>
        </w:rPr>
        <w:t>В.</w:t>
      </w:r>
    </w:p>
    <w:p w:rsidR="00FA4156" w:rsidRPr="00CC7BA2" w:rsidRDefault="00FA4156" w:rsidP="00CC7BA2">
      <w:pPr>
        <w:ind w:firstLine="720"/>
        <w:rPr>
          <w:spacing w:val="6"/>
        </w:rPr>
      </w:pPr>
      <w:r w:rsidRPr="00B068AC">
        <w:rPr>
          <w:spacing w:val="6"/>
        </w:rPr>
        <w:t>В аварийном режиме  электроустановки напряжение прикосновения не должно превышать значений, приведенных в таблице 1.</w:t>
      </w:r>
    </w:p>
    <w:p w:rsidR="00F87B77" w:rsidRPr="00B068AC" w:rsidRDefault="00F87B77" w:rsidP="00B068AC">
      <w:pPr>
        <w:pStyle w:val="af0"/>
        <w:spacing w:before="0" w:after="0"/>
        <w:ind w:firstLine="72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068AC">
        <w:rPr>
          <w:rFonts w:ascii="Times New Roman" w:hAnsi="Times New Roman" w:cs="Times New Roman"/>
          <w:i w:val="0"/>
          <w:iCs w:val="0"/>
          <w:sz w:val="24"/>
          <w:szCs w:val="24"/>
        </w:rPr>
        <w:t>Таблица 1</w:t>
      </w:r>
    </w:p>
    <w:p w:rsidR="00FA4156" w:rsidRPr="00B068AC" w:rsidRDefault="00FA4156" w:rsidP="00B068AC">
      <w:pPr>
        <w:pStyle w:val="af0"/>
        <w:spacing w:before="0" w:after="0"/>
        <w:ind w:firstLine="72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068AC">
        <w:rPr>
          <w:rFonts w:ascii="Times New Roman" w:hAnsi="Times New Roman" w:cs="Times New Roman"/>
          <w:i w:val="0"/>
          <w:iCs w:val="0"/>
          <w:sz w:val="24"/>
          <w:szCs w:val="24"/>
        </w:rPr>
        <w:t>Нормированные значения напряжения прикосновения для животных</w:t>
      </w:r>
    </w:p>
    <w:tbl>
      <w:tblPr>
        <w:tblW w:w="917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393"/>
      </w:tblGrid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 xml:space="preserve">Время возможного воздействия напряжения прикосновения, </w:t>
            </w:r>
            <w:proofErr w:type="gramStart"/>
            <w:r w:rsidRPr="00B068AC">
              <w:rPr>
                <w:i/>
                <w:iCs/>
                <w:color w:val="000000"/>
              </w:rPr>
              <w:t>с</w:t>
            </w:r>
            <w:proofErr w:type="gramEnd"/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 xml:space="preserve">Наибольшее допустимое </w:t>
            </w:r>
          </w:p>
          <w:p w:rsidR="00FA4156" w:rsidRPr="00B068AC" w:rsidRDefault="00FA4156" w:rsidP="00CC7BA2">
            <w:pPr>
              <w:ind w:firstLine="140"/>
              <w:jc w:val="center"/>
              <w:rPr>
                <w:i/>
                <w:iCs/>
                <w:color w:val="000000"/>
              </w:rPr>
            </w:pPr>
            <w:r w:rsidRPr="00B068AC">
              <w:rPr>
                <w:color w:val="000000"/>
              </w:rPr>
              <w:t xml:space="preserve">напряжение прикосновения, </w:t>
            </w:r>
            <w:proofErr w:type="gramStart"/>
            <w:r w:rsidRPr="00B068AC">
              <w:rPr>
                <w:i/>
                <w:iCs/>
                <w:color w:val="000000"/>
              </w:rPr>
              <w:t>В</w:t>
            </w:r>
            <w:proofErr w:type="gramEnd"/>
          </w:p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0,2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150</w:t>
            </w: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0,5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100</w:t>
            </w: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1,0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75</w:t>
            </w: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5,0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35</w:t>
            </w: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10,0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25</w:t>
            </w:r>
          </w:p>
        </w:tc>
      </w:tr>
      <w:tr w:rsidR="00FA4156" w:rsidRPr="00B068AC" w:rsidTr="00BC03F4">
        <w:tc>
          <w:tcPr>
            <w:tcW w:w="4785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Свыше 10</w:t>
            </w:r>
          </w:p>
        </w:tc>
        <w:tc>
          <w:tcPr>
            <w:tcW w:w="4393" w:type="dxa"/>
            <w:vAlign w:val="center"/>
          </w:tcPr>
          <w:p w:rsidR="00FA4156" w:rsidRPr="00B068AC" w:rsidRDefault="00FA4156" w:rsidP="00CC7BA2">
            <w:pPr>
              <w:ind w:firstLine="140"/>
              <w:jc w:val="center"/>
              <w:rPr>
                <w:color w:val="000000"/>
              </w:rPr>
            </w:pPr>
            <w:r w:rsidRPr="00B068AC">
              <w:rPr>
                <w:color w:val="000000"/>
              </w:rPr>
              <w:t>Не более 12</w:t>
            </w:r>
          </w:p>
        </w:tc>
      </w:tr>
    </w:tbl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Необходимо иметь в виду, что на электрифицированных фермах существуют реальные условия для постоянного или периодического воздействия на животных малых электрических напряжений, которые возникают на трубопроводах и металлоконструкциях из-за падения напряжения в нулевом проводе, вызванного несимметричным режимом нагрузки.</w:t>
      </w:r>
    </w:p>
    <w:p w:rsidR="00CC7BA2" w:rsidRDefault="00FA4156" w:rsidP="00CC7BA2">
      <w:pPr>
        <w:autoSpaceDE w:val="0"/>
        <w:autoSpaceDN w:val="0"/>
        <w:adjustRightInd w:val="0"/>
        <w:ind w:firstLine="720"/>
        <w:jc w:val="both"/>
      </w:pPr>
      <w:r w:rsidRPr="00B068AC">
        <w:t xml:space="preserve">В таблице 2 приведены условия </w:t>
      </w:r>
      <w:proofErr w:type="spellStart"/>
      <w:r w:rsidRPr="00B068AC">
        <w:t>электропоражения</w:t>
      </w:r>
      <w:proofErr w:type="spellEnd"/>
      <w:r w:rsidRPr="00B068AC">
        <w:t xml:space="preserve"> сельскохозяйственных животных (коров) на фермах.</w:t>
      </w:r>
    </w:p>
    <w:p w:rsidR="00F87B77" w:rsidRPr="00B068AC" w:rsidRDefault="00FA4156" w:rsidP="00CC7BA2">
      <w:pPr>
        <w:autoSpaceDE w:val="0"/>
        <w:autoSpaceDN w:val="0"/>
        <w:adjustRightInd w:val="0"/>
        <w:ind w:firstLine="720"/>
        <w:jc w:val="right"/>
      </w:pPr>
      <w:r w:rsidRPr="00B068AC">
        <w:t>Таблица 2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center"/>
      </w:pPr>
      <w:r w:rsidRPr="00B068AC">
        <w:t xml:space="preserve">Ситуации, приводящие к </w:t>
      </w:r>
      <w:proofErr w:type="spellStart"/>
      <w:r w:rsidRPr="00B068AC">
        <w:t>электропоражениям</w:t>
      </w:r>
      <w:proofErr w:type="spellEnd"/>
      <w:r w:rsidRPr="00B068AC">
        <w:t xml:space="preserve"> животных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5"/>
        <w:gridCol w:w="4660"/>
      </w:tblGrid>
      <w:tr w:rsidR="00FA4156" w:rsidRPr="00B068AC">
        <w:tc>
          <w:tcPr>
            <w:tcW w:w="4785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Аварийный режим в электрической сети</w:t>
            </w:r>
          </w:p>
        </w:tc>
        <w:tc>
          <w:tcPr>
            <w:tcW w:w="4786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Ситуация, приводящая к </w:t>
            </w:r>
            <w:proofErr w:type="spellStart"/>
            <w:r w:rsidRPr="00B068AC">
              <w:t>электропоражению</w:t>
            </w:r>
            <w:proofErr w:type="spellEnd"/>
            <w:r w:rsidRPr="00B068AC">
              <w:t xml:space="preserve"> животных</w:t>
            </w:r>
          </w:p>
        </w:tc>
      </w:tr>
      <w:tr w:rsidR="00FA4156" w:rsidRPr="00B068AC">
        <w:tc>
          <w:tcPr>
            <w:tcW w:w="4785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Однофазное короткое замыкание на землю в сети напряжением до 1000 В, включая обрыв и падение проводов воздушной линии (</w:t>
            </w:r>
            <w:proofErr w:type="gramStart"/>
            <w:r w:rsidRPr="00B068AC">
              <w:t>ВЛ</w:t>
            </w:r>
            <w:proofErr w:type="gramEnd"/>
            <w:r w:rsidRPr="00B068AC">
              <w:t>).</w:t>
            </w:r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Замыкание на землю на стороне высокого напряжения на подстанциях 6/0,4, 10/0,4 и 35/0,4 </w:t>
            </w:r>
            <w:proofErr w:type="spellStart"/>
            <w:r w:rsidRPr="00B068AC">
              <w:t>кВ.</w:t>
            </w:r>
            <w:proofErr w:type="spellEnd"/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Замыкание на землю в </w:t>
            </w:r>
            <w:proofErr w:type="gramStart"/>
            <w:r w:rsidRPr="00B068AC">
              <w:t>ВЛ</w:t>
            </w:r>
            <w:proofErr w:type="gramEnd"/>
            <w:r w:rsidRPr="00B068AC">
              <w:t xml:space="preserve"> напряжением   10 и 35 </w:t>
            </w:r>
            <w:proofErr w:type="spellStart"/>
            <w:r w:rsidRPr="00B068AC">
              <w:t>кВ.</w:t>
            </w:r>
            <w:proofErr w:type="spellEnd"/>
          </w:p>
        </w:tc>
        <w:tc>
          <w:tcPr>
            <w:tcW w:w="4786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Вынос электрического потенциала на заземленные (</w:t>
            </w:r>
            <w:proofErr w:type="spellStart"/>
            <w:r w:rsidRPr="00B068AC">
              <w:t>зануленные</w:t>
            </w:r>
            <w:proofErr w:type="spellEnd"/>
            <w:r w:rsidRPr="00B068AC">
              <w:t>) металлоконструкции животноводческого помещения.</w:t>
            </w:r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Воздействие на животных напряжения прикосновения и шагового напряжения </w:t>
            </w:r>
          </w:p>
        </w:tc>
      </w:tr>
      <w:tr w:rsidR="00FA4156" w:rsidRPr="00B068AC">
        <w:tc>
          <w:tcPr>
            <w:tcW w:w="4785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Однофазное короткое замыкание на корпус в сети напряжением до 1000 В.</w:t>
            </w:r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Замыкание на землю на стороне высокого напряжения на подстанции глубокого ввода напряжением 110 </w:t>
            </w:r>
            <w:proofErr w:type="spellStart"/>
            <w:r w:rsidRPr="00B068AC">
              <w:t>кВ.</w:t>
            </w:r>
            <w:proofErr w:type="spellEnd"/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Замыкание на землю </w:t>
            </w:r>
            <w:proofErr w:type="gramStart"/>
            <w:r w:rsidRPr="00B068AC">
              <w:t>ВЛ</w:t>
            </w:r>
            <w:proofErr w:type="gramEnd"/>
            <w:r w:rsidRPr="00B068AC">
              <w:t xml:space="preserve"> напряжением </w:t>
            </w:r>
          </w:p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110 </w:t>
            </w:r>
            <w:proofErr w:type="spellStart"/>
            <w:r w:rsidRPr="00B068AC">
              <w:t>кВ</w:t>
            </w:r>
            <w:proofErr w:type="spellEnd"/>
            <w:r w:rsidRPr="00B068AC">
              <w:t xml:space="preserve"> глубокого ввода.</w:t>
            </w:r>
          </w:p>
        </w:tc>
        <w:tc>
          <w:tcPr>
            <w:tcW w:w="4786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Существование аварийного режима более 0,5 </w:t>
            </w:r>
            <w:proofErr w:type="gramStart"/>
            <w:r w:rsidRPr="00B068AC">
              <w:t>с</w:t>
            </w:r>
            <w:proofErr w:type="gramEnd"/>
            <w:r w:rsidRPr="00B068AC">
              <w:t xml:space="preserve"> </w:t>
            </w:r>
            <w:proofErr w:type="gramStart"/>
            <w:r w:rsidRPr="00B068AC">
              <w:t>из-за</w:t>
            </w:r>
            <w:proofErr w:type="gramEnd"/>
            <w:r w:rsidRPr="00B068AC">
              <w:t xml:space="preserve"> неэффективной работы электрической защиты.</w:t>
            </w:r>
          </w:p>
        </w:tc>
      </w:tr>
    </w:tbl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Некоторые данные свидетельствуют о том, что на фермах КРС в течение суток напряжение на металлоконструкциях может достигать 2,5 … 16</w:t>
      </w:r>
      <w:proofErr w:type="gramStart"/>
      <w:r w:rsidRPr="00B068AC">
        <w:t xml:space="preserve"> В</w:t>
      </w:r>
      <w:proofErr w:type="gramEnd"/>
      <w:r w:rsidRPr="00B068AC">
        <w:t xml:space="preserve"> [3]. Такое напряжение не вызывает смертельных исходов, но может оказать определенное негативное воздействие на животных. Имеются данные, указывающие на снижение удойности коров на 20 … 30% [4], задержки молокоотдачи [5]. Отмечается также, что при постоянном воздействии на животных напряжения 1</w:t>
      </w:r>
      <w:proofErr w:type="gramStart"/>
      <w:r w:rsidRPr="00B068AC">
        <w:t xml:space="preserve"> В</w:t>
      </w:r>
      <w:proofErr w:type="gramEnd"/>
      <w:r w:rsidRPr="00B068AC">
        <w:t xml:space="preserve">, появляющееся на </w:t>
      </w:r>
      <w:r w:rsidRPr="00B068AC">
        <w:lastRenderedPageBreak/>
        <w:t>автопоилках, вызывает угнетающее воздействие, приводящее к безуспешной попытки потребления воды [6].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 xml:space="preserve">Отмеченное обстоятельство явилось основанием для рассмотрения проблемы электробезопасности животных не только с позиции защиты от </w:t>
      </w:r>
      <w:proofErr w:type="spellStart"/>
      <w:r w:rsidRPr="00B068AC">
        <w:t>электропоражения</w:t>
      </w:r>
      <w:proofErr w:type="spellEnd"/>
      <w:r w:rsidRPr="00B068AC">
        <w:t xml:space="preserve">, но и устранения </w:t>
      </w:r>
      <w:proofErr w:type="spellStart"/>
      <w:r w:rsidRPr="00B068AC">
        <w:t>электропатологий</w:t>
      </w:r>
      <w:proofErr w:type="spellEnd"/>
      <w:r w:rsidRPr="00B068AC">
        <w:t xml:space="preserve"> крупного рогатого скота. При этом под </w:t>
      </w:r>
      <w:proofErr w:type="spellStart"/>
      <w:r w:rsidRPr="00B068AC">
        <w:t>электропатологией</w:t>
      </w:r>
      <w:proofErr w:type="spellEnd"/>
      <w:r w:rsidRPr="00B068AC">
        <w:t xml:space="preserve"> условимся понимать снижение продуктивности животных (уменьшение молокоотдачи и качества молока у дойных коров, снижение прироста веса находящегося на откорме животного) под воздействием малых электрических напряжений.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 xml:space="preserve">В таблице 3 приведены условия возникновения </w:t>
      </w:r>
      <w:proofErr w:type="spellStart"/>
      <w:r w:rsidRPr="00B068AC">
        <w:t>электропатологий</w:t>
      </w:r>
      <w:proofErr w:type="spellEnd"/>
      <w:r w:rsidRPr="00B068AC">
        <w:t xml:space="preserve"> животных.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right"/>
      </w:pPr>
      <w:r w:rsidRPr="00B068AC">
        <w:t>Таблица 3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39"/>
        <w:gridCol w:w="4539"/>
      </w:tblGrid>
      <w:tr w:rsidR="00FA4156" w:rsidRPr="00B068AC" w:rsidTr="00BC03F4">
        <w:tc>
          <w:tcPr>
            <w:tcW w:w="46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Нормальный эксплуатационный режим</w:t>
            </w:r>
          </w:p>
        </w:tc>
        <w:tc>
          <w:tcPr>
            <w:tcW w:w="45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Ситуация, приводящая к </w:t>
            </w:r>
            <w:proofErr w:type="spellStart"/>
            <w:r w:rsidRPr="00B068AC">
              <w:t>электропатологии</w:t>
            </w:r>
            <w:proofErr w:type="spellEnd"/>
          </w:p>
        </w:tc>
      </w:tr>
      <w:tr w:rsidR="00FA4156" w:rsidRPr="00B068AC" w:rsidTr="00BC03F4">
        <w:tc>
          <w:tcPr>
            <w:tcW w:w="46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Несимметричный режим трехфазной электрической сети при смешанной нагрузке</w:t>
            </w:r>
          </w:p>
        </w:tc>
        <w:tc>
          <w:tcPr>
            <w:tcW w:w="45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>Появление на корпусах электрооборудования и заземленных металлоконструкциях малых электрических потенциалов</w:t>
            </w:r>
          </w:p>
        </w:tc>
      </w:tr>
      <w:tr w:rsidR="00FA4156" w:rsidRPr="00B068AC" w:rsidTr="00BC03F4">
        <w:tc>
          <w:tcPr>
            <w:tcW w:w="46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Занос электрического потенциала по нулевому проводу линии 0,38 </w:t>
            </w:r>
            <w:proofErr w:type="spellStart"/>
            <w:r w:rsidRPr="00B068AC">
              <w:t>кВ</w:t>
            </w:r>
            <w:proofErr w:type="spellEnd"/>
            <w:r w:rsidRPr="00B068AC">
              <w:t xml:space="preserve"> извне на все </w:t>
            </w:r>
            <w:proofErr w:type="spellStart"/>
            <w:r w:rsidRPr="00B068AC">
              <w:t>зануленные</w:t>
            </w:r>
            <w:proofErr w:type="spellEnd"/>
            <w:r w:rsidRPr="00B068AC">
              <w:t xml:space="preserve"> металлоконструкции животноводческого помещения</w:t>
            </w:r>
          </w:p>
        </w:tc>
        <w:tc>
          <w:tcPr>
            <w:tcW w:w="4539" w:type="dxa"/>
            <w:vAlign w:val="center"/>
          </w:tcPr>
          <w:p w:rsidR="00FA4156" w:rsidRPr="00B068AC" w:rsidRDefault="00FA4156" w:rsidP="00CC7BA2">
            <w:pPr>
              <w:autoSpaceDE w:val="0"/>
              <w:autoSpaceDN w:val="0"/>
              <w:adjustRightInd w:val="0"/>
              <w:ind w:hanging="2"/>
            </w:pPr>
            <w:r w:rsidRPr="00B068AC">
              <w:t xml:space="preserve">Воздействие на животных напряжения прикосновения и шагового напряжения </w:t>
            </w:r>
          </w:p>
        </w:tc>
      </w:tr>
    </w:tbl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Решение проблемы комплексной электробезопасности животных, на наш взгляд, должно идти по двум направлениям: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- обоснование пороговых (минимальных) значений электрического тока и напряжения, вызывающих какие-либо регистрируемые изменения функционального состояния организма животных;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- изучение характера влияния функциональных изменений, обусловленных действием тока, на продуктивность животных.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>Термин «пороговый ток» должен означать минимальную величину электрического тока, проходящего через организм животного, и способную вызвать регистрируемую ответную реакцию при условии длительного воздействия. Известна попытка экспериментального определения «порогового тока» для крупного рогатого скота [6]. Авторы в качестве регистрируемой информации избрали двигательные и поведенческие реакции животных. Такой подход, на наш взгляд, представляется упрощенным, поскольку защитные реакции животных не могут быть использованы в качестве критериев оценки пороговых значений электрического тока, так как они вызваны его местным раздражающим влиянием на рецепторный аппарат кожи. Объективным критерием пороговых величин токов и напряжений может служить только комплексная оценка функциональных изменений основных систем жизнеобеспечения организма.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 xml:space="preserve">Анализ поражающих значений электрического тока показал, что наибольшей чувствительностью к нему обладают сердечно-сосудистая и </w:t>
      </w:r>
      <w:proofErr w:type="gramStart"/>
      <w:r w:rsidRPr="00B068AC">
        <w:t>дыхательная</w:t>
      </w:r>
      <w:proofErr w:type="gramEnd"/>
      <w:r w:rsidRPr="00B068AC">
        <w:t xml:space="preserve"> системы. Поэтому наиболее приемлемыми в качестве регистрируемой информации могут быть показатели, характеризующие функциональное состояние этих двух систем. Выявить тонкие изменения частоты биения и возбудимости сердца, циркуляторные реакции, изменения частоты и глубины дыхания позволяют электрокардиография, </w:t>
      </w:r>
      <w:proofErr w:type="spellStart"/>
      <w:r w:rsidRPr="00B068AC">
        <w:t>электроплятизмография</w:t>
      </w:r>
      <w:proofErr w:type="spellEnd"/>
      <w:r w:rsidRPr="00B068AC">
        <w:t xml:space="preserve"> и пневмография.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 xml:space="preserve">Опыты, проведенные в Алтайском крае [7] позволили установить, что дойные коровы проявляют высокую чувствительность к электрическому току. При продолжительном воздействии на них малых напряжений (1 В) обнаружено снижение </w:t>
      </w:r>
      <w:r w:rsidRPr="00B068AC">
        <w:lastRenderedPageBreak/>
        <w:t>удоев на 10%, жирности молока на 7%, а также снижение содержания белка в молоке на 20%.</w:t>
      </w:r>
    </w:p>
    <w:p w:rsidR="00FA4156" w:rsidRPr="00B068AC" w:rsidRDefault="00FA4156" w:rsidP="00B068AC">
      <w:pPr>
        <w:autoSpaceDE w:val="0"/>
        <w:autoSpaceDN w:val="0"/>
        <w:adjustRightInd w:val="0"/>
        <w:ind w:firstLine="720"/>
        <w:jc w:val="both"/>
      </w:pPr>
      <w:r w:rsidRPr="00B068AC">
        <w:t xml:space="preserve">Целью проводимых исследований является разработка защитных мероприятий, исключающих превышение установленных значений потенциалов. </w:t>
      </w:r>
      <w:proofErr w:type="gramStart"/>
      <w:r w:rsidRPr="00B068AC">
        <w:t xml:space="preserve">В качестве таких мероприятий наиболее перспективным представляется применение комплексной защиты, включающей защитное отключение с выравниванием электрических потенциалов и с разделением нулевых рабочих и защитных проводов в распределительной сети 0,38 </w:t>
      </w:r>
      <w:proofErr w:type="spellStart"/>
      <w:r w:rsidRPr="00B068AC">
        <w:t>кВ.</w:t>
      </w:r>
      <w:proofErr w:type="spellEnd"/>
      <w:r w:rsidRPr="00B068AC">
        <w:t xml:space="preserve"> Разделение проводов исключает появление электрического напряжения на </w:t>
      </w:r>
      <w:proofErr w:type="spellStart"/>
      <w:r w:rsidRPr="00B068AC">
        <w:t>зануленном</w:t>
      </w:r>
      <w:proofErr w:type="spellEnd"/>
      <w:r w:rsidRPr="00B068AC">
        <w:t xml:space="preserve"> технологическом оборудовании из-за </w:t>
      </w:r>
      <w:proofErr w:type="spellStart"/>
      <w:r w:rsidRPr="00B068AC">
        <w:t>несимметрии</w:t>
      </w:r>
      <w:proofErr w:type="spellEnd"/>
      <w:r w:rsidRPr="00B068AC">
        <w:t xml:space="preserve"> нагрузки, так как нулевой рабочий провод не связан с металлоконструкциями.</w:t>
      </w:r>
      <w:proofErr w:type="gramEnd"/>
      <w:r w:rsidRPr="00B068AC">
        <w:t xml:space="preserve"> Система выравнивания потенциалов снижает до допустимых значений напряжения, наведенные блуждающими токами и токами короткого замыкания на металлоконструкциях. Необходимо отметить, что разделение нулевых рабочих и защитных проводов является обязательным условием для установки высокоэффективных устройств защитного отключения по току утечки, предназначенных для предотвращения </w:t>
      </w:r>
      <w:proofErr w:type="spellStart"/>
      <w:r w:rsidRPr="00B068AC">
        <w:t>электропоражений</w:t>
      </w:r>
      <w:proofErr w:type="spellEnd"/>
      <w:r w:rsidRPr="00B068AC">
        <w:t xml:space="preserve"> животных при коротком замыкании в электрооборудовании. Разделение нулевых рабочих и защитных проводов не связано со значительными материальными затратами, поскольку нередко требуется только изолировать нулевой рабочий провод от корпусов электрических аппаратов и щитов, роль защитного провода в этом случае выполнит система заземления.</w:t>
      </w:r>
    </w:p>
    <w:p w:rsidR="00FA4156" w:rsidRDefault="00FA4156" w:rsidP="00B068AC">
      <w:pPr>
        <w:autoSpaceDE w:val="0"/>
        <w:autoSpaceDN w:val="0"/>
        <w:adjustRightInd w:val="0"/>
        <w:ind w:firstLine="720"/>
        <w:jc w:val="both"/>
      </w:pPr>
    </w:p>
    <w:p w:rsidR="00FA4156" w:rsidRPr="00996F6B" w:rsidRDefault="00B068AC" w:rsidP="00996F6B">
      <w:pPr>
        <w:autoSpaceDE w:val="0"/>
        <w:autoSpaceDN w:val="0"/>
        <w:adjustRightInd w:val="0"/>
        <w:ind w:firstLine="720"/>
        <w:jc w:val="center"/>
      </w:pPr>
      <w:r w:rsidRPr="00B068AC">
        <w:t>Литература</w:t>
      </w:r>
    </w:p>
    <w:p w:rsidR="00FA4156" w:rsidRPr="00AB529F" w:rsidRDefault="00FA4156" w:rsidP="000F6D8F">
      <w:pPr>
        <w:tabs>
          <w:tab w:val="left" w:pos="0"/>
        </w:tabs>
        <w:autoSpaceDE w:val="0"/>
        <w:autoSpaceDN w:val="0"/>
        <w:adjustRightInd w:val="0"/>
        <w:jc w:val="both"/>
      </w:pPr>
      <w:r w:rsidRPr="00F87B77">
        <w:rPr>
          <w:sz w:val="26"/>
          <w:szCs w:val="26"/>
        </w:rPr>
        <w:t>1. Никольский О.</w:t>
      </w:r>
      <w:r w:rsidR="00F87B77">
        <w:rPr>
          <w:sz w:val="26"/>
          <w:szCs w:val="26"/>
        </w:rPr>
        <w:t xml:space="preserve"> </w:t>
      </w:r>
      <w:r w:rsidRPr="00F87B77">
        <w:rPr>
          <w:sz w:val="26"/>
          <w:szCs w:val="26"/>
        </w:rPr>
        <w:t xml:space="preserve">К. </w:t>
      </w:r>
      <w:r w:rsidRPr="00AB529F">
        <w:t>Системы обеспечения электробезопасности в сельском хозяйстве</w:t>
      </w:r>
      <w:r w:rsidR="00451CF7" w:rsidRPr="00AB529F">
        <w:t xml:space="preserve"> / О. К. Никольский. –</w:t>
      </w:r>
      <w:r w:rsidRPr="00AB529F">
        <w:t xml:space="preserve"> Барна</w:t>
      </w:r>
      <w:r w:rsidR="00451CF7" w:rsidRPr="00AB529F">
        <w:t>ул:</w:t>
      </w:r>
      <w:r w:rsidRPr="00AB529F">
        <w:t xml:space="preserve"> </w:t>
      </w:r>
      <w:proofErr w:type="spellStart"/>
      <w:r w:rsidRPr="00AB529F">
        <w:t>Алт</w:t>
      </w:r>
      <w:proofErr w:type="spellEnd"/>
      <w:r w:rsidRPr="00AB529F">
        <w:t>. кн. изд-во, 1977</w:t>
      </w:r>
      <w:r w:rsidR="00451CF7" w:rsidRPr="00AB529F">
        <w:t>.</w:t>
      </w:r>
      <w:r w:rsidRPr="00AB529F">
        <w:t xml:space="preserve"> </w:t>
      </w:r>
      <w:r w:rsidR="00451CF7" w:rsidRPr="00AB529F">
        <w:t>–</w:t>
      </w:r>
      <w:r w:rsidRPr="00AB529F">
        <w:t xml:space="preserve"> 192 с.</w:t>
      </w:r>
    </w:p>
    <w:p w:rsidR="00FA4156" w:rsidRPr="00AB529F" w:rsidRDefault="00FA4156" w:rsidP="000F6D8F">
      <w:pPr>
        <w:tabs>
          <w:tab w:val="left" w:pos="0"/>
        </w:tabs>
        <w:jc w:val="both"/>
      </w:pPr>
      <w:r w:rsidRPr="00AB529F">
        <w:t xml:space="preserve">         2. Основы электромагнитной совместимости: учебник для вузов / Р.</w:t>
      </w:r>
      <w:r w:rsidR="00451CF7" w:rsidRPr="00AB529F">
        <w:t xml:space="preserve"> </w:t>
      </w:r>
      <w:r w:rsidRPr="00AB529F">
        <w:t>Н. Карякин, Л.</w:t>
      </w:r>
      <w:r w:rsidR="00F87B77" w:rsidRPr="00AB529F">
        <w:t xml:space="preserve"> </w:t>
      </w:r>
      <w:r w:rsidRPr="00AB529F">
        <w:t>В. Куликова, О.</w:t>
      </w:r>
      <w:r w:rsidR="00F87B77" w:rsidRPr="00AB529F">
        <w:t xml:space="preserve"> </w:t>
      </w:r>
      <w:r w:rsidRPr="00AB529F">
        <w:t>К. Никольский, А.</w:t>
      </w:r>
      <w:r w:rsidR="00F87B77" w:rsidRPr="00AB529F">
        <w:t xml:space="preserve"> </w:t>
      </w:r>
      <w:r w:rsidRPr="00AB529F">
        <w:t>А. Сошников, Н.</w:t>
      </w:r>
      <w:r w:rsidR="00F87B77" w:rsidRPr="00AB529F">
        <w:t xml:space="preserve"> </w:t>
      </w:r>
      <w:r w:rsidRPr="00AB529F">
        <w:t>Т. Герцен, Т.</w:t>
      </w:r>
      <w:r w:rsidR="00F87B77" w:rsidRPr="00AB529F">
        <w:t xml:space="preserve"> </w:t>
      </w:r>
      <w:r w:rsidRPr="00AB529F">
        <w:t>В. Еремина, А.</w:t>
      </w:r>
      <w:r w:rsidR="00F87B77" w:rsidRPr="00AB529F">
        <w:t xml:space="preserve"> </w:t>
      </w:r>
      <w:r w:rsidRPr="00AB529F">
        <w:t>А. Зайцев; под ред. Р.</w:t>
      </w:r>
      <w:r w:rsidR="00F87B77" w:rsidRPr="00AB529F">
        <w:t xml:space="preserve"> </w:t>
      </w:r>
      <w:r w:rsidR="00451CF7" w:rsidRPr="00AB529F">
        <w:t xml:space="preserve">Н. Карякина. </w:t>
      </w:r>
      <w:r w:rsidRPr="00AB529F">
        <w:t>–</w:t>
      </w:r>
      <w:r w:rsidR="00451CF7" w:rsidRPr="00AB529F">
        <w:t xml:space="preserve"> </w:t>
      </w:r>
      <w:r w:rsidRPr="00AB529F">
        <w:t>2-е</w:t>
      </w:r>
      <w:r w:rsidR="00451CF7" w:rsidRPr="00AB529F">
        <w:t xml:space="preserve"> изд.</w:t>
      </w:r>
      <w:r w:rsidRPr="00AB529F">
        <w:t xml:space="preserve">, </w:t>
      </w:r>
      <w:proofErr w:type="spellStart"/>
      <w:r w:rsidRPr="00AB529F">
        <w:t>перераб</w:t>
      </w:r>
      <w:proofErr w:type="spellEnd"/>
      <w:r w:rsidRPr="00AB529F">
        <w:t>.</w:t>
      </w:r>
      <w:r w:rsidR="00451CF7" w:rsidRPr="00AB529F">
        <w:t xml:space="preserve"> и доп. –</w:t>
      </w:r>
      <w:r w:rsidRPr="00AB529F">
        <w:t xml:space="preserve"> Барнаул: ОАО «Алтайский дом печати», 2009. – 470 с.</w:t>
      </w:r>
    </w:p>
    <w:p w:rsidR="00FA4156" w:rsidRPr="00AB529F" w:rsidRDefault="00F87B77" w:rsidP="000F6D8F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</w:pPr>
      <w:r w:rsidRPr="00AB529F">
        <w:t xml:space="preserve">3. </w:t>
      </w:r>
      <w:proofErr w:type="spellStart"/>
      <w:r w:rsidR="00FA4156" w:rsidRPr="00AB529F">
        <w:t>Дороченский</w:t>
      </w:r>
      <w:proofErr w:type="spellEnd"/>
      <w:r w:rsidR="00FA4156" w:rsidRPr="00AB529F">
        <w:t xml:space="preserve"> В.</w:t>
      </w:r>
      <w:r w:rsidRPr="00AB529F">
        <w:t xml:space="preserve"> </w:t>
      </w:r>
      <w:r w:rsidR="00FA4156" w:rsidRPr="00AB529F">
        <w:t>Д. О защите крупного рогатого скота от поражения электрическим током</w:t>
      </w:r>
      <w:r w:rsidR="00451CF7" w:rsidRPr="00AB529F">
        <w:t xml:space="preserve"> / В. Д. </w:t>
      </w:r>
      <w:proofErr w:type="spellStart"/>
      <w:r w:rsidR="00451CF7" w:rsidRPr="00AB529F">
        <w:t>Дороченский</w:t>
      </w:r>
      <w:proofErr w:type="spellEnd"/>
      <w:r w:rsidR="00451CF7" w:rsidRPr="00AB529F">
        <w:t xml:space="preserve"> //</w:t>
      </w:r>
      <w:r w:rsidR="00FA4156" w:rsidRPr="00AB529F">
        <w:t xml:space="preserve"> Механизация и электрификация сельского хозяйства</w:t>
      </w:r>
      <w:r w:rsidR="00451CF7" w:rsidRPr="00AB529F">
        <w:t>. –</w:t>
      </w:r>
      <w:r w:rsidR="00FA4156" w:rsidRPr="00AB529F">
        <w:t xml:space="preserve"> 1984</w:t>
      </w:r>
      <w:r w:rsidR="00451CF7" w:rsidRPr="00AB529F">
        <w:t>. –</w:t>
      </w:r>
      <w:r w:rsidR="00FA4156" w:rsidRPr="00AB529F">
        <w:t xml:space="preserve"> № 6.</w:t>
      </w:r>
      <w:r w:rsidR="00451CF7" w:rsidRPr="00AB529F">
        <w:t xml:space="preserve"> – С. 47-55.</w:t>
      </w:r>
    </w:p>
    <w:p w:rsidR="00FA4156" w:rsidRPr="000F6D8F" w:rsidRDefault="00FA4156" w:rsidP="000F6D8F">
      <w:pPr>
        <w:tabs>
          <w:tab w:val="left" w:pos="0"/>
        </w:tabs>
        <w:autoSpaceDE w:val="0"/>
        <w:autoSpaceDN w:val="0"/>
        <w:adjustRightInd w:val="0"/>
        <w:jc w:val="both"/>
        <w:rPr>
          <w:lang w:val="en-US"/>
        </w:rPr>
      </w:pPr>
      <w:r w:rsidRPr="000F6D8F">
        <w:rPr>
          <w:lang w:val="en-US"/>
        </w:rPr>
        <w:t xml:space="preserve">4. </w:t>
      </w:r>
      <w:proofErr w:type="spellStart"/>
      <w:r w:rsidRPr="000F6D8F">
        <w:rPr>
          <w:lang w:val="en-US"/>
        </w:rPr>
        <w:t>Whittlestome</w:t>
      </w:r>
      <w:proofErr w:type="spellEnd"/>
      <w:r w:rsidRPr="000F6D8F">
        <w:rPr>
          <w:lang w:val="en-US"/>
        </w:rPr>
        <w:t xml:space="preserve"> W.</w:t>
      </w:r>
      <w:r w:rsidR="00F87B77" w:rsidRPr="000F6D8F">
        <w:rPr>
          <w:lang w:val="en-US"/>
        </w:rPr>
        <w:t xml:space="preserve"> </w:t>
      </w:r>
      <w:r w:rsidRPr="000F6D8F">
        <w:rPr>
          <w:lang w:val="en-US"/>
        </w:rPr>
        <w:t xml:space="preserve">G., Harper N., Electrical leakages on the Milking Machine </w:t>
      </w:r>
      <w:proofErr w:type="spellStart"/>
      <w:r w:rsidRPr="000F6D8F">
        <w:rPr>
          <w:lang w:val="en-US"/>
        </w:rPr>
        <w:t>mey</w:t>
      </w:r>
      <w:proofErr w:type="spellEnd"/>
      <w:r w:rsidRPr="000F6D8F">
        <w:rPr>
          <w:lang w:val="en-US"/>
        </w:rPr>
        <w:t xml:space="preserve"> Reduce Milk </w:t>
      </w:r>
      <w:proofErr w:type="spellStart"/>
      <w:r w:rsidRPr="000F6D8F">
        <w:rPr>
          <w:lang w:val="en-US"/>
        </w:rPr>
        <w:t>Produetion</w:t>
      </w:r>
      <w:proofErr w:type="spellEnd"/>
      <w:r w:rsidRPr="000F6D8F">
        <w:rPr>
          <w:lang w:val="en-US"/>
        </w:rPr>
        <w:t xml:space="preserve">, Milk </w:t>
      </w:r>
      <w:proofErr w:type="spellStart"/>
      <w:r w:rsidRPr="000F6D8F">
        <w:rPr>
          <w:lang w:val="en-US"/>
        </w:rPr>
        <w:t>Boord</w:t>
      </w:r>
      <w:proofErr w:type="spellEnd"/>
      <w:r w:rsidRPr="000F6D8F">
        <w:rPr>
          <w:lang w:val="en-US"/>
        </w:rPr>
        <w:t xml:space="preserve"> </w:t>
      </w:r>
      <w:proofErr w:type="spellStart"/>
      <w:r w:rsidRPr="000F6D8F">
        <w:rPr>
          <w:lang w:val="en-US"/>
        </w:rPr>
        <w:t>Vournal</w:t>
      </w:r>
      <w:proofErr w:type="spellEnd"/>
      <w:r w:rsidRPr="000F6D8F">
        <w:rPr>
          <w:lang w:val="en-US"/>
        </w:rPr>
        <w:t>, Dee, 1962.</w:t>
      </w:r>
    </w:p>
    <w:p w:rsidR="00FA4156" w:rsidRPr="00AB529F" w:rsidRDefault="00FA4156" w:rsidP="000F6D8F">
      <w:pPr>
        <w:tabs>
          <w:tab w:val="left" w:pos="0"/>
        </w:tabs>
        <w:autoSpaceDE w:val="0"/>
        <w:autoSpaceDN w:val="0"/>
        <w:adjustRightInd w:val="0"/>
        <w:jc w:val="both"/>
      </w:pPr>
      <w:r w:rsidRPr="00AB529F">
        <w:t xml:space="preserve">5. </w:t>
      </w:r>
      <w:proofErr w:type="spellStart"/>
      <w:r w:rsidRPr="00AB529F">
        <w:t>Мошиашвили</w:t>
      </w:r>
      <w:proofErr w:type="spellEnd"/>
      <w:r w:rsidRPr="00AB529F">
        <w:t xml:space="preserve"> И.</w:t>
      </w:r>
      <w:r w:rsidR="00F87B77" w:rsidRPr="00AB529F">
        <w:t xml:space="preserve"> </w:t>
      </w:r>
      <w:r w:rsidRPr="00AB529F">
        <w:t>Я. Причины задержки молока у коров при машинном доении</w:t>
      </w:r>
      <w:r w:rsidR="00451CF7" w:rsidRPr="00AB529F">
        <w:t xml:space="preserve"> / И. Я. </w:t>
      </w:r>
      <w:proofErr w:type="spellStart"/>
      <w:r w:rsidR="00451CF7" w:rsidRPr="00AB529F">
        <w:t>Мошиашвили</w:t>
      </w:r>
      <w:proofErr w:type="spellEnd"/>
      <w:r w:rsidR="00451CF7" w:rsidRPr="00AB529F">
        <w:t xml:space="preserve"> //</w:t>
      </w:r>
      <w:r w:rsidRPr="00AB529F">
        <w:t xml:space="preserve"> Ветеринария</w:t>
      </w:r>
      <w:r w:rsidR="00451CF7" w:rsidRPr="00AB529F">
        <w:t>. –</w:t>
      </w:r>
      <w:r w:rsidRPr="00AB529F">
        <w:t xml:space="preserve"> 19</w:t>
      </w:r>
      <w:r w:rsidR="00451CF7" w:rsidRPr="00AB529F">
        <w:t>61. –</w:t>
      </w:r>
      <w:r w:rsidRPr="00AB529F">
        <w:t xml:space="preserve"> № 5.</w:t>
      </w:r>
      <w:r w:rsidR="00451CF7" w:rsidRPr="00AB529F">
        <w:t xml:space="preserve"> – С. 254-262.</w:t>
      </w:r>
    </w:p>
    <w:p w:rsidR="00FA4156" w:rsidRPr="00AB529F" w:rsidRDefault="00FA4156" w:rsidP="000F6D8F">
      <w:pPr>
        <w:tabs>
          <w:tab w:val="left" w:pos="0"/>
        </w:tabs>
        <w:autoSpaceDE w:val="0"/>
        <w:autoSpaceDN w:val="0"/>
        <w:adjustRightInd w:val="0"/>
        <w:jc w:val="both"/>
      </w:pPr>
      <w:r w:rsidRPr="00AB529F">
        <w:t>6. Казимир А.</w:t>
      </w:r>
      <w:r w:rsidR="00F87B77" w:rsidRPr="00AB529F">
        <w:t xml:space="preserve"> </w:t>
      </w:r>
      <w:r w:rsidRPr="00AB529F">
        <w:t>П., Прудников Н.</w:t>
      </w:r>
      <w:r w:rsidR="00F87B77" w:rsidRPr="00AB529F">
        <w:t xml:space="preserve"> </w:t>
      </w:r>
      <w:r w:rsidRPr="00AB529F">
        <w:t>И. О вредном воздействии электр</w:t>
      </w:r>
      <w:r w:rsidR="00BA0920" w:rsidRPr="00AB529F">
        <w:t>ического напряжения на животных / А. П. Казимир, Н. И. Прудников //</w:t>
      </w:r>
      <w:r w:rsidRPr="00AB529F">
        <w:t xml:space="preserve"> Механизация и электрификация сельского хозяйства</w:t>
      </w:r>
      <w:r w:rsidR="00BA0920" w:rsidRPr="00AB529F">
        <w:t>. –</w:t>
      </w:r>
      <w:r w:rsidRPr="00AB529F">
        <w:t xml:space="preserve"> 1982</w:t>
      </w:r>
      <w:r w:rsidR="00BA0920" w:rsidRPr="00AB529F">
        <w:t xml:space="preserve">. – </w:t>
      </w:r>
      <w:r w:rsidRPr="00AB529F">
        <w:t>№ 6.</w:t>
      </w:r>
      <w:r w:rsidR="00BA0920" w:rsidRPr="00AB529F">
        <w:t xml:space="preserve"> – С. 40-46.</w:t>
      </w:r>
    </w:p>
    <w:p w:rsidR="00FA4156" w:rsidRPr="00AB529F" w:rsidRDefault="00FA4156" w:rsidP="000F6D8F">
      <w:pPr>
        <w:tabs>
          <w:tab w:val="left" w:pos="0"/>
        </w:tabs>
        <w:autoSpaceDE w:val="0"/>
        <w:autoSpaceDN w:val="0"/>
        <w:adjustRightInd w:val="0"/>
        <w:jc w:val="both"/>
      </w:pPr>
      <w:r w:rsidRPr="00AB529F">
        <w:t>7. Васильев В.</w:t>
      </w:r>
      <w:r w:rsidR="00F87B77" w:rsidRPr="00AB529F">
        <w:t xml:space="preserve"> </w:t>
      </w:r>
      <w:r w:rsidRPr="00AB529F">
        <w:t>П., Киселев В.</w:t>
      </w:r>
      <w:r w:rsidR="00F87B77" w:rsidRPr="00AB529F">
        <w:t xml:space="preserve"> </w:t>
      </w:r>
      <w:r w:rsidRPr="00AB529F">
        <w:t>Д., Никольский О.</w:t>
      </w:r>
      <w:r w:rsidR="00F87B77" w:rsidRPr="00AB529F">
        <w:t xml:space="preserve"> </w:t>
      </w:r>
      <w:r w:rsidRPr="00AB529F">
        <w:t>К., Сошников А.</w:t>
      </w:r>
      <w:r w:rsidR="00F87B77" w:rsidRPr="00AB529F">
        <w:t xml:space="preserve"> </w:t>
      </w:r>
      <w:r w:rsidRPr="00AB529F">
        <w:t>А. Методика определения критериев электробезопасности сельскохозяйственных животных</w:t>
      </w:r>
      <w:r w:rsidR="00BA0920" w:rsidRPr="00AB529F">
        <w:t xml:space="preserve"> / </w:t>
      </w:r>
      <w:r w:rsidRPr="00AB529F">
        <w:t xml:space="preserve"> </w:t>
      </w:r>
      <w:r w:rsidR="00BA0920" w:rsidRPr="00AB529F">
        <w:t xml:space="preserve">В. П. Васильев, В. Д. Киселев, О. К. Никольский, А. А. Сошников // </w:t>
      </w:r>
      <w:r w:rsidRPr="00AB529F">
        <w:t>Вес</w:t>
      </w:r>
      <w:r w:rsidR="00BA0920" w:rsidRPr="00AB529F">
        <w:t>тник сельскохозяйственной науки. –</w:t>
      </w:r>
      <w:r w:rsidRPr="00AB529F">
        <w:t xml:space="preserve"> 19</w:t>
      </w:r>
      <w:r w:rsidR="00BA0920" w:rsidRPr="00AB529F">
        <w:t>86. –</w:t>
      </w:r>
      <w:r w:rsidRPr="00AB529F">
        <w:t xml:space="preserve"> № 6.</w:t>
      </w:r>
      <w:r w:rsidR="00BA0920" w:rsidRPr="00AB529F">
        <w:t xml:space="preserve"> – С. 92-100.</w:t>
      </w:r>
    </w:p>
    <w:p w:rsidR="00CC7BA2" w:rsidRPr="00AB529F" w:rsidRDefault="00CC7BA2" w:rsidP="000F6D8F">
      <w:pPr>
        <w:tabs>
          <w:tab w:val="left" w:pos="0"/>
        </w:tabs>
        <w:autoSpaceDE w:val="0"/>
        <w:autoSpaceDN w:val="0"/>
        <w:adjustRightInd w:val="0"/>
        <w:jc w:val="both"/>
      </w:pPr>
    </w:p>
    <w:p w:rsidR="000F6D8F" w:rsidRDefault="00CC7BA2" w:rsidP="00CC7BA2">
      <w:pPr>
        <w:suppressAutoHyphens/>
        <w:jc w:val="both"/>
      </w:pPr>
      <w:proofErr w:type="gramStart"/>
      <w:r w:rsidRPr="00AB529F">
        <w:rPr>
          <w:b/>
        </w:rPr>
        <w:t>Черкасова Нина Ильинична</w:t>
      </w:r>
      <w:r w:rsidR="000F6D8F">
        <w:t xml:space="preserve"> – к.т.н., доцент,</w:t>
      </w:r>
      <w:r w:rsidRPr="00AA7175">
        <w:t xml:space="preserve"> зав. кафедрой «Электроэнергетика» </w:t>
      </w:r>
      <w:proofErr w:type="spellStart"/>
      <w:r w:rsidRPr="00AA7175">
        <w:t>Рубцовский</w:t>
      </w:r>
      <w:proofErr w:type="spellEnd"/>
      <w:r w:rsidRPr="00AA7175">
        <w:t xml:space="preserve"> индустриальный институт Алтайского государственного технического </w:t>
      </w:r>
      <w:r>
        <w:t>университета им. И.И. Ползунова,</w:t>
      </w:r>
      <w:r w:rsidRPr="00AA7175">
        <w:t xml:space="preserve"> 656038, г. Барнаул, пр-т Ленина 46, каф.</w:t>
      </w:r>
      <w:proofErr w:type="gramEnd"/>
      <w:r w:rsidRPr="00AA7175">
        <w:t xml:space="preserve"> ЭЭ</w:t>
      </w:r>
      <w:r>
        <w:t xml:space="preserve">, </w:t>
      </w:r>
    </w:p>
    <w:p w:rsidR="00CC7BA2" w:rsidRPr="000F6D8F" w:rsidRDefault="00CC7BA2" w:rsidP="00CC7BA2">
      <w:pPr>
        <w:suppressAutoHyphens/>
        <w:jc w:val="both"/>
        <w:rPr>
          <w:lang w:val="en-US"/>
        </w:rPr>
      </w:pPr>
      <w:r>
        <w:t>т</w:t>
      </w:r>
      <w:r w:rsidRPr="00AA7175">
        <w:t>ел</w:t>
      </w:r>
      <w:r w:rsidRPr="000F6D8F">
        <w:rPr>
          <w:lang w:val="en-US"/>
        </w:rPr>
        <w:t>.: (38557) 5-98-75, E-mail: 4ercas@bk.ru</w:t>
      </w:r>
    </w:p>
    <w:p w:rsidR="000F6D8F" w:rsidRDefault="00CC7BA2" w:rsidP="00CC7BA2">
      <w:pPr>
        <w:jc w:val="both"/>
      </w:pPr>
      <w:proofErr w:type="spellStart"/>
      <w:proofErr w:type="gramStart"/>
      <w:r w:rsidRPr="00AB529F">
        <w:rPr>
          <w:b/>
        </w:rPr>
        <w:t>Семичевский</w:t>
      </w:r>
      <w:proofErr w:type="spellEnd"/>
      <w:r w:rsidRPr="00AB529F">
        <w:rPr>
          <w:b/>
        </w:rPr>
        <w:t xml:space="preserve"> Петр Иванович</w:t>
      </w:r>
      <w:r w:rsidR="000F6D8F">
        <w:t xml:space="preserve"> – к.т.н.</w:t>
      </w:r>
      <w:r w:rsidRPr="00AB529F">
        <w:t xml:space="preserve">, профессор кафедры «Электроснабжение сельского хозяйства» Московского государственного </w:t>
      </w:r>
      <w:proofErr w:type="spellStart"/>
      <w:r w:rsidRPr="00AB529F">
        <w:t>агроинженерного</w:t>
      </w:r>
      <w:proofErr w:type="spellEnd"/>
      <w:r w:rsidRPr="00AB529F">
        <w:t xml:space="preserve"> университета им. В.П. </w:t>
      </w:r>
      <w:proofErr w:type="spellStart"/>
      <w:r w:rsidRPr="00AB529F">
        <w:t>Горячкина</w:t>
      </w:r>
      <w:proofErr w:type="spellEnd"/>
      <w:r w:rsidRPr="00AB529F">
        <w:t xml:space="preserve">, 127550, г. Москва, ул. </w:t>
      </w:r>
      <w:proofErr w:type="spellStart"/>
      <w:r w:rsidRPr="00AB529F">
        <w:t>Тимирязевская</w:t>
      </w:r>
      <w:proofErr w:type="spellEnd"/>
      <w:r w:rsidRPr="00AB529F">
        <w:t>, 58, каф.</w:t>
      </w:r>
      <w:proofErr w:type="gramEnd"/>
      <w:r w:rsidRPr="00AB529F">
        <w:t xml:space="preserve"> ЭСХ, </w:t>
      </w:r>
    </w:p>
    <w:p w:rsidR="00CC7BA2" w:rsidRPr="00AB529F" w:rsidRDefault="00CC7BA2" w:rsidP="00CC7BA2">
      <w:pPr>
        <w:jc w:val="both"/>
      </w:pPr>
      <w:bookmarkStart w:id="0" w:name="_GoBack"/>
      <w:bookmarkEnd w:id="0"/>
      <w:r w:rsidRPr="00AB529F">
        <w:t>тел. (499) 976 36 40</w:t>
      </w:r>
    </w:p>
    <w:p w:rsidR="008510F8" w:rsidRPr="00CC7BA2" w:rsidRDefault="008510F8" w:rsidP="00CC7BA2">
      <w:pPr>
        <w:rPr>
          <w:sz w:val="26"/>
          <w:szCs w:val="26"/>
        </w:rPr>
      </w:pPr>
    </w:p>
    <w:sectPr w:rsidR="008510F8" w:rsidRPr="00CC7BA2" w:rsidSect="00BC03F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44" w:rsidRDefault="00837844" w:rsidP="00744191">
      <w:r>
        <w:separator/>
      </w:r>
    </w:p>
  </w:endnote>
  <w:endnote w:type="continuationSeparator" w:id="0">
    <w:p w:rsidR="00837844" w:rsidRDefault="00837844" w:rsidP="007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44" w:rsidRDefault="00837844" w:rsidP="00744191">
      <w:r>
        <w:separator/>
      </w:r>
    </w:p>
  </w:footnote>
  <w:footnote w:type="continuationSeparator" w:id="0">
    <w:p w:rsidR="00837844" w:rsidRDefault="00837844" w:rsidP="00744191">
      <w:r>
        <w:continuationSeparator/>
      </w:r>
    </w:p>
  </w:footnote>
  <w:footnote w:id="1">
    <w:p w:rsidR="00FA4156" w:rsidRDefault="00FA4156" w:rsidP="00744191">
      <w:pPr>
        <w:pStyle w:val="ad"/>
        <w:jc w:val="both"/>
      </w:pPr>
      <w:r>
        <w:rPr>
          <w:rStyle w:val="af"/>
        </w:rPr>
        <w:footnoteRef/>
      </w:r>
      <w:r>
        <w:t xml:space="preserve">  </w:t>
      </w:r>
      <w:r w:rsidRPr="00C2352F">
        <w:rPr>
          <w:rFonts w:ascii="Times New Roman" w:hAnsi="Times New Roman" w:cs="Times New Roman"/>
          <w:sz w:val="22"/>
          <w:szCs w:val="22"/>
        </w:rPr>
        <w:t>Под напряжением прикосновения будем понимать напряжение, прикладываемое к цепи «носовое зеркало – ноги» или «шея – ноги». Шаговое напряжение – разность электрических потенциалов, приложенных к цепи «задние - передние ноги».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2E5D3E"/>
    <w:lvl w:ilvl="0">
      <w:numFmt w:val="bullet"/>
      <w:lvlText w:val="*"/>
      <w:lvlJc w:val="left"/>
    </w:lvl>
  </w:abstractNum>
  <w:abstractNum w:abstractNumId="1">
    <w:nsid w:val="0B1A1082"/>
    <w:multiLevelType w:val="hybridMultilevel"/>
    <w:tmpl w:val="821C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436D"/>
    <w:multiLevelType w:val="hybridMultilevel"/>
    <w:tmpl w:val="F8CC3EC8"/>
    <w:lvl w:ilvl="0" w:tplc="0C92A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4FC24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7F89A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BAE79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A886A58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8DE2F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0BA2FB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E7CEA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7F4F0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25BB2998"/>
    <w:multiLevelType w:val="hybridMultilevel"/>
    <w:tmpl w:val="ED706948"/>
    <w:lvl w:ilvl="0" w:tplc="84589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B86E9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D800B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B2046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84837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77660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9AEA82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B709A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FAA26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340261B7"/>
    <w:multiLevelType w:val="hybridMultilevel"/>
    <w:tmpl w:val="108E6CD4"/>
    <w:lvl w:ilvl="0" w:tplc="25F6B2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A10926"/>
    <w:multiLevelType w:val="hybridMultilevel"/>
    <w:tmpl w:val="86CCAA1A"/>
    <w:lvl w:ilvl="0" w:tplc="5D36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6D3BDC"/>
    <w:multiLevelType w:val="hybridMultilevel"/>
    <w:tmpl w:val="E050EACA"/>
    <w:lvl w:ilvl="0" w:tplc="C0A626F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467C3"/>
    <w:multiLevelType w:val="hybridMultilevel"/>
    <w:tmpl w:val="4A1C6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2D78"/>
    <w:multiLevelType w:val="hybridMultilevel"/>
    <w:tmpl w:val="7BA02364"/>
    <w:lvl w:ilvl="0" w:tplc="BCC8D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31E4A"/>
    <w:multiLevelType w:val="hybridMultilevel"/>
    <w:tmpl w:val="8C7E56FC"/>
    <w:lvl w:ilvl="0" w:tplc="57526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0D07B6"/>
    <w:multiLevelType w:val="hybridMultilevel"/>
    <w:tmpl w:val="27BE2F0C"/>
    <w:lvl w:ilvl="0" w:tplc="4258C00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3FA"/>
    <w:rsid w:val="00016CA9"/>
    <w:rsid w:val="00020177"/>
    <w:rsid w:val="00021278"/>
    <w:rsid w:val="00030E13"/>
    <w:rsid w:val="000314CC"/>
    <w:rsid w:val="00031F19"/>
    <w:rsid w:val="000433C1"/>
    <w:rsid w:val="0005052D"/>
    <w:rsid w:val="0005269E"/>
    <w:rsid w:val="00055BFF"/>
    <w:rsid w:val="0006237E"/>
    <w:rsid w:val="000976B6"/>
    <w:rsid w:val="000A5156"/>
    <w:rsid w:val="000C078A"/>
    <w:rsid w:val="000D7404"/>
    <w:rsid w:val="000E25A0"/>
    <w:rsid w:val="000E32CB"/>
    <w:rsid w:val="000E5164"/>
    <w:rsid w:val="000E550D"/>
    <w:rsid w:val="000F6D8F"/>
    <w:rsid w:val="000F7713"/>
    <w:rsid w:val="001238FF"/>
    <w:rsid w:val="00137356"/>
    <w:rsid w:val="001411F9"/>
    <w:rsid w:val="00154228"/>
    <w:rsid w:val="00156BF7"/>
    <w:rsid w:val="00162536"/>
    <w:rsid w:val="00186585"/>
    <w:rsid w:val="00191C8E"/>
    <w:rsid w:val="00191F96"/>
    <w:rsid w:val="001A09DB"/>
    <w:rsid w:val="001A727D"/>
    <w:rsid w:val="001C14BD"/>
    <w:rsid w:val="001C2F2E"/>
    <w:rsid w:val="001C6C62"/>
    <w:rsid w:val="001D1550"/>
    <w:rsid w:val="001D617B"/>
    <w:rsid w:val="001D7189"/>
    <w:rsid w:val="001E48DF"/>
    <w:rsid w:val="0020620C"/>
    <w:rsid w:val="00210F18"/>
    <w:rsid w:val="002276B9"/>
    <w:rsid w:val="002707AB"/>
    <w:rsid w:val="00272B99"/>
    <w:rsid w:val="00274B3B"/>
    <w:rsid w:val="0028064D"/>
    <w:rsid w:val="00284D25"/>
    <w:rsid w:val="002873C5"/>
    <w:rsid w:val="00291548"/>
    <w:rsid w:val="002921D9"/>
    <w:rsid w:val="0029476C"/>
    <w:rsid w:val="00295F78"/>
    <w:rsid w:val="002C191A"/>
    <w:rsid w:val="002C5711"/>
    <w:rsid w:val="002C6B6E"/>
    <w:rsid w:val="002C7381"/>
    <w:rsid w:val="002E7338"/>
    <w:rsid w:val="00310933"/>
    <w:rsid w:val="003234AD"/>
    <w:rsid w:val="003333E7"/>
    <w:rsid w:val="00351420"/>
    <w:rsid w:val="00370FFF"/>
    <w:rsid w:val="003743F9"/>
    <w:rsid w:val="00380E24"/>
    <w:rsid w:val="00386D40"/>
    <w:rsid w:val="0039604E"/>
    <w:rsid w:val="003A3304"/>
    <w:rsid w:val="003A4CCC"/>
    <w:rsid w:val="003E1D82"/>
    <w:rsid w:val="003E319D"/>
    <w:rsid w:val="003F7A91"/>
    <w:rsid w:val="0040094D"/>
    <w:rsid w:val="00400F5D"/>
    <w:rsid w:val="004019B4"/>
    <w:rsid w:val="0041213B"/>
    <w:rsid w:val="004159D8"/>
    <w:rsid w:val="00423000"/>
    <w:rsid w:val="00443334"/>
    <w:rsid w:val="00451CF7"/>
    <w:rsid w:val="0045301F"/>
    <w:rsid w:val="004565F9"/>
    <w:rsid w:val="00457B6C"/>
    <w:rsid w:val="00473ABF"/>
    <w:rsid w:val="004745C6"/>
    <w:rsid w:val="00477255"/>
    <w:rsid w:val="004852E7"/>
    <w:rsid w:val="0049099A"/>
    <w:rsid w:val="00495F60"/>
    <w:rsid w:val="00496CD1"/>
    <w:rsid w:val="004A0947"/>
    <w:rsid w:val="004B43DF"/>
    <w:rsid w:val="004C123B"/>
    <w:rsid w:val="004D3875"/>
    <w:rsid w:val="004E4515"/>
    <w:rsid w:val="004F1CD5"/>
    <w:rsid w:val="004F7C3D"/>
    <w:rsid w:val="00503BBC"/>
    <w:rsid w:val="00504F2D"/>
    <w:rsid w:val="005117AC"/>
    <w:rsid w:val="0051573F"/>
    <w:rsid w:val="00515C98"/>
    <w:rsid w:val="00522505"/>
    <w:rsid w:val="00523B15"/>
    <w:rsid w:val="005251BA"/>
    <w:rsid w:val="00531FB3"/>
    <w:rsid w:val="0054379E"/>
    <w:rsid w:val="00564307"/>
    <w:rsid w:val="00570DA5"/>
    <w:rsid w:val="005763FA"/>
    <w:rsid w:val="00581D2B"/>
    <w:rsid w:val="005A1660"/>
    <w:rsid w:val="005A5C6B"/>
    <w:rsid w:val="005B2A18"/>
    <w:rsid w:val="005B3763"/>
    <w:rsid w:val="005C7243"/>
    <w:rsid w:val="005E3FAE"/>
    <w:rsid w:val="00605416"/>
    <w:rsid w:val="00610279"/>
    <w:rsid w:val="006117BB"/>
    <w:rsid w:val="00655966"/>
    <w:rsid w:val="00656E3F"/>
    <w:rsid w:val="006620A6"/>
    <w:rsid w:val="0066377B"/>
    <w:rsid w:val="00665593"/>
    <w:rsid w:val="00677DCC"/>
    <w:rsid w:val="0068637D"/>
    <w:rsid w:val="00687AC9"/>
    <w:rsid w:val="00691D60"/>
    <w:rsid w:val="00696629"/>
    <w:rsid w:val="006A4DFD"/>
    <w:rsid w:val="006B0191"/>
    <w:rsid w:val="006D63BA"/>
    <w:rsid w:val="006F2B37"/>
    <w:rsid w:val="006F5AB7"/>
    <w:rsid w:val="00701316"/>
    <w:rsid w:val="007062F0"/>
    <w:rsid w:val="00744191"/>
    <w:rsid w:val="00745CF7"/>
    <w:rsid w:val="00762B57"/>
    <w:rsid w:val="0076608F"/>
    <w:rsid w:val="00784851"/>
    <w:rsid w:val="007B2E28"/>
    <w:rsid w:val="007D07BE"/>
    <w:rsid w:val="00817F53"/>
    <w:rsid w:val="008201E8"/>
    <w:rsid w:val="00837844"/>
    <w:rsid w:val="008421F1"/>
    <w:rsid w:val="00843269"/>
    <w:rsid w:val="00845725"/>
    <w:rsid w:val="00846453"/>
    <w:rsid w:val="00847DB8"/>
    <w:rsid w:val="008510F8"/>
    <w:rsid w:val="00862AE0"/>
    <w:rsid w:val="0086424F"/>
    <w:rsid w:val="00886C49"/>
    <w:rsid w:val="0089261B"/>
    <w:rsid w:val="008B1563"/>
    <w:rsid w:val="008B3ED0"/>
    <w:rsid w:val="008B50B1"/>
    <w:rsid w:val="008D1265"/>
    <w:rsid w:val="008D5360"/>
    <w:rsid w:val="008E2EE3"/>
    <w:rsid w:val="008E34EB"/>
    <w:rsid w:val="008E48C2"/>
    <w:rsid w:val="008E5181"/>
    <w:rsid w:val="008F1154"/>
    <w:rsid w:val="008F5272"/>
    <w:rsid w:val="008F5700"/>
    <w:rsid w:val="008F697F"/>
    <w:rsid w:val="008F6C03"/>
    <w:rsid w:val="00903742"/>
    <w:rsid w:val="009121F7"/>
    <w:rsid w:val="00914ABE"/>
    <w:rsid w:val="00921254"/>
    <w:rsid w:val="00941861"/>
    <w:rsid w:val="00954355"/>
    <w:rsid w:val="00955AB5"/>
    <w:rsid w:val="009614D3"/>
    <w:rsid w:val="00981B23"/>
    <w:rsid w:val="00985F66"/>
    <w:rsid w:val="00992E3C"/>
    <w:rsid w:val="00996F6B"/>
    <w:rsid w:val="009C23BA"/>
    <w:rsid w:val="009C41BE"/>
    <w:rsid w:val="009C521C"/>
    <w:rsid w:val="009C66A1"/>
    <w:rsid w:val="009E5154"/>
    <w:rsid w:val="009F18ED"/>
    <w:rsid w:val="009F19CF"/>
    <w:rsid w:val="00A12E2A"/>
    <w:rsid w:val="00A15E66"/>
    <w:rsid w:val="00A23156"/>
    <w:rsid w:val="00A3204E"/>
    <w:rsid w:val="00A41F09"/>
    <w:rsid w:val="00A42947"/>
    <w:rsid w:val="00A46480"/>
    <w:rsid w:val="00A614E4"/>
    <w:rsid w:val="00A63795"/>
    <w:rsid w:val="00A643FF"/>
    <w:rsid w:val="00A80195"/>
    <w:rsid w:val="00A81BA5"/>
    <w:rsid w:val="00A94B20"/>
    <w:rsid w:val="00A96A97"/>
    <w:rsid w:val="00A96CD4"/>
    <w:rsid w:val="00A97EEE"/>
    <w:rsid w:val="00AA437A"/>
    <w:rsid w:val="00AB529F"/>
    <w:rsid w:val="00AC44F0"/>
    <w:rsid w:val="00AD2D53"/>
    <w:rsid w:val="00AF63B7"/>
    <w:rsid w:val="00B0146D"/>
    <w:rsid w:val="00B068AC"/>
    <w:rsid w:val="00B1130E"/>
    <w:rsid w:val="00B15DAF"/>
    <w:rsid w:val="00B24524"/>
    <w:rsid w:val="00B25667"/>
    <w:rsid w:val="00B27CDA"/>
    <w:rsid w:val="00B37D11"/>
    <w:rsid w:val="00B51C23"/>
    <w:rsid w:val="00B71991"/>
    <w:rsid w:val="00B81A9B"/>
    <w:rsid w:val="00B83617"/>
    <w:rsid w:val="00B838CE"/>
    <w:rsid w:val="00B9001A"/>
    <w:rsid w:val="00BA0920"/>
    <w:rsid w:val="00BC03F4"/>
    <w:rsid w:val="00BC3380"/>
    <w:rsid w:val="00BD13E6"/>
    <w:rsid w:val="00BD33CC"/>
    <w:rsid w:val="00BD5B18"/>
    <w:rsid w:val="00C07CBD"/>
    <w:rsid w:val="00C16F4A"/>
    <w:rsid w:val="00C2352F"/>
    <w:rsid w:val="00C23772"/>
    <w:rsid w:val="00C300D4"/>
    <w:rsid w:val="00C3552A"/>
    <w:rsid w:val="00C41214"/>
    <w:rsid w:val="00C44A4E"/>
    <w:rsid w:val="00C53C71"/>
    <w:rsid w:val="00C63F67"/>
    <w:rsid w:val="00C644B6"/>
    <w:rsid w:val="00C646D7"/>
    <w:rsid w:val="00C75B28"/>
    <w:rsid w:val="00C96D7D"/>
    <w:rsid w:val="00CC121B"/>
    <w:rsid w:val="00CC7BA2"/>
    <w:rsid w:val="00CD5A5E"/>
    <w:rsid w:val="00CE43FF"/>
    <w:rsid w:val="00CF3B8C"/>
    <w:rsid w:val="00CF60DB"/>
    <w:rsid w:val="00D1236F"/>
    <w:rsid w:val="00D12654"/>
    <w:rsid w:val="00D40B31"/>
    <w:rsid w:val="00D514B2"/>
    <w:rsid w:val="00D56650"/>
    <w:rsid w:val="00D57C92"/>
    <w:rsid w:val="00D6147A"/>
    <w:rsid w:val="00D638D3"/>
    <w:rsid w:val="00D7275A"/>
    <w:rsid w:val="00D77EEC"/>
    <w:rsid w:val="00D90866"/>
    <w:rsid w:val="00D96CEE"/>
    <w:rsid w:val="00DB2C6E"/>
    <w:rsid w:val="00DB4C7E"/>
    <w:rsid w:val="00DB6805"/>
    <w:rsid w:val="00DD2967"/>
    <w:rsid w:val="00DD3DF7"/>
    <w:rsid w:val="00DF1057"/>
    <w:rsid w:val="00DF474B"/>
    <w:rsid w:val="00E0161E"/>
    <w:rsid w:val="00E05AE8"/>
    <w:rsid w:val="00E21B50"/>
    <w:rsid w:val="00E3539B"/>
    <w:rsid w:val="00E64CA4"/>
    <w:rsid w:val="00E71DFC"/>
    <w:rsid w:val="00E76DD2"/>
    <w:rsid w:val="00E93106"/>
    <w:rsid w:val="00EB6F51"/>
    <w:rsid w:val="00EB784C"/>
    <w:rsid w:val="00ED47F3"/>
    <w:rsid w:val="00EF04B7"/>
    <w:rsid w:val="00F01F8A"/>
    <w:rsid w:val="00F035E4"/>
    <w:rsid w:val="00F27068"/>
    <w:rsid w:val="00F34432"/>
    <w:rsid w:val="00F34DA6"/>
    <w:rsid w:val="00F60AC3"/>
    <w:rsid w:val="00F633B5"/>
    <w:rsid w:val="00F70560"/>
    <w:rsid w:val="00F756AE"/>
    <w:rsid w:val="00F842F1"/>
    <w:rsid w:val="00F847EC"/>
    <w:rsid w:val="00F85776"/>
    <w:rsid w:val="00F87B77"/>
    <w:rsid w:val="00FA4156"/>
    <w:rsid w:val="00FD25B7"/>
    <w:rsid w:val="00FD528C"/>
    <w:rsid w:val="00FF4DCB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278"/>
    <w:pPr>
      <w:ind w:left="720"/>
    </w:pPr>
  </w:style>
  <w:style w:type="paragraph" w:styleId="a4">
    <w:name w:val="footer"/>
    <w:basedOn w:val="a"/>
    <w:link w:val="a5"/>
    <w:uiPriority w:val="99"/>
    <w:rsid w:val="00A81B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81B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A81BA5"/>
    <w:pPr>
      <w:tabs>
        <w:tab w:val="left" w:pos="142"/>
      </w:tabs>
      <w:ind w:firstLine="567"/>
    </w:pPr>
    <w:rPr>
      <w:sz w:val="26"/>
      <w:szCs w:val="26"/>
    </w:rPr>
  </w:style>
  <w:style w:type="paragraph" w:styleId="a6">
    <w:name w:val="Plain Text"/>
    <w:basedOn w:val="a"/>
    <w:link w:val="a7"/>
    <w:uiPriority w:val="99"/>
    <w:rsid w:val="00A81BA5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A81BA5"/>
    <w:rPr>
      <w:rFonts w:ascii="Courier New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A81BA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A81BA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E931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93106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7441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rsid w:val="0074419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744191"/>
    <w:rPr>
      <w:sz w:val="20"/>
      <w:szCs w:val="20"/>
    </w:rPr>
  </w:style>
  <w:style w:type="character" w:styleId="af">
    <w:name w:val="footnote reference"/>
    <w:basedOn w:val="a0"/>
    <w:uiPriority w:val="99"/>
    <w:semiHidden/>
    <w:rsid w:val="00744191"/>
    <w:rPr>
      <w:vertAlign w:val="superscript"/>
    </w:rPr>
  </w:style>
  <w:style w:type="paragraph" w:customStyle="1" w:styleId="af0">
    <w:name w:val="Заголовок таблицы"/>
    <w:basedOn w:val="a"/>
    <w:link w:val="af1"/>
    <w:uiPriority w:val="99"/>
    <w:rsid w:val="00380E24"/>
    <w:pPr>
      <w:widowControl w:val="0"/>
      <w:shd w:val="clear" w:color="auto" w:fill="FFFFFF"/>
      <w:autoSpaceDE w:val="0"/>
      <w:autoSpaceDN w:val="0"/>
      <w:adjustRightInd w:val="0"/>
      <w:spacing w:before="60" w:after="60"/>
      <w:jc w:val="center"/>
    </w:pPr>
    <w:rPr>
      <w:rFonts w:ascii="Arial Narrow" w:eastAsia="Calibri" w:hAnsi="Arial Narrow" w:cs="Arial Narrow"/>
      <w:i/>
      <w:iCs/>
      <w:color w:val="000000"/>
      <w:sz w:val="22"/>
      <w:szCs w:val="22"/>
    </w:rPr>
  </w:style>
  <w:style w:type="paragraph" w:customStyle="1" w:styleId="af2">
    <w:name w:val="Текст в таблице"/>
    <w:basedOn w:val="a"/>
    <w:uiPriority w:val="99"/>
    <w:rsid w:val="00380E24"/>
    <w:pPr>
      <w:framePr w:hSpace="181" w:wrap="auto" w:vAnchor="text" w:hAnchor="margin" w:xAlign="center" w:y="1"/>
      <w:widowControl w:val="0"/>
      <w:autoSpaceDE w:val="0"/>
      <w:autoSpaceDN w:val="0"/>
      <w:adjustRightInd w:val="0"/>
      <w:ind w:left="57" w:right="57"/>
      <w:jc w:val="center"/>
    </w:pPr>
    <w:rPr>
      <w:rFonts w:ascii="Arial Narrow" w:eastAsia="Calibri" w:hAnsi="Arial Narrow" w:cs="Arial Narrow"/>
      <w:color w:val="000000"/>
      <w:sz w:val="20"/>
      <w:szCs w:val="20"/>
    </w:rPr>
  </w:style>
  <w:style w:type="character" w:customStyle="1" w:styleId="af1">
    <w:name w:val="Заголовок таблицы Знак"/>
    <w:basedOn w:val="a0"/>
    <w:link w:val="af0"/>
    <w:uiPriority w:val="99"/>
    <w:locked/>
    <w:rsid w:val="00380E24"/>
    <w:rPr>
      <w:rFonts w:ascii="Arial Narrow" w:hAnsi="Arial Narrow" w:cs="Arial Narrow"/>
      <w:i/>
      <w:iCs/>
      <w:color w:val="000000"/>
      <w:sz w:val="22"/>
      <w:szCs w:val="22"/>
      <w:lang w:val="ru-RU" w:eastAsia="ru-RU"/>
    </w:rPr>
  </w:style>
  <w:style w:type="character" w:styleId="af3">
    <w:name w:val="Hyperlink"/>
    <w:basedOn w:val="a0"/>
    <w:uiPriority w:val="99"/>
    <w:unhideWhenUsed/>
    <w:rsid w:val="00CC7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333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40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41">
          <w:marLeft w:val="1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334">
          <w:marLeft w:val="1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35">
          <w:marLeft w:val="1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38">
          <w:marLeft w:val="1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42">
          <w:marLeft w:val="1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обеспечению безопасности электроустановок зданий в городах и сельских поселениях Республики Казахстан</vt:lpstr>
    </vt:vector>
  </TitlesOfParts>
  <Company>АлтГТУ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обеспечению безопасности электроустановок зданий в городах и сельских поселениях Республики Казахстан</dc:title>
  <dc:subject/>
  <dc:creator>Etoe</dc:creator>
  <cp:keywords/>
  <dc:description/>
  <cp:lastModifiedBy>Admin</cp:lastModifiedBy>
  <cp:revision>22</cp:revision>
  <cp:lastPrinted>2013-06-28T06:34:00Z</cp:lastPrinted>
  <dcterms:created xsi:type="dcterms:W3CDTF">2012-07-10T04:17:00Z</dcterms:created>
  <dcterms:modified xsi:type="dcterms:W3CDTF">2013-06-28T08:39:00Z</dcterms:modified>
</cp:coreProperties>
</file>