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0F" w:rsidRDefault="006F610F" w:rsidP="006F610F">
      <w:pPr>
        <w:tabs>
          <w:tab w:val="left" w:pos="-142"/>
          <w:tab w:val="left" w:pos="284"/>
        </w:tabs>
        <w:jc w:val="center"/>
        <w:rPr>
          <w:b/>
        </w:rPr>
      </w:pPr>
    </w:p>
    <w:p w:rsidR="006F610F" w:rsidRDefault="006F610F" w:rsidP="006F610F">
      <w:pPr>
        <w:tabs>
          <w:tab w:val="left" w:pos="-142"/>
          <w:tab w:val="left" w:pos="284"/>
        </w:tabs>
        <w:jc w:val="center"/>
        <w:rPr>
          <w:b/>
        </w:rPr>
      </w:pPr>
    </w:p>
    <w:p w:rsidR="006F610F" w:rsidRDefault="006F610F" w:rsidP="006F610F">
      <w:pPr>
        <w:tabs>
          <w:tab w:val="left" w:pos="-142"/>
          <w:tab w:val="left" w:pos="284"/>
        </w:tabs>
        <w:jc w:val="center"/>
        <w:rPr>
          <w:b/>
        </w:rPr>
      </w:pPr>
      <w:r>
        <w:rPr>
          <w:b/>
        </w:rPr>
        <w:t>УВАЖАЕМЫЕ КОЛЛЕГИ!</w:t>
      </w:r>
    </w:p>
    <w:p w:rsidR="006F610F" w:rsidRDefault="006F610F" w:rsidP="006F610F">
      <w:pPr>
        <w:tabs>
          <w:tab w:val="left" w:pos="-142"/>
          <w:tab w:val="left" w:pos="284"/>
        </w:tabs>
        <w:ind w:left="-567" w:firstLine="567"/>
        <w:jc w:val="center"/>
        <w:rPr>
          <w:b/>
        </w:rPr>
      </w:pPr>
    </w:p>
    <w:p w:rsidR="006F610F" w:rsidRDefault="006F610F" w:rsidP="006F610F">
      <w:pPr>
        <w:tabs>
          <w:tab w:val="left" w:pos="-142"/>
          <w:tab w:val="left" w:pos="284"/>
        </w:tabs>
        <w:ind w:firstLine="680"/>
        <w:jc w:val="both"/>
      </w:pPr>
      <w:r>
        <w:t xml:space="preserve">Институт иностранных языков ФГБОУ ВО «Орловский государственный университет имени И.С. Тургенева» приветствует Вас на </w:t>
      </w:r>
      <w:r>
        <w:rPr>
          <w:lang w:val="en-US"/>
        </w:rPr>
        <w:t>V</w:t>
      </w:r>
      <w:r>
        <w:t xml:space="preserve"> Международной научно-практической  конференции «Язык. Культура. Коммуникация: изучение и обучение» </w:t>
      </w:r>
    </w:p>
    <w:p w:rsidR="006F610F" w:rsidRDefault="006F610F" w:rsidP="006F610F">
      <w:pPr>
        <w:spacing w:line="315" w:lineRule="atLeast"/>
        <w:ind w:firstLine="709"/>
        <w:jc w:val="both"/>
      </w:pPr>
      <w:r>
        <w:t xml:space="preserve">В нашей, уже ставшей традиционной, конференции принимают участие видные научные деятели России, ближнего и дальнего зарубежья, молодые ученые: аспиранты, магистранты, студенты </w:t>
      </w:r>
    </w:p>
    <w:p w:rsidR="006F610F" w:rsidRDefault="006F610F" w:rsidP="006F610F">
      <w:pPr>
        <w:ind w:firstLine="567"/>
        <w:jc w:val="both"/>
        <w:rPr>
          <w:b/>
        </w:rPr>
      </w:pPr>
    </w:p>
    <w:p w:rsidR="006F610F" w:rsidRDefault="006F610F" w:rsidP="006F610F">
      <w:pPr>
        <w:ind w:firstLine="567"/>
        <w:jc w:val="both"/>
      </w:pPr>
      <w:r>
        <w:rPr>
          <w:b/>
        </w:rPr>
        <w:t>Цель конференции</w:t>
      </w:r>
      <w:r>
        <w:t xml:space="preserve">:  установить и упрочить имеющиеся международные, всероссийские и региональные научные контакты; наладить обмен опытом работы и результатами исследований в различных научных сообществах и лингвистических лабораториях; систематизировать актуальные проблемы лингвистики в ходе дискуссий с последующим отражением обсуждаемых проблем и вопросов в области теоретической и прикладной лингвистики, в преподавании иностранных языков, перевода, роли родного языка в современном мире, в области межкультурной коммуникации в сборнике научных статей и коллективных монографиях; вывести научную деятельность в Орловском государственном университете им. И.С. Тургенева на более высокий уровень.  </w:t>
      </w:r>
    </w:p>
    <w:p w:rsidR="006F610F" w:rsidRDefault="006F610F" w:rsidP="006F610F">
      <w:pPr>
        <w:ind w:firstLine="567"/>
        <w:jc w:val="both"/>
        <w:rPr>
          <w:b/>
          <w:bCs/>
        </w:rPr>
      </w:pPr>
      <w:r>
        <w:rPr>
          <w:b/>
          <w:bCs/>
        </w:rPr>
        <w:t>Задачи конференции:</w:t>
      </w:r>
    </w:p>
    <w:p w:rsidR="006F610F" w:rsidRDefault="006F610F" w:rsidP="006F610F">
      <w:pPr>
        <w:ind w:firstLine="567"/>
        <w:jc w:val="both"/>
      </w:pPr>
      <w:r>
        <w:t>- информирование специалистов зарубежной и российской общественности о достижениях в лингвистике и смежных теоретических и прикладных дисциплинах;</w:t>
      </w:r>
    </w:p>
    <w:p w:rsidR="006F610F" w:rsidRDefault="006F610F" w:rsidP="006F610F">
      <w:pPr>
        <w:ind w:firstLine="567"/>
        <w:jc w:val="both"/>
      </w:pPr>
      <w:r>
        <w:t>- выявление тенденций и решение актуальных проблем в таких областях,  как  в межкультурная коммуникация, аксиологическая лингвистика, лингвосемиотика, фразеология, паремиология, лингвокультурология, текстология, когнитологии, а также более частных вопросов и проблем современной русистики, славистики, германистики, романистики и лингводидактики.</w:t>
      </w:r>
    </w:p>
    <w:p w:rsidR="006F610F" w:rsidRDefault="006F610F" w:rsidP="006F610F">
      <w:pPr>
        <w:ind w:firstLine="567"/>
        <w:jc w:val="both"/>
      </w:pPr>
      <w:r>
        <w:t>- представление и обсуждение новых данных в области лингвистики, среди которых необходимо отметить вопросы межкультурной коммуникации, сопоставительные исследования в области описания языковой картины мира разных народов и культур, мультилингвизм, проблемы медийного дискурса, функционирование прецедентных феноменов в разных видах дискурса, вариативность и специфику перевода, прагматические аспекты и подходы в лингвистике, когнитивные процессы и их проявление в языке, структурно-семантические особенности фразеологических единиц, их оценочности, функционирования, этимологии, фразеографического описания и др.</w:t>
      </w:r>
    </w:p>
    <w:p w:rsidR="006F610F" w:rsidRDefault="006F610F" w:rsidP="006F610F">
      <w:pPr>
        <w:tabs>
          <w:tab w:val="left" w:pos="-142"/>
          <w:tab w:val="left" w:pos="284"/>
        </w:tabs>
        <w:ind w:firstLine="680"/>
        <w:jc w:val="center"/>
        <w:rPr>
          <w:b/>
        </w:rPr>
      </w:pPr>
    </w:p>
    <w:p w:rsidR="006F610F" w:rsidRDefault="006F610F" w:rsidP="006F610F">
      <w:pPr>
        <w:tabs>
          <w:tab w:val="left" w:pos="-142"/>
          <w:tab w:val="left" w:pos="284"/>
        </w:tabs>
        <w:ind w:firstLine="680"/>
        <w:jc w:val="center"/>
        <w:rPr>
          <w:b/>
        </w:rPr>
      </w:pPr>
    </w:p>
    <w:p w:rsidR="006F610F" w:rsidRDefault="006F610F" w:rsidP="006F610F">
      <w:pPr>
        <w:tabs>
          <w:tab w:val="left" w:pos="-142"/>
          <w:tab w:val="left" w:pos="284"/>
        </w:tabs>
        <w:ind w:firstLine="680"/>
        <w:jc w:val="center"/>
      </w:pPr>
      <w:r>
        <w:rPr>
          <w:b/>
        </w:rPr>
        <w:t>Тематика конференции</w:t>
      </w:r>
      <w:r>
        <w:t>:</w:t>
      </w:r>
    </w:p>
    <w:p w:rsidR="006F610F" w:rsidRDefault="006F610F" w:rsidP="006F610F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  <w:jc w:val="both"/>
      </w:pPr>
      <w:r>
        <w:t>Язык, культура, коммуникация</w:t>
      </w:r>
    </w:p>
    <w:p w:rsidR="006F610F" w:rsidRDefault="006F610F" w:rsidP="006F610F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  <w:jc w:val="both"/>
      </w:pPr>
      <w:r>
        <w:t>Обучение иностранным языкам: подходы, проекты, ресурсы, технологии</w:t>
      </w:r>
    </w:p>
    <w:p w:rsidR="006F610F" w:rsidRDefault="006F610F" w:rsidP="006F610F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  <w:jc w:val="both"/>
      </w:pPr>
      <w:r>
        <w:t>Перевод: теория, практика, современные подходы</w:t>
      </w:r>
    </w:p>
    <w:p w:rsidR="006F610F" w:rsidRDefault="006F610F" w:rsidP="006F610F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  <w:jc w:val="both"/>
      </w:pPr>
      <w:r>
        <w:t>Дискурс и художественный текст</w:t>
      </w:r>
    </w:p>
    <w:p w:rsidR="006F610F" w:rsidRDefault="006F610F" w:rsidP="006F610F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  <w:jc w:val="both"/>
      </w:pPr>
      <w:r>
        <w:t>Когниция и коммуникация</w:t>
      </w:r>
    </w:p>
    <w:p w:rsidR="006F610F" w:rsidRDefault="006F610F" w:rsidP="006F610F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Актуальные проблемы фразеологии и паремиологии</w:t>
      </w:r>
    </w:p>
    <w:p w:rsidR="006F610F" w:rsidRDefault="006F610F" w:rsidP="006F610F">
      <w:pPr>
        <w:numPr>
          <w:ilvl w:val="0"/>
          <w:numId w:val="1"/>
        </w:numPr>
        <w:tabs>
          <w:tab w:val="left" w:pos="360"/>
          <w:tab w:val="left" w:pos="1080"/>
        </w:tabs>
        <w:ind w:left="360" w:hanging="360"/>
        <w:jc w:val="both"/>
        <w:rPr>
          <w:bCs/>
        </w:rPr>
      </w:pPr>
      <w:r>
        <w:rPr>
          <w:bCs/>
        </w:rPr>
        <w:t>Современные направления исследований СМИ и Интернет коммуникации</w:t>
      </w:r>
    </w:p>
    <w:p w:rsidR="006F610F" w:rsidRDefault="006F610F" w:rsidP="006F610F">
      <w:pPr>
        <w:tabs>
          <w:tab w:val="left" w:pos="-142"/>
          <w:tab w:val="left" w:pos="284"/>
        </w:tabs>
        <w:jc w:val="both"/>
      </w:pPr>
    </w:p>
    <w:p w:rsidR="006F610F" w:rsidRDefault="006F610F" w:rsidP="006F610F">
      <w:pPr>
        <w:tabs>
          <w:tab w:val="left" w:pos="-142"/>
          <w:tab w:val="left" w:pos="284"/>
          <w:tab w:val="left" w:pos="1080"/>
        </w:tabs>
        <w:ind w:firstLine="680"/>
        <w:jc w:val="both"/>
      </w:pPr>
      <w:r>
        <w:rPr>
          <w:b/>
          <w:color w:val="000000"/>
        </w:rPr>
        <w:t xml:space="preserve"> </w:t>
      </w:r>
    </w:p>
    <w:p w:rsidR="00B012EB" w:rsidRDefault="00B012EB">
      <w:bookmarkStart w:id="0" w:name="_GoBack"/>
      <w:bookmarkEnd w:id="0"/>
    </w:p>
    <w:sectPr w:rsidR="00B012E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BE"/>
    <w:rsid w:val="000D07C5"/>
    <w:rsid w:val="001002BE"/>
    <w:rsid w:val="006F610F"/>
    <w:rsid w:val="00B012EB"/>
    <w:rsid w:val="00BF213C"/>
    <w:rsid w:val="00C7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B685D-5AD7-4534-A192-9540A573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67"/>
    <w:qFormat/>
    <w:rsid w:val="006F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2021-10-12T12:04:00Z</dcterms:created>
  <dcterms:modified xsi:type="dcterms:W3CDTF">2021-10-12T12:04:00Z</dcterms:modified>
</cp:coreProperties>
</file>