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94" w:rsidRP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 xml:space="preserve">23 апреля, в рамках «Недели науки – 2020» на кафедре истории русской литературы XI-XIX вв., состоялось дистанционное (на платформе </w:t>
      </w:r>
      <w:proofErr w:type="spellStart"/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Skype</w:t>
      </w:r>
      <w:proofErr w:type="spellEnd"/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) заседание секции «Проблемы изучения русской литературы XI-XIX вв.»</w:t>
      </w:r>
    </w:p>
    <w:p w:rsidR="00182B94" w:rsidRP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Программа:</w:t>
      </w:r>
    </w:p>
    <w:p w:rsidR="00182B94" w:rsidRP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 xml:space="preserve">1. Жанровая специфика жития Авраамия </w:t>
      </w:r>
      <w:r w:rsidR="006F5797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Смоленского</w:t>
      </w:r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.</w:t>
      </w:r>
    </w:p>
    <w:p w:rsidR="00182B94" w:rsidRP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 xml:space="preserve">д.ф.н., профессор </w:t>
      </w:r>
      <w:proofErr w:type="spellStart"/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Шайкин</w:t>
      </w:r>
      <w:proofErr w:type="spellEnd"/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 xml:space="preserve"> А. А.</w:t>
      </w:r>
    </w:p>
    <w:p w:rsid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</w:p>
    <w:p w:rsidR="00182B94" w:rsidRP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2«Рассказ отца Алексея» И. С. Тургенева в контексте традиций древнерусской литературы.</w:t>
      </w:r>
    </w:p>
    <w:p w:rsidR="00182B94" w:rsidRP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д.ф.н., профессор Антонова М.В.</w:t>
      </w:r>
    </w:p>
    <w:p w:rsid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</w:p>
    <w:p w:rsidR="00182B94" w:rsidRP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3. Жанр эле</w:t>
      </w:r>
      <w:r w:rsidR="006F5797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 xml:space="preserve">гии в лирике Константина </w:t>
      </w:r>
      <w:proofErr w:type="spellStart"/>
      <w:r w:rsidR="006F5797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Льдова</w:t>
      </w:r>
      <w:proofErr w:type="spellEnd"/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.</w:t>
      </w:r>
    </w:p>
    <w:p w:rsidR="00182B94" w:rsidRP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д.ф.н., профессор Ковалева Т.В.</w:t>
      </w:r>
    </w:p>
    <w:p w:rsid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</w:p>
    <w:p w:rsidR="00182B94" w:rsidRP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4. «Дворянские гнездо» и «Дым» как самый русский и самый</w:t>
      </w:r>
      <w:r w:rsidR="006F5797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 xml:space="preserve"> западный романы И.С. Тургенева</w:t>
      </w:r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.</w:t>
      </w:r>
    </w:p>
    <w:p w:rsidR="00182B94" w:rsidRP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К.ф.н., доцент Конышев Е.М.</w:t>
      </w:r>
    </w:p>
    <w:p w:rsid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</w:p>
    <w:p w:rsidR="00182B94" w:rsidRP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5. Роман И.С. Тургенева «Новь»: имя как смысловая о</w:t>
      </w:r>
      <w:r w:rsidR="006F5797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снова образов героев-народников</w:t>
      </w:r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.</w:t>
      </w:r>
    </w:p>
    <w:p w:rsidR="00182B94" w:rsidRP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К.ф.н., профессор Бельская А.А.</w:t>
      </w:r>
    </w:p>
    <w:p w:rsid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</w:p>
    <w:p w:rsidR="00182B94" w:rsidRP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6. Художественные особенности образной системы в дилогии С. Лукьяненко «Искатели неба».</w:t>
      </w:r>
    </w:p>
    <w:p w:rsidR="00182B94" w:rsidRP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 xml:space="preserve">К.ф.н., доцент </w:t>
      </w:r>
      <w:proofErr w:type="spellStart"/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Кургузова</w:t>
      </w:r>
      <w:proofErr w:type="spellEnd"/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 xml:space="preserve"> Н.В.</w:t>
      </w:r>
    </w:p>
    <w:p w:rsid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</w:p>
    <w:p w:rsidR="00182B94" w:rsidRP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 xml:space="preserve">7. Особенности </w:t>
      </w:r>
      <w:proofErr w:type="spellStart"/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сюжетосложения</w:t>
      </w:r>
      <w:proofErr w:type="spellEnd"/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 xml:space="preserve"> мученических житий о святых </w:t>
      </w:r>
      <w:proofErr w:type="spellStart"/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Косме</w:t>
      </w:r>
      <w:proofErr w:type="spellEnd"/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 xml:space="preserve"> и Дамиане.</w:t>
      </w:r>
    </w:p>
    <w:p w:rsidR="00182B94" w:rsidRPr="00182B94" w:rsidRDefault="00182B94" w:rsidP="00182B94">
      <w:pPr>
        <w:spacing w:line="360" w:lineRule="auto"/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</w:pPr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Аспирант Пименова Н.И.</w:t>
      </w:r>
    </w:p>
    <w:p w:rsidR="00182B94" w:rsidRDefault="00182B94" w:rsidP="00182B94">
      <w:pPr>
        <w:spacing w:line="360" w:lineRule="auto"/>
        <w:rPr>
          <w:rFonts w:cs="Times New Roman"/>
          <w:sz w:val="24"/>
          <w:szCs w:val="24"/>
        </w:rPr>
      </w:pPr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Науч. рук</w:t>
      </w:r>
      <w:proofErr w:type="gramStart"/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.</w:t>
      </w:r>
      <w:proofErr w:type="gramEnd"/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 xml:space="preserve"> – </w:t>
      </w:r>
      <w:proofErr w:type="gramStart"/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д</w:t>
      </w:r>
      <w:proofErr w:type="gramEnd"/>
      <w:r w:rsidRPr="00182B94">
        <w:rPr>
          <w:rFonts w:ascii="Noto Sans Devanagari" w:hAnsi="Noto Sans Devanagari"/>
          <w:color w:val="000000"/>
          <w:sz w:val="24"/>
          <w:szCs w:val="24"/>
          <w:shd w:val="clear" w:color="auto" w:fill="FFFFFF"/>
        </w:rPr>
        <w:t>.ф.н., профессор М.В. Антонова.</w:t>
      </w:r>
      <w:r w:rsidR="0049527C" w:rsidRPr="00182B94">
        <w:rPr>
          <w:rFonts w:cs="Times New Roman"/>
          <w:sz w:val="24"/>
          <w:szCs w:val="24"/>
        </w:rPr>
        <w:t xml:space="preserve"> </w:t>
      </w:r>
    </w:p>
    <w:p w:rsidR="00E671C5" w:rsidRDefault="00E671C5" w:rsidP="00182B94">
      <w:pPr>
        <w:spacing w:line="360" w:lineRule="auto"/>
        <w:rPr>
          <w:rFonts w:cs="Times New Roman"/>
          <w:sz w:val="24"/>
          <w:szCs w:val="24"/>
        </w:rPr>
      </w:pPr>
    </w:p>
    <w:p w:rsidR="00E671C5" w:rsidRPr="00E671C5" w:rsidRDefault="00E671C5" w:rsidP="00182B94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Информация о мероприятии выложена на странице кафедры истории русской литературы </w:t>
      </w:r>
      <w:r>
        <w:rPr>
          <w:rFonts w:cs="Times New Roman"/>
          <w:sz w:val="24"/>
          <w:szCs w:val="24"/>
          <w:lang w:val="en-US"/>
        </w:rPr>
        <w:t>XI</w:t>
      </w:r>
      <w:r w:rsidRPr="00E671C5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  <w:lang w:val="en-US"/>
        </w:rPr>
        <w:t>XIX</w:t>
      </w:r>
      <w:r>
        <w:rPr>
          <w:rFonts w:cs="Times New Roman"/>
          <w:sz w:val="24"/>
          <w:szCs w:val="24"/>
        </w:rPr>
        <w:t xml:space="preserve"> вв. ОГУ имени И.С. Тургенева по ссылке: </w:t>
      </w:r>
      <w:hyperlink r:id="rId5" w:tgtFrame="_blank" w:history="1">
        <w:r>
          <w:rPr>
            <w:rStyle w:val="a5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https://vk.co</w:t>
        </w:r>
        <w:bookmarkStart w:id="0" w:name="_GoBack"/>
        <w:bookmarkEnd w:id="0"/>
        <w:r>
          <w:rPr>
            <w:rStyle w:val="a5"/>
            <w:rFonts w:ascii="Arial" w:hAnsi="Arial" w:cs="Arial"/>
            <w:color w:val="990099"/>
            <w:sz w:val="23"/>
            <w:szCs w:val="23"/>
            <w:shd w:val="clear" w:color="auto" w:fill="FFFFFF"/>
          </w:rPr>
          <w:t>m/lit_edu?w=wall-16180409_32%2Fall</w:t>
        </w:r>
      </w:hyperlink>
    </w:p>
    <w:p w:rsidR="00182B94" w:rsidRDefault="00182B94">
      <w:pPr>
        <w:spacing w:after="200" w:line="276" w:lineRule="auto"/>
        <w:ind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182B94" w:rsidRPr="00182B94" w:rsidRDefault="00182B94" w:rsidP="00182B94">
      <w:pPr>
        <w:spacing w:line="360" w:lineRule="auto"/>
        <w:jc w:val="center"/>
        <w:rPr>
          <w:rFonts w:cs="Times New Roman"/>
          <w:sz w:val="24"/>
          <w:szCs w:val="24"/>
        </w:rPr>
      </w:pPr>
    </w:p>
    <w:p w:rsidR="00182B94" w:rsidRPr="00182B94" w:rsidRDefault="00182B94" w:rsidP="00182B94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182B94">
        <w:rPr>
          <w:rFonts w:cs="Times New Roman"/>
          <w:b/>
          <w:sz w:val="24"/>
          <w:szCs w:val="24"/>
        </w:rPr>
        <w:t>Аннотации докладов</w:t>
      </w:r>
    </w:p>
    <w:p w:rsidR="00B64030" w:rsidRPr="00182B94" w:rsidRDefault="00B64030" w:rsidP="00CB01A7">
      <w:pPr>
        <w:spacing w:line="360" w:lineRule="auto"/>
        <w:jc w:val="right"/>
        <w:rPr>
          <w:rFonts w:cs="Times New Roman"/>
          <w:b/>
          <w:i/>
          <w:sz w:val="24"/>
          <w:szCs w:val="24"/>
        </w:rPr>
      </w:pPr>
      <w:r w:rsidRPr="00182B94">
        <w:rPr>
          <w:rFonts w:cs="Times New Roman"/>
          <w:b/>
          <w:i/>
          <w:sz w:val="24"/>
          <w:szCs w:val="24"/>
        </w:rPr>
        <w:t xml:space="preserve">А. А. </w:t>
      </w:r>
      <w:proofErr w:type="spellStart"/>
      <w:r w:rsidRPr="00182B94">
        <w:rPr>
          <w:rFonts w:cs="Times New Roman"/>
          <w:b/>
          <w:i/>
          <w:sz w:val="24"/>
          <w:szCs w:val="24"/>
        </w:rPr>
        <w:t>Шайкин</w:t>
      </w:r>
      <w:proofErr w:type="spellEnd"/>
    </w:p>
    <w:p w:rsidR="00B64030" w:rsidRPr="00182B94" w:rsidRDefault="0049527C" w:rsidP="0049527C">
      <w:pPr>
        <w:spacing w:line="360" w:lineRule="auto"/>
        <w:rPr>
          <w:rFonts w:cs="Times New Roman"/>
          <w:b/>
          <w:sz w:val="24"/>
          <w:szCs w:val="24"/>
        </w:rPr>
      </w:pPr>
      <w:r w:rsidRPr="00182B94">
        <w:rPr>
          <w:rFonts w:cs="Times New Roman"/>
          <w:b/>
          <w:sz w:val="24"/>
          <w:szCs w:val="24"/>
        </w:rPr>
        <w:t>Жанровая специфика жития Авраамия Смолен</w:t>
      </w:r>
      <w:r w:rsidR="0081693F" w:rsidRPr="00182B94">
        <w:rPr>
          <w:rFonts w:cs="Times New Roman"/>
          <w:b/>
          <w:sz w:val="24"/>
          <w:szCs w:val="24"/>
        </w:rPr>
        <w:t>с</w:t>
      </w:r>
      <w:r w:rsidRPr="00182B94">
        <w:rPr>
          <w:rFonts w:cs="Times New Roman"/>
          <w:b/>
          <w:sz w:val="24"/>
          <w:szCs w:val="24"/>
        </w:rPr>
        <w:t>кого.</w:t>
      </w:r>
    </w:p>
    <w:p w:rsidR="00B64030" w:rsidRPr="00182B94" w:rsidRDefault="00B64030" w:rsidP="0049527C">
      <w:pPr>
        <w:spacing w:line="360" w:lineRule="auto"/>
        <w:rPr>
          <w:rFonts w:cs="Times New Roman"/>
          <w:sz w:val="24"/>
          <w:szCs w:val="24"/>
        </w:rPr>
      </w:pPr>
      <w:r w:rsidRPr="00182B94">
        <w:rPr>
          <w:rFonts w:cs="Times New Roman"/>
          <w:sz w:val="24"/>
          <w:szCs w:val="24"/>
        </w:rPr>
        <w:t xml:space="preserve">Особые задачи, стоящие перед смоленским </w:t>
      </w:r>
      <w:proofErr w:type="spellStart"/>
      <w:r w:rsidRPr="00182B94">
        <w:rPr>
          <w:rFonts w:cs="Times New Roman"/>
          <w:sz w:val="24"/>
          <w:szCs w:val="24"/>
        </w:rPr>
        <w:t>агиографом</w:t>
      </w:r>
      <w:proofErr w:type="spellEnd"/>
      <w:r w:rsidRPr="00182B94">
        <w:rPr>
          <w:rFonts w:cs="Times New Roman"/>
          <w:sz w:val="24"/>
          <w:szCs w:val="24"/>
        </w:rPr>
        <w:t xml:space="preserve"> </w:t>
      </w:r>
      <w:r w:rsidRPr="00182B94">
        <w:rPr>
          <w:rFonts w:cs="Times New Roman"/>
          <w:sz w:val="24"/>
          <w:szCs w:val="24"/>
          <w:lang w:val="en-US"/>
        </w:rPr>
        <w:t>XIII</w:t>
      </w:r>
      <w:r w:rsidRPr="00182B94">
        <w:rPr>
          <w:rFonts w:cs="Times New Roman"/>
          <w:sz w:val="24"/>
          <w:szCs w:val="24"/>
        </w:rPr>
        <w:t xml:space="preserve"> в. Ефремом ‒ автором повествования об Авраамии Смоленском ‒ заставили его существенно переформатировать шаблоны </w:t>
      </w:r>
      <w:proofErr w:type="spellStart"/>
      <w:r w:rsidRPr="00182B94">
        <w:rPr>
          <w:rFonts w:cs="Times New Roman"/>
          <w:sz w:val="24"/>
          <w:szCs w:val="24"/>
        </w:rPr>
        <w:t>преподобнического</w:t>
      </w:r>
      <w:proofErr w:type="spellEnd"/>
      <w:r w:rsidRPr="00182B94">
        <w:rPr>
          <w:rFonts w:cs="Times New Roman"/>
          <w:sz w:val="24"/>
          <w:szCs w:val="24"/>
        </w:rPr>
        <w:t xml:space="preserve"> жития. </w:t>
      </w:r>
      <w:proofErr w:type="gramStart"/>
      <w:r w:rsidRPr="00182B94">
        <w:rPr>
          <w:rFonts w:cs="Times New Roman"/>
          <w:sz w:val="24"/>
          <w:szCs w:val="24"/>
        </w:rPr>
        <w:t xml:space="preserve">Ефрем жертвует изображением биографической полноты преподобного, почти избегает описания чудес, совершаемых святым при жизни и совершающихся по его смерти (в сущности, есть только одно чудо ‒ вызывание дождя), нет детализированного описания монастырской жизни подвижника ни в Селищах, ни в городском монастыре Честного Креста, ни в последнем своем </w:t>
      </w:r>
      <w:proofErr w:type="spellStart"/>
      <w:r w:rsidRPr="00182B94">
        <w:rPr>
          <w:rFonts w:cs="Times New Roman"/>
          <w:sz w:val="24"/>
          <w:szCs w:val="24"/>
        </w:rPr>
        <w:t>Богородничном</w:t>
      </w:r>
      <w:proofErr w:type="spellEnd"/>
      <w:r w:rsidRPr="00182B94">
        <w:rPr>
          <w:rFonts w:cs="Times New Roman"/>
          <w:sz w:val="24"/>
          <w:szCs w:val="24"/>
        </w:rPr>
        <w:t xml:space="preserve"> монастыре (Положения Ризы Пресвятой Богородицы), где он игуменствовал.</w:t>
      </w:r>
      <w:proofErr w:type="gramEnd"/>
      <w:r w:rsidRPr="00182B94">
        <w:rPr>
          <w:rFonts w:cs="Times New Roman"/>
          <w:sz w:val="24"/>
          <w:szCs w:val="24"/>
        </w:rPr>
        <w:t xml:space="preserve"> Есть только сведения о том, как преподобный стремился украсить храмы. Вместо этого в центре повествования Ефрема оказались сцены конфликтов святого с монастырским и церковным начальством и в особенности сцена суда над ним. Стремясь оправдать своего героя, Ефрем прибегает к жанровым возможностям </w:t>
      </w:r>
      <w:r w:rsidRPr="00182B94">
        <w:rPr>
          <w:rFonts w:cs="Times New Roman"/>
          <w:i/>
          <w:sz w:val="24"/>
          <w:szCs w:val="24"/>
        </w:rPr>
        <w:t>апология</w:t>
      </w:r>
      <w:r w:rsidRPr="00182B94">
        <w:rPr>
          <w:rFonts w:cs="Times New Roman"/>
          <w:sz w:val="24"/>
          <w:szCs w:val="24"/>
        </w:rPr>
        <w:t xml:space="preserve">, развивая мысль о неподсудности таких деятелей, как Авраамий. Они не подлежат земному суду, даже в лице высших церковных иерархов, у них только один судия - Господь. </w:t>
      </w:r>
      <w:proofErr w:type="gramStart"/>
      <w:r w:rsidRPr="00182B94">
        <w:rPr>
          <w:rFonts w:cs="Times New Roman"/>
          <w:sz w:val="24"/>
          <w:szCs w:val="24"/>
        </w:rPr>
        <w:t>Авраамий</w:t>
      </w:r>
      <w:proofErr w:type="gramEnd"/>
      <w:r w:rsidRPr="00182B94">
        <w:rPr>
          <w:rFonts w:cs="Times New Roman"/>
          <w:sz w:val="24"/>
          <w:szCs w:val="24"/>
        </w:rPr>
        <w:t xml:space="preserve"> в сущности противопоставлен всем иерархам, окружающим его; последние только тогда приобретают положительные коннотации, когда проникаются правотой Авраамия. Задача оправдания естественным образом сопряжена с восхвалением героя – отсюда обращение Ефрема к специфике жанра </w:t>
      </w:r>
      <w:proofErr w:type="spellStart"/>
      <w:r w:rsidRPr="00182B94">
        <w:rPr>
          <w:rFonts w:cs="Times New Roman"/>
          <w:i/>
          <w:sz w:val="24"/>
          <w:szCs w:val="24"/>
        </w:rPr>
        <w:t>энкомия</w:t>
      </w:r>
      <w:proofErr w:type="spellEnd"/>
      <w:r w:rsidRPr="00182B94">
        <w:rPr>
          <w:rFonts w:cs="Times New Roman"/>
          <w:sz w:val="24"/>
          <w:szCs w:val="24"/>
        </w:rPr>
        <w:t>. Рядом с именем Авраамия возникают прославленные имен</w:t>
      </w:r>
      <w:proofErr w:type="gramStart"/>
      <w:r w:rsidRPr="00182B94">
        <w:rPr>
          <w:rFonts w:cs="Times New Roman"/>
          <w:sz w:val="24"/>
          <w:szCs w:val="24"/>
        </w:rPr>
        <w:t>а Иоа</w:t>
      </w:r>
      <w:proofErr w:type="gramEnd"/>
      <w:r w:rsidRPr="00182B94">
        <w:rPr>
          <w:rFonts w:cs="Times New Roman"/>
          <w:sz w:val="24"/>
          <w:szCs w:val="24"/>
        </w:rPr>
        <w:t xml:space="preserve">нна Златоуста, </w:t>
      </w:r>
      <w:proofErr w:type="spellStart"/>
      <w:r w:rsidRPr="00182B94">
        <w:rPr>
          <w:rFonts w:cs="Times New Roman"/>
          <w:sz w:val="24"/>
          <w:szCs w:val="24"/>
        </w:rPr>
        <w:t>Аврамия</w:t>
      </w:r>
      <w:proofErr w:type="spellEnd"/>
      <w:r w:rsidRPr="00182B94">
        <w:rPr>
          <w:rFonts w:cs="Times New Roman"/>
          <w:sz w:val="24"/>
          <w:szCs w:val="24"/>
        </w:rPr>
        <w:t xml:space="preserve"> Затворника, Саввы </w:t>
      </w:r>
      <w:proofErr w:type="spellStart"/>
      <w:r w:rsidRPr="00182B94">
        <w:rPr>
          <w:rFonts w:cs="Times New Roman"/>
          <w:sz w:val="24"/>
          <w:szCs w:val="24"/>
        </w:rPr>
        <w:t>Осященного</w:t>
      </w:r>
      <w:proofErr w:type="spellEnd"/>
      <w:r w:rsidRPr="00182B94">
        <w:rPr>
          <w:rFonts w:cs="Times New Roman"/>
          <w:sz w:val="24"/>
          <w:szCs w:val="24"/>
        </w:rPr>
        <w:t xml:space="preserve">, Феодосия Печерского. </w:t>
      </w:r>
      <w:r w:rsidRPr="00182B94">
        <w:rPr>
          <w:rFonts w:cs="Times New Roman"/>
          <w:sz w:val="24"/>
          <w:szCs w:val="24"/>
          <w:shd w:val="clear" w:color="auto" w:fill="FFFFFF"/>
        </w:rPr>
        <w:t>В тексте Ефрема немало отступлений, фигур, уподоблений, как бы уводящих от фабулы «жития» Авраамия.</w:t>
      </w:r>
      <w:r w:rsidRPr="00182B94">
        <w:rPr>
          <w:rFonts w:cs="Times New Roman"/>
          <w:sz w:val="24"/>
          <w:szCs w:val="24"/>
        </w:rPr>
        <w:t xml:space="preserve"> В собирании знаний Авраамий уподобляется традиционной «пчеле», но он не только собиратель «меда знаний», но и «добрый пастух», наделяющий этими знаниями окружающих. Авраамий – «хитрый кормчий», умеющий вести свой корабль, он – воевода-полководец, способный победить неприятеля. </w:t>
      </w:r>
      <w:proofErr w:type="gramStart"/>
      <w:r w:rsidRPr="00182B94">
        <w:rPr>
          <w:rFonts w:cs="Times New Roman"/>
          <w:sz w:val="24"/>
          <w:szCs w:val="24"/>
        </w:rPr>
        <w:t xml:space="preserve">Эти и иные новаторские черты, проанализированные в статье, свидетельствует о том, что в Смоленске около середины </w:t>
      </w:r>
      <w:r w:rsidRPr="00182B94">
        <w:rPr>
          <w:rFonts w:cs="Times New Roman"/>
          <w:sz w:val="24"/>
          <w:szCs w:val="24"/>
          <w:lang w:val="en-US"/>
        </w:rPr>
        <w:t>XIII</w:t>
      </w:r>
      <w:r w:rsidRPr="00182B94">
        <w:rPr>
          <w:rFonts w:cs="Times New Roman"/>
          <w:sz w:val="24"/>
          <w:szCs w:val="24"/>
        </w:rPr>
        <w:t xml:space="preserve"> века было создано произведение, обновившее в силу специфических задач, стоящих перед смоленским </w:t>
      </w:r>
      <w:proofErr w:type="spellStart"/>
      <w:r w:rsidRPr="00182B94">
        <w:rPr>
          <w:rFonts w:cs="Times New Roman"/>
          <w:sz w:val="24"/>
          <w:szCs w:val="24"/>
        </w:rPr>
        <w:t>агиографом</w:t>
      </w:r>
      <w:proofErr w:type="spellEnd"/>
      <w:r w:rsidRPr="00182B94">
        <w:rPr>
          <w:rFonts w:cs="Times New Roman"/>
          <w:sz w:val="24"/>
          <w:szCs w:val="24"/>
        </w:rPr>
        <w:t xml:space="preserve">, формы </w:t>
      </w:r>
      <w:proofErr w:type="spellStart"/>
      <w:r w:rsidRPr="00182B94">
        <w:rPr>
          <w:rFonts w:cs="Times New Roman"/>
          <w:sz w:val="24"/>
          <w:szCs w:val="24"/>
        </w:rPr>
        <w:t>преподобнического</w:t>
      </w:r>
      <w:proofErr w:type="spellEnd"/>
      <w:r w:rsidRPr="00182B94">
        <w:rPr>
          <w:rFonts w:cs="Times New Roman"/>
          <w:sz w:val="24"/>
          <w:szCs w:val="24"/>
        </w:rPr>
        <w:t xml:space="preserve"> жития жанровыми возможностями апология и </w:t>
      </w:r>
      <w:proofErr w:type="spellStart"/>
      <w:r w:rsidRPr="00182B94">
        <w:rPr>
          <w:rFonts w:cs="Times New Roman"/>
          <w:sz w:val="24"/>
          <w:szCs w:val="24"/>
        </w:rPr>
        <w:t>энкомия</w:t>
      </w:r>
      <w:proofErr w:type="spellEnd"/>
      <w:r w:rsidRPr="00182B94">
        <w:rPr>
          <w:rFonts w:cs="Times New Roman"/>
          <w:sz w:val="24"/>
          <w:szCs w:val="24"/>
        </w:rPr>
        <w:t>.</w:t>
      </w:r>
      <w:proofErr w:type="gramEnd"/>
    </w:p>
    <w:p w:rsidR="00B64030" w:rsidRDefault="00B64030" w:rsidP="0049527C">
      <w:pPr>
        <w:spacing w:line="360" w:lineRule="auto"/>
        <w:rPr>
          <w:rFonts w:cs="Times New Roman"/>
          <w:sz w:val="24"/>
          <w:szCs w:val="24"/>
        </w:rPr>
      </w:pPr>
    </w:p>
    <w:p w:rsidR="00182B94" w:rsidRDefault="00182B94" w:rsidP="0049527C">
      <w:pPr>
        <w:spacing w:line="360" w:lineRule="auto"/>
        <w:rPr>
          <w:rFonts w:cs="Times New Roman"/>
          <w:sz w:val="24"/>
          <w:szCs w:val="24"/>
        </w:rPr>
      </w:pPr>
    </w:p>
    <w:p w:rsidR="00182B94" w:rsidRPr="00182B94" w:rsidRDefault="00182B94" w:rsidP="0049527C">
      <w:pPr>
        <w:spacing w:line="360" w:lineRule="auto"/>
        <w:rPr>
          <w:rFonts w:cs="Times New Roman"/>
          <w:sz w:val="24"/>
          <w:szCs w:val="24"/>
        </w:rPr>
      </w:pPr>
    </w:p>
    <w:p w:rsidR="00B64030" w:rsidRPr="00182B94" w:rsidRDefault="00182B94" w:rsidP="0049527C">
      <w:pPr>
        <w:spacing w:line="360" w:lineRule="auto"/>
        <w:jc w:val="right"/>
        <w:rPr>
          <w:rFonts w:cs="Times New Roman"/>
          <w:b/>
          <w:i/>
          <w:sz w:val="24"/>
          <w:szCs w:val="24"/>
        </w:rPr>
      </w:pPr>
      <w:proofErr w:type="spellStart"/>
      <w:r w:rsidRPr="00182B94">
        <w:rPr>
          <w:rFonts w:cs="Times New Roman"/>
          <w:b/>
          <w:i/>
          <w:sz w:val="24"/>
          <w:szCs w:val="24"/>
        </w:rPr>
        <w:lastRenderedPageBreak/>
        <w:t>М.В.Антонова</w:t>
      </w:r>
      <w:proofErr w:type="spellEnd"/>
    </w:p>
    <w:p w:rsidR="00B64030" w:rsidRPr="00182B94" w:rsidRDefault="00B64030" w:rsidP="00182B94">
      <w:pPr>
        <w:spacing w:line="360" w:lineRule="auto"/>
        <w:jc w:val="center"/>
        <w:rPr>
          <w:rFonts w:cs="Times New Roman"/>
          <w:b/>
          <w:color w:val="000000"/>
          <w:sz w:val="24"/>
          <w:szCs w:val="24"/>
        </w:rPr>
      </w:pPr>
      <w:r w:rsidRPr="00182B94">
        <w:rPr>
          <w:rFonts w:cs="Times New Roman"/>
          <w:b/>
          <w:color w:val="000000"/>
          <w:sz w:val="24"/>
          <w:szCs w:val="24"/>
        </w:rPr>
        <w:t>«Рассказ отца Алексея» И. С. Тургенева в контексте тр</w:t>
      </w:r>
      <w:r w:rsidR="00182B94" w:rsidRPr="00182B94">
        <w:rPr>
          <w:rFonts w:cs="Times New Roman"/>
          <w:b/>
          <w:color w:val="000000"/>
          <w:sz w:val="24"/>
          <w:szCs w:val="24"/>
        </w:rPr>
        <w:t>адиций древнерусской литературы</w:t>
      </w:r>
    </w:p>
    <w:p w:rsidR="00B64030" w:rsidRPr="00182B94" w:rsidRDefault="00B64030" w:rsidP="0049527C">
      <w:pPr>
        <w:spacing w:line="360" w:lineRule="auto"/>
        <w:rPr>
          <w:rFonts w:cs="Times New Roman"/>
          <w:sz w:val="24"/>
          <w:szCs w:val="24"/>
        </w:rPr>
      </w:pPr>
      <w:r w:rsidRPr="00182B94">
        <w:rPr>
          <w:rFonts w:cs="Times New Roman"/>
          <w:color w:val="000000"/>
          <w:sz w:val="24"/>
          <w:szCs w:val="24"/>
        </w:rPr>
        <w:t xml:space="preserve">В </w:t>
      </w:r>
      <w:r w:rsidR="00182B94" w:rsidRPr="00182B94">
        <w:rPr>
          <w:rFonts w:cs="Times New Roman"/>
          <w:color w:val="000000"/>
          <w:sz w:val="24"/>
          <w:szCs w:val="24"/>
        </w:rPr>
        <w:t>докладе</w:t>
      </w:r>
      <w:r w:rsidRPr="00182B94">
        <w:rPr>
          <w:rFonts w:cs="Times New Roman"/>
          <w:color w:val="000000"/>
          <w:sz w:val="24"/>
          <w:szCs w:val="24"/>
        </w:rPr>
        <w:t xml:space="preserve"> проводится анализ агиографических мотивов в «Рассказе отца Алексея» Тургенева и соотношение сюжета данного произведения с демократическими повестями XVII в. «Повестью о Горе-</w:t>
      </w:r>
      <w:proofErr w:type="spellStart"/>
      <w:r w:rsidRPr="00182B94">
        <w:rPr>
          <w:rFonts w:cs="Times New Roman"/>
          <w:color w:val="000000"/>
          <w:sz w:val="24"/>
          <w:szCs w:val="24"/>
        </w:rPr>
        <w:t>Злочастии</w:t>
      </w:r>
      <w:proofErr w:type="spellEnd"/>
      <w:r w:rsidRPr="00182B94">
        <w:rPr>
          <w:rFonts w:cs="Times New Roman"/>
          <w:color w:val="000000"/>
          <w:sz w:val="24"/>
          <w:szCs w:val="24"/>
        </w:rPr>
        <w:t xml:space="preserve">» и «Повестью о Савве </w:t>
      </w:r>
      <w:proofErr w:type="spellStart"/>
      <w:r w:rsidRPr="00182B94">
        <w:rPr>
          <w:rFonts w:cs="Times New Roman"/>
          <w:color w:val="000000"/>
          <w:sz w:val="24"/>
          <w:szCs w:val="24"/>
        </w:rPr>
        <w:t>Грудцыне</w:t>
      </w:r>
      <w:proofErr w:type="spellEnd"/>
      <w:r w:rsidRPr="00182B94">
        <w:rPr>
          <w:rFonts w:cs="Times New Roman"/>
          <w:color w:val="000000"/>
          <w:sz w:val="24"/>
          <w:szCs w:val="24"/>
        </w:rPr>
        <w:t>».</w:t>
      </w:r>
    </w:p>
    <w:p w:rsidR="003468A6" w:rsidRPr="00182B94" w:rsidRDefault="003468A6" w:rsidP="0049527C">
      <w:pPr>
        <w:spacing w:line="360" w:lineRule="auto"/>
        <w:rPr>
          <w:rFonts w:cs="Times New Roman"/>
          <w:sz w:val="24"/>
          <w:szCs w:val="24"/>
        </w:rPr>
      </w:pPr>
    </w:p>
    <w:p w:rsidR="00B64030" w:rsidRPr="00182B94" w:rsidRDefault="00182B94" w:rsidP="0049527C">
      <w:pPr>
        <w:shd w:val="clear" w:color="auto" w:fill="FFFFFF"/>
        <w:spacing w:line="360" w:lineRule="auto"/>
        <w:jc w:val="right"/>
        <w:rPr>
          <w:rFonts w:eastAsia="Times New Roman" w:cs="Times New Roman"/>
          <w:b/>
          <w:i/>
          <w:color w:val="333333"/>
          <w:sz w:val="24"/>
          <w:szCs w:val="24"/>
          <w:lang w:eastAsia="ru-RU"/>
        </w:rPr>
      </w:pPr>
      <w:r w:rsidRPr="00182B94">
        <w:rPr>
          <w:rFonts w:cs="Times New Roman"/>
          <w:b/>
          <w:i/>
          <w:sz w:val="24"/>
          <w:szCs w:val="24"/>
        </w:rPr>
        <w:t xml:space="preserve">Т.В. </w:t>
      </w:r>
      <w:r w:rsidRPr="00182B94">
        <w:rPr>
          <w:rFonts w:eastAsia="Times New Roman" w:cs="Times New Roman"/>
          <w:b/>
          <w:i/>
          <w:color w:val="333333"/>
          <w:sz w:val="24"/>
          <w:szCs w:val="24"/>
          <w:lang w:eastAsia="ru-RU"/>
        </w:rPr>
        <w:t xml:space="preserve">Ковалева </w:t>
      </w:r>
    </w:p>
    <w:p w:rsidR="00B64030" w:rsidRPr="00182B94" w:rsidRDefault="00B64030" w:rsidP="0049527C">
      <w:pPr>
        <w:shd w:val="clear" w:color="auto" w:fill="FFFFFF"/>
        <w:spacing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82B94">
        <w:rPr>
          <w:rFonts w:eastAsia="Times New Roman" w:cs="Times New Roman"/>
          <w:b/>
          <w:sz w:val="24"/>
          <w:szCs w:val="24"/>
          <w:lang w:eastAsia="ru-RU"/>
        </w:rPr>
        <w:t>Жанр эле</w:t>
      </w:r>
      <w:r w:rsidR="00182B94" w:rsidRPr="00182B94">
        <w:rPr>
          <w:rFonts w:eastAsia="Times New Roman" w:cs="Times New Roman"/>
          <w:b/>
          <w:sz w:val="24"/>
          <w:szCs w:val="24"/>
          <w:lang w:eastAsia="ru-RU"/>
        </w:rPr>
        <w:t xml:space="preserve">гии в лирике Константина </w:t>
      </w:r>
      <w:proofErr w:type="spellStart"/>
      <w:r w:rsidR="00182B94" w:rsidRPr="00182B94">
        <w:rPr>
          <w:rFonts w:eastAsia="Times New Roman" w:cs="Times New Roman"/>
          <w:b/>
          <w:sz w:val="24"/>
          <w:szCs w:val="24"/>
          <w:lang w:eastAsia="ru-RU"/>
        </w:rPr>
        <w:t>Льдова</w:t>
      </w:r>
      <w:proofErr w:type="spellEnd"/>
    </w:p>
    <w:p w:rsidR="00B176C3" w:rsidRPr="00182B94" w:rsidRDefault="00B176C3" w:rsidP="0049527C">
      <w:pPr>
        <w:spacing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выступлении рассматриваются философско-эстетические принципы поэзии Константина </w:t>
      </w:r>
      <w:proofErr w:type="spell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Льдова</w:t>
      </w:r>
      <w:proofErr w:type="spell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(псевдоним Витольда-Константина Николаевича </w:t>
      </w:r>
      <w:proofErr w:type="spell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Розенблюма</w:t>
      </w:r>
      <w:proofErr w:type="spell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), которые всегда вызывали неоднозначную оценку. Современники, как и некоторые исследователи рубежа ХХ-ХХ</w:t>
      </w:r>
      <w:proofErr w:type="gram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вв. (С.В. Сапожков, Т.В. Струкова), считали его поэтом </w:t>
      </w:r>
      <w:proofErr w:type="spell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фофановской</w:t>
      </w:r>
      <w:proofErr w:type="spell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школы, другие называют продолжателем </w:t>
      </w:r>
      <w:proofErr w:type="spell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надсоновской</w:t>
      </w:r>
      <w:proofErr w:type="spell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традиции (Е.В. Иванова), Г.А. </w:t>
      </w:r>
      <w:proofErr w:type="spell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Бялый</w:t>
      </w:r>
      <w:proofErr w:type="spell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относил творчество К. </w:t>
      </w:r>
      <w:proofErr w:type="spell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Льдова</w:t>
      </w:r>
      <w:proofErr w:type="spell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 школе «чистого искусства».</w:t>
      </w:r>
    </w:p>
    <w:p w:rsidR="00B176C3" w:rsidRPr="00182B94" w:rsidRDefault="00B176C3" w:rsidP="0049527C">
      <w:pPr>
        <w:spacing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Установлено, что по формальным признакам (метрика, ритмика, рифма, строфика) лирическое творчество поэта безоговорочно относится к группе поэтов, которых в литературоведении последних десятилетий принято называть «неоромантиками» (А. </w:t>
      </w:r>
      <w:proofErr w:type="spell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Апухтин</w:t>
      </w:r>
      <w:proofErr w:type="spell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А.А. Голенищев-Кутузов, К.Р., Д. </w:t>
      </w:r>
      <w:proofErr w:type="spell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Ратгауз</w:t>
      </w:r>
      <w:proofErr w:type="spell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т.д.)</w:t>
      </w:r>
    </w:p>
    <w:p w:rsidR="00B176C3" w:rsidRPr="00182B94" w:rsidRDefault="00B176C3" w:rsidP="0049527C">
      <w:pPr>
        <w:spacing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 тематическим признакам самой распространенной в лирике К. </w:t>
      </w:r>
      <w:proofErr w:type="spell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Льдова</w:t>
      </w:r>
      <w:proofErr w:type="spell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является унылая элегия (10 текстов) с ее обязательным мотивом разочарования, с обязательным противопоставлением земли и неба, мир обетованный предстает как место страданий, небо – бесконечно гармонично и </w:t>
      </w:r>
      <w:proofErr w:type="gram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возвышенно-прекрасно</w:t>
      </w:r>
      <w:proofErr w:type="gram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. «Ночная», как правило, представлена произведениями, передающими состояние тоски и осознание недостижимости счастья и гармонии (6 текстов). Духовным поискам эпохи полностью соответствует группа «элегий о поиске идеала» – 9 текстов (термин В. Козлова). Тексты, относящиеся к ней, по настроению во многом совпадают с унылой элегий, однако в них поэт не обращается к мотивам любви и творчества, которые характерны для других тематических групп. Осознание тщетности поэтического слова представлено в «элегиях личных итогов» (6 текстов).</w:t>
      </w:r>
    </w:p>
    <w:p w:rsidR="00B176C3" w:rsidRPr="00182B94" w:rsidRDefault="00B176C3" w:rsidP="0049527C">
      <w:pPr>
        <w:spacing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Достаточно необычным для элегического дискурса русской поэзии является почти полное отсутствие в лирике К. </w:t>
      </w:r>
      <w:proofErr w:type="spell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Льдова</w:t>
      </w:r>
      <w:proofErr w:type="spell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кладбищенской элегии и элегии на смерть (одно произведение посвящено смерти М.Ю. Лермонтова, перед которым поэт преклонялся и которому подражал).</w:t>
      </w:r>
    </w:p>
    <w:p w:rsidR="00B176C3" w:rsidRPr="00182B94" w:rsidRDefault="00B176C3" w:rsidP="0049527C">
      <w:pPr>
        <w:spacing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Установлено, что для большей части элегий поэта характерно смещение временных планов, что восходит к пушкинской традиции (по М.Л. </w:t>
      </w:r>
      <w:proofErr w:type="spell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Гаспарову</w:t>
      </w:r>
      <w:proofErr w:type="spell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«совмещающая» элегия). В элегиях «Покорствует весь мир законам тяготенья…», «Я не могу смотреть с </w:t>
      </w:r>
      <w:proofErr w:type="spell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улыбкою</w:t>
      </w:r>
      <w:proofErr w:type="spell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презренья…» настоящее переходит в будущее, в текстах «Смеркается. Тихо. Ни песен, ни шума…», «</w:t>
      </w:r>
      <w:proofErr w:type="spell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Anno</w:t>
      </w:r>
      <w:proofErr w:type="spell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1890» смещаются три временных плана, </w:t>
      </w:r>
      <w:proofErr w:type="gram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Песчаной</w:t>
      </w:r>
      <w:proofErr w:type="gram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тропой по оврагу…», использована последовательная смена настоящего и прошедшего времен, усложненная традиционным для элегии мотивом пути.</w:t>
      </w:r>
    </w:p>
    <w:p w:rsidR="00B176C3" w:rsidRPr="00182B94" w:rsidRDefault="00B176C3" w:rsidP="0049527C">
      <w:pPr>
        <w:spacing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Изучение корпуса текстов сборника поэта «Стихотворения» (1890 г.) позволяет сделать вывод, что К. </w:t>
      </w:r>
      <w:proofErr w:type="spell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Льдова</w:t>
      </w:r>
      <w:proofErr w:type="spell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 праву можно считать поэтом элегическим. Из 74 произведений, представленных в сборнике, 35 – элегии, что значительно отличает жанровый состав лирики К. </w:t>
      </w:r>
      <w:proofErr w:type="spell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Льдова</w:t>
      </w:r>
      <w:proofErr w:type="spell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 жанровых систем его современников.</w:t>
      </w:r>
    </w:p>
    <w:p w:rsidR="00B176C3" w:rsidRPr="00182B94" w:rsidRDefault="00B176C3" w:rsidP="0049527C">
      <w:pPr>
        <w:spacing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элегиях находит свое отражение философско-эстетическая установка поэта на противопоставление земного и небесного, стремление </w:t>
      </w:r>
      <w:proofErr w:type="gram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B176C3" w:rsidRPr="00182B94" w:rsidRDefault="00B176C3" w:rsidP="0049527C">
      <w:pPr>
        <w:spacing w:line="36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инобытийности</w:t>
      </w:r>
      <w:proofErr w:type="spell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, что в большей степени соответствует раннему символизму. Однако</w:t>
      </w:r>
      <w:proofErr w:type="gramStart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82B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попыток постичь суть инобытия К. Льдов не предпринимает, именно поэтому он и остается поэтом-неоромантиком</w:t>
      </w:r>
    </w:p>
    <w:p w:rsidR="00B64030" w:rsidRPr="00182B94" w:rsidRDefault="00B64030" w:rsidP="0049527C">
      <w:pPr>
        <w:spacing w:line="360" w:lineRule="auto"/>
        <w:rPr>
          <w:rFonts w:cs="Times New Roman"/>
          <w:sz w:val="24"/>
          <w:szCs w:val="24"/>
        </w:rPr>
      </w:pPr>
    </w:p>
    <w:p w:rsidR="00B64030" w:rsidRPr="00182B94" w:rsidRDefault="00182B94" w:rsidP="0049527C">
      <w:pPr>
        <w:spacing w:line="360" w:lineRule="auto"/>
        <w:jc w:val="right"/>
        <w:rPr>
          <w:rFonts w:cs="Times New Roman"/>
          <w:b/>
          <w:i/>
          <w:sz w:val="24"/>
          <w:szCs w:val="24"/>
        </w:rPr>
      </w:pPr>
      <w:r w:rsidRPr="00182B94">
        <w:rPr>
          <w:rFonts w:cs="Times New Roman"/>
          <w:b/>
          <w:i/>
          <w:sz w:val="24"/>
          <w:szCs w:val="24"/>
        </w:rPr>
        <w:t>Е.М. Конышев</w:t>
      </w:r>
    </w:p>
    <w:p w:rsidR="00B64030" w:rsidRPr="00182B94" w:rsidRDefault="00B64030" w:rsidP="00182B94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182B94">
        <w:rPr>
          <w:rFonts w:cs="Times New Roman"/>
          <w:b/>
          <w:sz w:val="24"/>
          <w:szCs w:val="24"/>
        </w:rPr>
        <w:t>«Дворянское гнездо» и «Дым» как самый</w:t>
      </w:r>
      <w:r w:rsidR="00CB01A7" w:rsidRPr="00182B94">
        <w:rPr>
          <w:rFonts w:cs="Times New Roman"/>
          <w:b/>
          <w:sz w:val="24"/>
          <w:szCs w:val="24"/>
        </w:rPr>
        <w:t xml:space="preserve"> </w:t>
      </w:r>
      <w:r w:rsidRPr="00182B94">
        <w:rPr>
          <w:rFonts w:cs="Times New Roman"/>
          <w:b/>
          <w:sz w:val="24"/>
          <w:szCs w:val="24"/>
        </w:rPr>
        <w:t>русский и самый западный романы Тургенева</w:t>
      </w:r>
    </w:p>
    <w:p w:rsidR="00B64030" w:rsidRPr="00182B94" w:rsidRDefault="00B64030" w:rsidP="0049527C">
      <w:pPr>
        <w:spacing w:line="360" w:lineRule="auto"/>
        <w:jc w:val="left"/>
        <w:rPr>
          <w:rFonts w:cs="Times New Roman"/>
          <w:sz w:val="24"/>
          <w:szCs w:val="24"/>
        </w:rPr>
      </w:pPr>
      <w:r w:rsidRPr="00182B94">
        <w:rPr>
          <w:rFonts w:cs="Times New Roman"/>
          <w:sz w:val="24"/>
          <w:szCs w:val="24"/>
        </w:rPr>
        <w:t>В «Дворянском гнезде» народ предстаёт как хранитель важнейших нравственных и ценностей. Поэтому для Лаврецкого сближение с народом означает не только серьёзную трансформацию сознания, но и погружение в глубины собственной личности, пробуждение новых чувств, открытие новых идеалов.</w:t>
      </w:r>
    </w:p>
    <w:p w:rsidR="00B64030" w:rsidRPr="00182B94" w:rsidRDefault="00B64030" w:rsidP="0049527C">
      <w:pPr>
        <w:spacing w:line="360" w:lineRule="auto"/>
        <w:jc w:val="left"/>
        <w:rPr>
          <w:rFonts w:cs="Times New Roman"/>
          <w:sz w:val="24"/>
          <w:szCs w:val="24"/>
        </w:rPr>
      </w:pPr>
      <w:r w:rsidRPr="00182B94">
        <w:rPr>
          <w:rFonts w:cs="Times New Roman"/>
          <w:sz w:val="24"/>
          <w:szCs w:val="24"/>
        </w:rPr>
        <w:t xml:space="preserve">  Роман «Дым» будет написан тогда, когда станет достаточно ясно, что Россия пошла по пути Запада и надо только скорее догонять его. Мастерство писателя сохраняется, но личность центрального героя уже не заключает в себе чего-либо нового и непредвиденного.</w:t>
      </w:r>
    </w:p>
    <w:p w:rsidR="00B64030" w:rsidRPr="00182B94" w:rsidRDefault="00B64030" w:rsidP="0049527C">
      <w:pPr>
        <w:spacing w:line="360" w:lineRule="auto"/>
        <w:rPr>
          <w:rFonts w:cs="Times New Roman"/>
          <w:sz w:val="24"/>
          <w:szCs w:val="24"/>
        </w:rPr>
      </w:pPr>
      <w:r w:rsidRPr="00182B94">
        <w:rPr>
          <w:rFonts w:cs="Times New Roman"/>
          <w:sz w:val="24"/>
          <w:szCs w:val="24"/>
        </w:rPr>
        <w:t xml:space="preserve">      </w:t>
      </w:r>
    </w:p>
    <w:p w:rsidR="00B64030" w:rsidRPr="00182B94" w:rsidRDefault="00182B94" w:rsidP="0049527C">
      <w:pPr>
        <w:spacing w:line="360" w:lineRule="auto"/>
        <w:jc w:val="right"/>
        <w:rPr>
          <w:rFonts w:cs="Times New Roman"/>
          <w:b/>
          <w:i/>
          <w:sz w:val="24"/>
          <w:szCs w:val="24"/>
        </w:rPr>
      </w:pPr>
      <w:r w:rsidRPr="00182B94">
        <w:rPr>
          <w:rFonts w:cs="Times New Roman"/>
          <w:b/>
          <w:i/>
          <w:sz w:val="24"/>
          <w:szCs w:val="24"/>
        </w:rPr>
        <w:t>А.А.</w:t>
      </w:r>
      <w:r w:rsidR="0049527C" w:rsidRPr="00182B94">
        <w:rPr>
          <w:rFonts w:cs="Times New Roman"/>
          <w:b/>
          <w:i/>
          <w:sz w:val="24"/>
          <w:szCs w:val="24"/>
        </w:rPr>
        <w:t xml:space="preserve"> </w:t>
      </w:r>
      <w:r w:rsidRPr="00182B94">
        <w:rPr>
          <w:rFonts w:cs="Times New Roman"/>
          <w:b/>
          <w:i/>
          <w:sz w:val="24"/>
          <w:szCs w:val="24"/>
        </w:rPr>
        <w:t>Бельская</w:t>
      </w:r>
    </w:p>
    <w:p w:rsidR="00B64030" w:rsidRPr="00182B94" w:rsidRDefault="0049527C" w:rsidP="00182B94">
      <w:pPr>
        <w:shd w:val="clear" w:color="auto" w:fill="FFFFFF"/>
        <w:spacing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82B94">
        <w:rPr>
          <w:rFonts w:eastAsia="Times New Roman" w:cs="Times New Roman"/>
          <w:b/>
          <w:sz w:val="24"/>
          <w:szCs w:val="24"/>
          <w:lang w:eastAsia="ru-RU"/>
        </w:rPr>
        <w:t>«</w:t>
      </w:r>
      <w:r w:rsidR="00B64030" w:rsidRPr="00182B94">
        <w:rPr>
          <w:rFonts w:eastAsia="Times New Roman" w:cs="Times New Roman"/>
          <w:b/>
          <w:sz w:val="24"/>
          <w:szCs w:val="24"/>
          <w:lang w:eastAsia="ru-RU"/>
        </w:rPr>
        <w:t>Роман И.С. Тургенева «Новь»: имя как смысловая основа образов героев-народников»</w:t>
      </w:r>
    </w:p>
    <w:p w:rsidR="00B64030" w:rsidRPr="00182B94" w:rsidRDefault="00B176C3" w:rsidP="0049527C">
      <w:pPr>
        <w:shd w:val="clear" w:color="auto" w:fill="FFFFFF"/>
        <w:spacing w:line="36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182B94">
        <w:rPr>
          <w:rFonts w:cs="Times New Roman"/>
          <w:color w:val="000000"/>
          <w:sz w:val="24"/>
          <w:szCs w:val="24"/>
        </w:rPr>
        <w:t xml:space="preserve">В статье рассмотрены поэтика, семантика, художественные функции имени как смысловой основы образов народников и доказано, что оно является одним из важных средств характеристики героев, выражения авторского отношения и имеет качественно </w:t>
      </w:r>
      <w:r w:rsidRPr="00182B94">
        <w:rPr>
          <w:rFonts w:cs="Times New Roman"/>
          <w:color w:val="000000"/>
          <w:sz w:val="24"/>
          <w:szCs w:val="24"/>
        </w:rPr>
        <w:lastRenderedPageBreak/>
        <w:t>иное звучание по сравнению с именами нравственно близких Тургеневу персонажей. В большинстве случаев личные имена героев-народников «Нови» не определяют ни их характера, ни поступков. В сюжетах почти всех революционеров так или иначе переосмысляется ситуация смены/подмены ими культурной традиции, смысла личных имён собственных, которые в контексте романа приращиваются дополнительными значениями и наполняются теми ассоциациями, которые связаны с их обладателями. Преобладание в системе образов героев-народников контекстуального смысла имени над его этимологическим значением служит раскрытию авторского замысла – показать ложность и нежизненность народнической деятельности</w:t>
      </w:r>
      <w:r w:rsidR="00B64030" w:rsidRPr="00182B94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B64030" w:rsidRDefault="00B64030" w:rsidP="0049527C">
      <w:pPr>
        <w:shd w:val="clear" w:color="auto" w:fill="FFFFFF"/>
        <w:spacing w:line="360" w:lineRule="auto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B64030" w:rsidRPr="00182B94" w:rsidRDefault="00182B94" w:rsidP="0049527C">
      <w:pPr>
        <w:shd w:val="clear" w:color="auto" w:fill="FFFFFF"/>
        <w:spacing w:line="360" w:lineRule="auto"/>
        <w:jc w:val="right"/>
        <w:rPr>
          <w:rFonts w:eastAsia="Times New Roman" w:cs="Times New Roman"/>
          <w:b/>
          <w:i/>
          <w:color w:val="333333"/>
          <w:sz w:val="24"/>
          <w:szCs w:val="24"/>
          <w:lang w:eastAsia="ru-RU"/>
        </w:rPr>
      </w:pPr>
      <w:r w:rsidRPr="00182B94">
        <w:rPr>
          <w:rFonts w:eastAsia="Times New Roman" w:cs="Times New Roman"/>
          <w:b/>
          <w:i/>
          <w:sz w:val="24"/>
          <w:szCs w:val="24"/>
          <w:lang w:eastAsia="ru-RU"/>
        </w:rPr>
        <w:t xml:space="preserve">Н.В. </w:t>
      </w:r>
      <w:proofErr w:type="spellStart"/>
      <w:r w:rsidRPr="00182B94">
        <w:rPr>
          <w:rFonts w:eastAsia="Times New Roman" w:cs="Times New Roman"/>
          <w:b/>
          <w:i/>
          <w:sz w:val="24"/>
          <w:szCs w:val="24"/>
          <w:lang w:eastAsia="ru-RU"/>
        </w:rPr>
        <w:t>Кургузова</w:t>
      </w:r>
      <w:proofErr w:type="spellEnd"/>
      <w:r w:rsidRPr="00182B94">
        <w:rPr>
          <w:rFonts w:eastAsia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49527C" w:rsidRPr="00182B94" w:rsidRDefault="00B64030" w:rsidP="00182B94">
      <w:pPr>
        <w:spacing w:line="36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82B94">
        <w:rPr>
          <w:rFonts w:eastAsia="Times New Roman" w:cs="Times New Roman"/>
          <w:b/>
          <w:sz w:val="24"/>
          <w:szCs w:val="24"/>
          <w:lang w:eastAsia="ru-RU"/>
        </w:rPr>
        <w:t>Художественные особенности образной системы в дилогии С. Лукьяненко «Искатели неба»</w:t>
      </w:r>
    </w:p>
    <w:p w:rsidR="0049527C" w:rsidRPr="00182B94" w:rsidRDefault="0049527C" w:rsidP="0049527C">
      <w:pPr>
        <w:spacing w:line="360" w:lineRule="auto"/>
        <w:rPr>
          <w:rFonts w:cs="Times New Roman"/>
          <w:sz w:val="24"/>
          <w:szCs w:val="24"/>
        </w:rPr>
      </w:pPr>
      <w:r w:rsidRPr="00182B94">
        <w:rPr>
          <w:rFonts w:cs="Times New Roman"/>
          <w:sz w:val="24"/>
          <w:szCs w:val="24"/>
        </w:rPr>
        <w:t xml:space="preserve">В статье исследуется образная система дилогии С. Лукъяненко "Искатели неба". Система персонажей текста основана на принципе двойников и </w:t>
      </w:r>
      <w:proofErr w:type="spellStart"/>
      <w:r w:rsidRPr="00182B94">
        <w:rPr>
          <w:rFonts w:cs="Times New Roman"/>
          <w:sz w:val="24"/>
          <w:szCs w:val="24"/>
        </w:rPr>
        <w:t>интертекстуальных</w:t>
      </w:r>
      <w:proofErr w:type="spellEnd"/>
      <w:r w:rsidRPr="00182B94">
        <w:rPr>
          <w:rFonts w:cs="Times New Roman"/>
          <w:sz w:val="24"/>
          <w:szCs w:val="24"/>
        </w:rPr>
        <w:t xml:space="preserve"> связях текста с массовой культурой XX века. Высказывается предположение о принципах организации образной системы дилогии в соответствии с традициями постмодернизма и мифологического текста.</w:t>
      </w:r>
    </w:p>
    <w:p w:rsidR="00CB01A7" w:rsidRPr="00182B94" w:rsidRDefault="00CB01A7" w:rsidP="0049527C">
      <w:pPr>
        <w:spacing w:line="360" w:lineRule="auto"/>
        <w:rPr>
          <w:rFonts w:cs="Times New Roman"/>
          <w:sz w:val="24"/>
          <w:szCs w:val="24"/>
        </w:rPr>
      </w:pPr>
    </w:p>
    <w:p w:rsidR="00B64030" w:rsidRPr="00182B94" w:rsidRDefault="00182B94" w:rsidP="0049527C">
      <w:pPr>
        <w:shd w:val="clear" w:color="auto" w:fill="FFFFFF"/>
        <w:spacing w:line="360" w:lineRule="auto"/>
        <w:jc w:val="right"/>
        <w:rPr>
          <w:rFonts w:eastAsia="Times New Roman" w:cs="Times New Roman"/>
          <w:b/>
          <w:i/>
          <w:color w:val="333333"/>
          <w:sz w:val="24"/>
          <w:szCs w:val="24"/>
          <w:lang w:eastAsia="ru-RU"/>
        </w:rPr>
      </w:pPr>
      <w:r w:rsidRPr="00182B94">
        <w:rPr>
          <w:rFonts w:eastAsia="Times New Roman" w:cs="Times New Roman"/>
          <w:b/>
          <w:i/>
          <w:color w:val="333333"/>
          <w:sz w:val="24"/>
          <w:szCs w:val="24"/>
          <w:lang w:eastAsia="ru-RU"/>
        </w:rPr>
        <w:t>Н.И. Пименова</w:t>
      </w:r>
    </w:p>
    <w:p w:rsidR="0049527C" w:rsidRPr="00182B94" w:rsidRDefault="0049527C" w:rsidP="00182B94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</w:rPr>
      </w:pPr>
      <w:r w:rsidRPr="00182B94">
        <w:rPr>
          <w:b/>
          <w:color w:val="000000"/>
        </w:rPr>
        <w:t xml:space="preserve">Особенности </w:t>
      </w:r>
      <w:proofErr w:type="spellStart"/>
      <w:r w:rsidRPr="00182B94">
        <w:rPr>
          <w:b/>
          <w:color w:val="000000"/>
        </w:rPr>
        <w:t>сюжетосложения</w:t>
      </w:r>
      <w:proofErr w:type="spellEnd"/>
      <w:r w:rsidRPr="00182B94">
        <w:rPr>
          <w:b/>
          <w:color w:val="000000"/>
        </w:rPr>
        <w:t xml:space="preserve"> мученических </w:t>
      </w:r>
      <w:r w:rsidR="00182B94" w:rsidRPr="00182B94">
        <w:rPr>
          <w:b/>
          <w:color w:val="000000"/>
        </w:rPr>
        <w:t xml:space="preserve">житий о святых </w:t>
      </w:r>
      <w:proofErr w:type="spellStart"/>
      <w:r w:rsidR="00182B94" w:rsidRPr="00182B94">
        <w:rPr>
          <w:b/>
          <w:color w:val="000000"/>
        </w:rPr>
        <w:t>Косме</w:t>
      </w:r>
      <w:proofErr w:type="spellEnd"/>
      <w:r w:rsidR="00182B94" w:rsidRPr="00182B94">
        <w:rPr>
          <w:b/>
          <w:color w:val="000000"/>
        </w:rPr>
        <w:t xml:space="preserve"> и Дамиане</w:t>
      </w:r>
    </w:p>
    <w:p w:rsidR="00B176C3" w:rsidRPr="00182B94" w:rsidRDefault="00B176C3" w:rsidP="00CB01A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182B94">
        <w:rPr>
          <w:color w:val="000000"/>
        </w:rPr>
        <w:t xml:space="preserve">Данная работа посвящена анализу сюжетного строения мученических житий так называемых «парных» святых. </w:t>
      </w:r>
      <w:proofErr w:type="gramStart"/>
      <w:r w:rsidRPr="00182B94">
        <w:rPr>
          <w:color w:val="000000"/>
        </w:rPr>
        <w:t>В</w:t>
      </w:r>
      <w:proofErr w:type="gramEnd"/>
      <w:r w:rsidRPr="00182B94">
        <w:rPr>
          <w:color w:val="000000"/>
        </w:rPr>
        <w:t xml:space="preserve"> </w:t>
      </w:r>
      <w:proofErr w:type="gramStart"/>
      <w:r w:rsidRPr="00182B94">
        <w:rPr>
          <w:color w:val="000000"/>
        </w:rPr>
        <w:t>такого</w:t>
      </w:r>
      <w:proofErr w:type="gramEnd"/>
      <w:r w:rsidRPr="00182B94">
        <w:rPr>
          <w:color w:val="000000"/>
        </w:rPr>
        <w:t xml:space="preserve"> рода текстах имеются два и более центральных героев, что накладывает отпечаток на структуру текста. В исследовании доказано, что в Житиях святых Космы и Дамиана Аравийских и Космы и Дамиана Римских центральные персонажи являются равноправными, в </w:t>
      </w:r>
      <w:proofErr w:type="gramStart"/>
      <w:r w:rsidRPr="00182B94">
        <w:rPr>
          <w:color w:val="000000"/>
        </w:rPr>
        <w:t>связи</w:t>
      </w:r>
      <w:proofErr w:type="gramEnd"/>
      <w:r w:rsidRPr="00182B94">
        <w:rPr>
          <w:color w:val="000000"/>
        </w:rPr>
        <w:t xml:space="preserve"> с чем в текстах они выступают как святая двоица – своего рода единый персонаж. Они вступают в одни и те же конфликты, участвуют в один и тех же событиях, принимают общие решения, испытывают одни и те же страдания, совместно принимают мученическую смерть. В связи с этим, несмотря на наличие двух центральных персонажей, в житиях разворачивается одна сюжетная линия.</w:t>
      </w:r>
    </w:p>
    <w:p w:rsidR="00B64030" w:rsidRPr="00182B94" w:rsidRDefault="00B64030" w:rsidP="00CB01A7">
      <w:pPr>
        <w:rPr>
          <w:sz w:val="24"/>
          <w:szCs w:val="24"/>
        </w:rPr>
      </w:pPr>
    </w:p>
    <w:sectPr w:rsidR="00B64030" w:rsidRPr="00182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0E"/>
    <w:rsid w:val="00182B94"/>
    <w:rsid w:val="003468A6"/>
    <w:rsid w:val="0049527C"/>
    <w:rsid w:val="006F5797"/>
    <w:rsid w:val="0081693F"/>
    <w:rsid w:val="00AB151E"/>
    <w:rsid w:val="00B176C3"/>
    <w:rsid w:val="00B64030"/>
    <w:rsid w:val="00BF4368"/>
    <w:rsid w:val="00C7370E"/>
    <w:rsid w:val="00CB01A7"/>
    <w:rsid w:val="00E6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3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03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2B9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671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3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03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2B9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671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lit_edu?w=wall-16180409_32%2Fa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1364</Words>
  <Characters>8445</Characters>
  <Application>Microsoft Office Word</Application>
  <DocSecurity>0</DocSecurity>
  <Lines>162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АМВ</cp:lastModifiedBy>
  <cp:revision>4</cp:revision>
  <dcterms:created xsi:type="dcterms:W3CDTF">2020-04-25T07:36:00Z</dcterms:created>
  <dcterms:modified xsi:type="dcterms:W3CDTF">2020-04-25T07:52:00Z</dcterms:modified>
</cp:coreProperties>
</file>