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35" w:rsidRPr="004C482D" w:rsidRDefault="00E21B35" w:rsidP="002546B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21B35" w:rsidRPr="004C482D" w:rsidRDefault="00E21B35" w:rsidP="002546BF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C482D">
        <w:rPr>
          <w:rFonts w:ascii="Times New Roman" w:hAnsi="Times New Roman"/>
          <w:b/>
          <w:sz w:val="24"/>
          <w:szCs w:val="24"/>
        </w:rPr>
        <w:t xml:space="preserve">Положение о проведении  </w:t>
      </w:r>
    </w:p>
    <w:p w:rsidR="00E21B35" w:rsidRPr="004C482D" w:rsidRDefault="00E21B35" w:rsidP="002546BF">
      <w:pPr>
        <w:ind w:firstLine="709"/>
        <w:jc w:val="center"/>
        <w:rPr>
          <w:b/>
        </w:rPr>
      </w:pPr>
      <w:r w:rsidRPr="004C482D">
        <w:rPr>
          <w:rFonts w:ascii="Times New Roman" w:hAnsi="Times New Roman"/>
          <w:b/>
          <w:sz w:val="24"/>
          <w:szCs w:val="24"/>
        </w:rPr>
        <w:t xml:space="preserve">  </w:t>
      </w:r>
      <w:r w:rsidRPr="004C482D">
        <w:rPr>
          <w:b/>
        </w:rPr>
        <w:t xml:space="preserve">СТУДЕНЧЕСКОЙ </w:t>
      </w:r>
      <w:r>
        <w:rPr>
          <w:b/>
        </w:rPr>
        <w:t xml:space="preserve"> ПРЕМИИ</w:t>
      </w:r>
      <w:r w:rsidRPr="004C482D">
        <w:rPr>
          <w:b/>
        </w:rPr>
        <w:t xml:space="preserve"> ОБЩЕСТВЕННОГО ПРИЗНАНИЯ ЗА ДОСТИЖЕНИЯ В УЧЕБНОЙ И ОБЩЕСТВЕННОЙ ДЕЯТЕЛЬНОСТИ «ЗОЛОТОЙ ЛЕВ РОССИИ»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</w:p>
    <w:p w:rsidR="00E21B35" w:rsidRPr="004C482D" w:rsidRDefault="00E21B35" w:rsidP="002546BF">
      <w:pPr>
        <w:jc w:val="both"/>
        <w:rPr>
          <w:rFonts w:ascii="Times New Roman" w:hAnsi="Times New Roman"/>
          <w:b/>
          <w:sz w:val="24"/>
          <w:szCs w:val="24"/>
        </w:rPr>
      </w:pPr>
      <w:r w:rsidRPr="004C482D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1.1. Настоящее Положение определяет цели, порядок проведения Премии Региональной молодежной общественной организации "Молодежный Центр изучения Финансовых Операций", (далее </w:t>
      </w:r>
      <w:r w:rsidRPr="004C482D">
        <w:rPr>
          <w:rFonts w:ascii="Times New Roman" w:hAnsi="Times New Roman"/>
          <w:b/>
          <w:sz w:val="24"/>
          <w:szCs w:val="24"/>
        </w:rPr>
        <w:t>-</w:t>
      </w:r>
      <w:r w:rsidRPr="004C482D">
        <w:rPr>
          <w:rFonts w:ascii="Times New Roman" w:hAnsi="Times New Roman"/>
          <w:sz w:val="24"/>
          <w:szCs w:val="24"/>
        </w:rPr>
        <w:t xml:space="preserve"> РМОО "МЦФО"), за достижения в  учебной и общественной деятельности «Золотой Лев России», (далее - Премия),  среди студентов ведущих российских вузов финансовых (экономических) специальностей</w:t>
      </w:r>
      <w:r>
        <w:rPr>
          <w:rFonts w:ascii="Times New Roman" w:hAnsi="Times New Roman"/>
          <w:sz w:val="24"/>
          <w:szCs w:val="24"/>
        </w:rPr>
        <w:t>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1.2. Организатором проведения Премии является РМОО "МЦФО".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1.3. Информация о Премии публикуется на официальном интернет-сайте РМОО "МЦФО" </w:t>
      </w:r>
      <w:hyperlink r:id="rId5" w:history="1">
        <w:r w:rsidRPr="004C482D">
          <w:rPr>
            <w:rStyle w:val="Hyperlink"/>
            <w:color w:val="auto"/>
            <w:sz w:val="24"/>
            <w:szCs w:val="24"/>
          </w:rPr>
          <w:t>www.mmcfo.ru</w:t>
        </w:r>
      </w:hyperlink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</w:p>
    <w:p w:rsidR="00E21B35" w:rsidRPr="004C482D" w:rsidRDefault="00E21B35" w:rsidP="002546BF">
      <w:pPr>
        <w:jc w:val="both"/>
        <w:rPr>
          <w:rFonts w:ascii="Times New Roman" w:hAnsi="Times New Roman"/>
          <w:b/>
          <w:sz w:val="24"/>
          <w:szCs w:val="24"/>
        </w:rPr>
      </w:pPr>
      <w:r w:rsidRPr="004C482D">
        <w:rPr>
          <w:rFonts w:ascii="Times New Roman" w:hAnsi="Times New Roman"/>
          <w:b/>
          <w:sz w:val="24"/>
          <w:szCs w:val="24"/>
        </w:rPr>
        <w:t xml:space="preserve">2. ЦЕЛИ И ЗАДАЧИ </w:t>
      </w:r>
    </w:p>
    <w:p w:rsidR="00E21B35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Цели</w:t>
      </w:r>
      <w:r w:rsidRPr="004C482D">
        <w:rPr>
          <w:rFonts w:ascii="Times New Roman" w:hAnsi="Times New Roman"/>
          <w:sz w:val="24"/>
          <w:szCs w:val="24"/>
        </w:rPr>
        <w:t xml:space="preserve"> Премии</w:t>
      </w:r>
      <w:r>
        <w:rPr>
          <w:rFonts w:ascii="Times New Roman" w:hAnsi="Times New Roman"/>
          <w:sz w:val="24"/>
          <w:szCs w:val="24"/>
        </w:rPr>
        <w:t>:</w:t>
      </w:r>
    </w:p>
    <w:p w:rsidR="00E21B35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 - пропаганда интеллектуального и творческого потенциала студентов финансовых (экономических) специальностей</w:t>
      </w:r>
      <w:r>
        <w:rPr>
          <w:rFonts w:ascii="Times New Roman" w:hAnsi="Times New Roman"/>
          <w:sz w:val="24"/>
          <w:szCs w:val="24"/>
        </w:rPr>
        <w:t>;</w:t>
      </w:r>
    </w:p>
    <w:p w:rsidR="00E21B35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C482D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Pr="004C482D">
        <w:rPr>
          <w:rFonts w:ascii="Times New Roman" w:hAnsi="Times New Roman"/>
          <w:sz w:val="24"/>
          <w:szCs w:val="24"/>
        </w:rPr>
        <w:t xml:space="preserve">стимулирование  молодежной активности в образовательной, научной </w:t>
      </w:r>
      <w:r>
        <w:rPr>
          <w:rFonts w:ascii="Times New Roman" w:hAnsi="Times New Roman"/>
          <w:sz w:val="24"/>
          <w:szCs w:val="24"/>
        </w:rPr>
        <w:t>и общественной сферах;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поощрение</w:t>
      </w:r>
      <w:r w:rsidRPr="004C482D">
        <w:rPr>
          <w:rFonts w:ascii="Times New Roman" w:hAnsi="Times New Roman"/>
          <w:sz w:val="24"/>
          <w:szCs w:val="24"/>
        </w:rPr>
        <w:t xml:space="preserve"> наиболее активных и талантливых  студентов</w:t>
      </w:r>
      <w:r>
        <w:rPr>
          <w:rFonts w:ascii="Times New Roman" w:hAnsi="Times New Roman"/>
          <w:sz w:val="24"/>
          <w:szCs w:val="24"/>
        </w:rPr>
        <w:t>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2.2. Задачами проведения Премии являются: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- выявление лучших практических достижений в области финансов и экономики;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- оценка современного научного потенциала в образовательной среде;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- повышение привлекательности науки в области экономики и финансов в молодежной среде.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</w:p>
    <w:p w:rsidR="00E21B35" w:rsidRPr="004C482D" w:rsidRDefault="00E21B35" w:rsidP="002546BF">
      <w:pPr>
        <w:jc w:val="both"/>
        <w:rPr>
          <w:rFonts w:ascii="Times New Roman" w:hAnsi="Times New Roman"/>
          <w:b/>
          <w:sz w:val="24"/>
          <w:szCs w:val="24"/>
        </w:rPr>
      </w:pPr>
      <w:r w:rsidRPr="004C482D">
        <w:rPr>
          <w:rFonts w:ascii="Times New Roman" w:hAnsi="Times New Roman"/>
          <w:b/>
          <w:sz w:val="24"/>
          <w:szCs w:val="24"/>
        </w:rPr>
        <w:t>3. УЧАСТНИКИ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3.1. К участию допускаются студенты 3-4 курсов финансовых (экономических) специальностей, получившие по итогам промежуточной аттестации в течение 2 следующих друг за другом семестров, предшествующих назначению Премии, оценок «отлично» в зачётной сессии по всем предметам.</w:t>
      </w:r>
    </w:p>
    <w:p w:rsidR="00E21B35" w:rsidRPr="004C482D" w:rsidRDefault="00E21B35" w:rsidP="0061586C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3.2. К участию допускаются студенты соответствующие более чем одному из условий, представленных в п.3.2.1.</w:t>
      </w:r>
    </w:p>
    <w:p w:rsidR="00E21B35" w:rsidRPr="004C482D" w:rsidRDefault="00E21B35" w:rsidP="00CE7816">
      <w:p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3.2.1.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C482D">
        <w:rPr>
          <w:rFonts w:ascii="Times New Roman" w:hAnsi="Times New Roman"/>
          <w:sz w:val="24"/>
          <w:szCs w:val="24"/>
        </w:rPr>
        <w:t xml:space="preserve">- признание студентов победителями или призерами проводимых учреждением, общественной и иной организацией; международной, всероссийской, ведомственной или региональной олимпиады; конкурса, соревнования, состязания и иного мероприятия, направленных на выявление учебных достижений учащихся, и проведенных в течение 2 лет, предшествующих назначению </w:t>
      </w:r>
      <w:r>
        <w:rPr>
          <w:rFonts w:ascii="Times New Roman" w:hAnsi="Times New Roman"/>
          <w:sz w:val="24"/>
          <w:szCs w:val="24"/>
        </w:rPr>
        <w:t>Преми</w:t>
      </w:r>
      <w:r w:rsidRPr="004C482D">
        <w:rPr>
          <w:rFonts w:ascii="Times New Roman" w:hAnsi="Times New Roman"/>
          <w:sz w:val="24"/>
          <w:szCs w:val="24"/>
        </w:rPr>
        <w:t>и;</w:t>
      </w:r>
    </w:p>
    <w:p w:rsidR="00E21B35" w:rsidRPr="004C482D" w:rsidRDefault="00E21B35" w:rsidP="00CE7816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C48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C482D">
        <w:rPr>
          <w:rFonts w:ascii="Times New Roman" w:hAnsi="Times New Roman"/>
          <w:sz w:val="24"/>
          <w:szCs w:val="24"/>
        </w:rPr>
        <w:t xml:space="preserve"> - систематическое участие студентов в проведении (обеспечении проведения):</w:t>
      </w:r>
    </w:p>
    <w:p w:rsidR="00E21B35" w:rsidRPr="004C482D" w:rsidRDefault="00E21B35" w:rsidP="00F67DD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форумов, конференций, направленных на пропаганду знаний в области экономики и финансов;</w:t>
      </w:r>
    </w:p>
    <w:p w:rsidR="00E21B35" w:rsidRPr="004C482D" w:rsidRDefault="00E21B35" w:rsidP="00165A21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социально ориентированной,</w:t>
      </w:r>
      <w:r>
        <w:rPr>
          <w:rFonts w:ascii="Times New Roman" w:hAnsi="Times New Roman"/>
          <w:sz w:val="24"/>
          <w:szCs w:val="24"/>
        </w:rPr>
        <w:t xml:space="preserve"> культурной (культурно-</w:t>
      </w:r>
      <w:r w:rsidRPr="004C482D">
        <w:rPr>
          <w:rFonts w:ascii="Times New Roman" w:hAnsi="Times New Roman"/>
          <w:sz w:val="24"/>
          <w:szCs w:val="24"/>
        </w:rPr>
        <w:t>просветительской,  культурно-воспитательной) деятельности в форме шефской помощи, благотворительных акций и иных подобных формах;</w:t>
      </w:r>
    </w:p>
    <w:p w:rsidR="00E21B35" w:rsidRPr="004C482D" w:rsidRDefault="00E21B35" w:rsidP="00CE781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общественной деятельности, направленной на пропаганду общечеловеческих ценностей, уважения к правам и свободам человека;</w:t>
      </w:r>
    </w:p>
    <w:p w:rsidR="00E21B35" w:rsidRPr="004C482D" w:rsidRDefault="00E21B35" w:rsidP="00CE781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общественно значимых культурно-массовых мероприятий;</w:t>
      </w:r>
    </w:p>
    <w:p w:rsidR="00E21B35" w:rsidRPr="004C482D" w:rsidRDefault="00E21B35" w:rsidP="00CE7816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C482D">
        <w:rPr>
          <w:rFonts w:ascii="Times New Roman" w:hAnsi="Times New Roman"/>
          <w:sz w:val="24"/>
          <w:szCs w:val="24"/>
        </w:rPr>
        <w:t xml:space="preserve"> - систематическое участие в обеспечении защиты прав студентов;</w:t>
      </w:r>
    </w:p>
    <w:p w:rsidR="00E21B35" w:rsidRPr="004C482D" w:rsidRDefault="00E21B35" w:rsidP="00B525D0">
      <w:pPr>
        <w:tabs>
          <w:tab w:val="left" w:pos="426"/>
        </w:tabs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C48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4C482D">
        <w:rPr>
          <w:rFonts w:ascii="Times New Roman" w:hAnsi="Times New Roman"/>
          <w:sz w:val="24"/>
          <w:szCs w:val="24"/>
        </w:rPr>
        <w:t xml:space="preserve">  - систематическое безвозмездное выполнение общественно полезной деятельности, в том числе организационной, направленной на поддержание общественной безопасности, благоустройство окружающей среды, природоохранной деятельности или иной аналогичной деятельности.</w:t>
      </w:r>
    </w:p>
    <w:p w:rsidR="00E21B35" w:rsidRPr="004C482D" w:rsidRDefault="00E21B35" w:rsidP="00C42191">
      <w:pPr>
        <w:tabs>
          <w:tab w:val="left" w:pos="426"/>
        </w:tabs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:rsidR="00E21B35" w:rsidRPr="004C482D" w:rsidRDefault="00E21B35" w:rsidP="00FB3483">
      <w:pPr>
        <w:jc w:val="both"/>
        <w:rPr>
          <w:rFonts w:ascii="Times New Roman" w:hAnsi="Times New Roman"/>
          <w:b/>
          <w:sz w:val="24"/>
          <w:szCs w:val="24"/>
        </w:rPr>
      </w:pPr>
      <w:r w:rsidRPr="004C482D">
        <w:rPr>
          <w:rFonts w:ascii="Times New Roman" w:hAnsi="Times New Roman"/>
          <w:b/>
          <w:sz w:val="24"/>
          <w:szCs w:val="24"/>
        </w:rPr>
        <w:t>4. УСЛОВИЯ УЧАСТИЯ</w:t>
      </w:r>
    </w:p>
    <w:p w:rsidR="00E21B35" w:rsidRPr="004C482D" w:rsidRDefault="00E21B35" w:rsidP="00313DF6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4.1. Желающим принять участие в Премии необходимо в срок до </w:t>
      </w:r>
      <w:r>
        <w:rPr>
          <w:rFonts w:ascii="Times New Roman" w:hAnsi="Times New Roman"/>
          <w:b/>
          <w:sz w:val="24"/>
          <w:szCs w:val="24"/>
        </w:rPr>
        <w:t>30 Апреля</w:t>
      </w:r>
      <w:r w:rsidRPr="004C482D">
        <w:rPr>
          <w:rFonts w:ascii="Times New Roman" w:hAnsi="Times New Roman"/>
          <w:b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4C482D">
          <w:rPr>
            <w:rFonts w:ascii="Times New Roman" w:hAnsi="Times New Roman"/>
            <w:b/>
            <w:sz w:val="24"/>
            <w:szCs w:val="24"/>
          </w:rPr>
          <w:t>2014</w:t>
        </w:r>
        <w:r>
          <w:rPr>
            <w:rFonts w:ascii="Times New Roman" w:hAnsi="Times New Roman"/>
            <w:b/>
            <w:sz w:val="24"/>
            <w:szCs w:val="24"/>
          </w:rPr>
          <w:t xml:space="preserve"> г</w:t>
        </w:r>
      </w:smartTag>
      <w:r>
        <w:rPr>
          <w:rFonts w:ascii="Times New Roman" w:hAnsi="Times New Roman"/>
          <w:b/>
          <w:sz w:val="24"/>
          <w:szCs w:val="24"/>
        </w:rPr>
        <w:t>.</w:t>
      </w:r>
      <w:r w:rsidRPr="004C482D">
        <w:rPr>
          <w:rFonts w:ascii="Times New Roman" w:hAnsi="Times New Roman"/>
          <w:sz w:val="24"/>
          <w:szCs w:val="24"/>
        </w:rPr>
        <w:t xml:space="preserve"> подать заявку и заполненную анкету, согласно  п. 4.3., по электронному адресу: </w:t>
      </w:r>
      <w:hyperlink r:id="rId6" w:history="1">
        <w:r w:rsidRPr="004C482D">
          <w:rPr>
            <w:rStyle w:val="Hyperlink"/>
            <w:color w:val="auto"/>
            <w:sz w:val="24"/>
            <w:szCs w:val="24"/>
            <w:lang w:val="en-US"/>
          </w:rPr>
          <w:t>premia</w:t>
        </w:r>
        <w:r w:rsidRPr="004C482D">
          <w:rPr>
            <w:rStyle w:val="Hyperlink"/>
            <w:color w:val="auto"/>
            <w:sz w:val="24"/>
            <w:szCs w:val="24"/>
          </w:rPr>
          <w:t>@</w:t>
        </w:r>
        <w:r w:rsidRPr="004C482D">
          <w:rPr>
            <w:rStyle w:val="Hyperlink"/>
            <w:color w:val="auto"/>
            <w:sz w:val="24"/>
            <w:szCs w:val="24"/>
            <w:lang w:val="en-US"/>
          </w:rPr>
          <w:t>mmcfo</w:t>
        </w:r>
        <w:r w:rsidRPr="004C482D">
          <w:rPr>
            <w:rStyle w:val="Hyperlink"/>
            <w:color w:val="auto"/>
            <w:sz w:val="24"/>
            <w:szCs w:val="24"/>
          </w:rPr>
          <w:t>.</w:t>
        </w:r>
        <w:r w:rsidRPr="004C482D">
          <w:rPr>
            <w:rStyle w:val="Hyperlink"/>
            <w:color w:val="auto"/>
            <w:sz w:val="24"/>
            <w:szCs w:val="24"/>
            <w:lang w:val="en-US"/>
          </w:rPr>
          <w:t>ru</w:t>
        </w:r>
      </w:hyperlink>
      <w:r w:rsidRPr="004C482D">
        <w:rPr>
          <w:rFonts w:ascii="Times New Roman" w:hAnsi="Times New Roman"/>
          <w:sz w:val="24"/>
          <w:szCs w:val="24"/>
        </w:rPr>
        <w:t xml:space="preserve">. При отправке Заявки необходимо убедиться в ее получении, связавшись с представителем Организатора Премии по электронному адресу: </w:t>
      </w:r>
      <w:hyperlink r:id="rId7" w:history="1">
        <w:r w:rsidRPr="004C482D">
          <w:rPr>
            <w:rStyle w:val="Hyperlink"/>
            <w:color w:val="auto"/>
            <w:sz w:val="24"/>
            <w:szCs w:val="24"/>
            <w:lang w:val="en-US"/>
          </w:rPr>
          <w:t>premia</w:t>
        </w:r>
        <w:r w:rsidRPr="004C482D">
          <w:rPr>
            <w:rStyle w:val="Hyperlink"/>
            <w:color w:val="auto"/>
            <w:sz w:val="24"/>
            <w:szCs w:val="24"/>
          </w:rPr>
          <w:t>@</w:t>
        </w:r>
        <w:r w:rsidRPr="004C482D">
          <w:rPr>
            <w:rStyle w:val="Hyperlink"/>
            <w:color w:val="auto"/>
            <w:sz w:val="24"/>
            <w:szCs w:val="24"/>
            <w:lang w:val="en-US"/>
          </w:rPr>
          <w:t>mmcfo</w:t>
        </w:r>
        <w:r w:rsidRPr="004C482D">
          <w:rPr>
            <w:rStyle w:val="Hyperlink"/>
            <w:color w:val="auto"/>
            <w:sz w:val="24"/>
            <w:szCs w:val="24"/>
          </w:rPr>
          <w:t>.</w:t>
        </w:r>
        <w:r w:rsidRPr="004C482D">
          <w:rPr>
            <w:rStyle w:val="Hyperlink"/>
            <w:color w:val="auto"/>
            <w:sz w:val="24"/>
            <w:szCs w:val="24"/>
            <w:lang w:val="en-US"/>
          </w:rPr>
          <w:t>ru</w:t>
        </w:r>
      </w:hyperlink>
      <w:r w:rsidRPr="004C482D">
        <w:rPr>
          <w:rFonts w:ascii="Times New Roman" w:hAnsi="Times New Roman"/>
          <w:sz w:val="24"/>
          <w:szCs w:val="24"/>
        </w:rPr>
        <w:t xml:space="preserve"> или по тел. 8(499) 922-20-57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Организатор не несе</w:t>
      </w:r>
      <w:r>
        <w:rPr>
          <w:rFonts w:ascii="Times New Roman" w:hAnsi="Times New Roman"/>
          <w:sz w:val="24"/>
          <w:szCs w:val="24"/>
        </w:rPr>
        <w:t>т ответственности и не принимае</w:t>
      </w:r>
      <w:r w:rsidRPr="004C482D">
        <w:rPr>
          <w:rFonts w:ascii="Times New Roman" w:hAnsi="Times New Roman"/>
          <w:sz w:val="24"/>
          <w:szCs w:val="24"/>
        </w:rPr>
        <w:t>т жалобы на работу организаций связи и сбои в работе Интернета.</w:t>
      </w:r>
    </w:p>
    <w:p w:rsidR="00E21B35" w:rsidRPr="002E23F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4.2. Участие в Премии бесплатное. Участие в Премии осуществляется на добровольных началах.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4.3.Требования к заполнению заявки на участие: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</w:rPr>
        <w:t>ТИТУЛЬНЫЙ ЛИСТ</w:t>
      </w:r>
      <w:r w:rsidRPr="004C482D">
        <w:rPr>
          <w:rFonts w:ascii="Times New Roman" w:hAnsi="Times New Roman"/>
          <w:sz w:val="24"/>
          <w:szCs w:val="24"/>
        </w:rPr>
        <w:t xml:space="preserve">: </w:t>
      </w:r>
    </w:p>
    <w:p w:rsidR="00E21B35" w:rsidRPr="002E23FD" w:rsidRDefault="00E21B35" w:rsidP="0086037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ФИО участника</w:t>
      </w:r>
    </w:p>
    <w:p w:rsidR="00E21B35" w:rsidRPr="002E23FD" w:rsidRDefault="00E21B35" w:rsidP="0086037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Город</w:t>
      </w:r>
    </w:p>
    <w:p w:rsidR="00E21B35" w:rsidRPr="002E23FD" w:rsidRDefault="00E21B35" w:rsidP="00860372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Наименование учебного заведения </w:t>
      </w:r>
    </w:p>
    <w:p w:rsidR="00E21B35" w:rsidRPr="002E23FD" w:rsidRDefault="00E21B35" w:rsidP="00860372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Курс </w:t>
      </w:r>
    </w:p>
    <w:p w:rsidR="00E21B35" w:rsidRPr="002E23FD" w:rsidRDefault="00E21B35" w:rsidP="00860372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Специальность обучения </w:t>
      </w:r>
    </w:p>
    <w:p w:rsidR="00E21B35" w:rsidRPr="002E23FD" w:rsidRDefault="00E21B35" w:rsidP="00860372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>Контактный телефон</w:t>
      </w:r>
    </w:p>
    <w:p w:rsidR="00E21B35" w:rsidRPr="002E23FD" w:rsidRDefault="00E21B35" w:rsidP="00860372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>Е-</w:t>
      </w:r>
      <w:r w:rsidRPr="002E23FD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mail</w:t>
      </w:r>
    </w:p>
    <w:p w:rsidR="00E21B35" w:rsidRPr="002E23FD" w:rsidRDefault="00E21B35" w:rsidP="00860372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23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ФИО Заведующего кафедрой </w:t>
      </w:r>
    </w:p>
    <w:p w:rsidR="00E21B35" w:rsidRPr="004C482D" w:rsidRDefault="00E21B35" w:rsidP="008D6EE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E21B35" w:rsidRPr="004C482D" w:rsidRDefault="00E21B35" w:rsidP="008D6EE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</w:rPr>
        <w:t>АНКЕТА</w:t>
      </w:r>
      <w:r w:rsidRPr="004C482D">
        <w:rPr>
          <w:rFonts w:ascii="Times New Roman" w:hAnsi="Times New Roman"/>
          <w:sz w:val="24"/>
          <w:szCs w:val="24"/>
        </w:rPr>
        <w:t>:</w:t>
      </w:r>
    </w:p>
    <w:p w:rsidR="00E21B35" w:rsidRPr="004C482D" w:rsidRDefault="00E21B35" w:rsidP="008D6EE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E21B35" w:rsidRPr="004C482D" w:rsidRDefault="00E21B35" w:rsidP="008D6EE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Перечисление всех имеющихся достижений соответствующих п. 3.2.1.</w:t>
      </w:r>
    </w:p>
    <w:p w:rsidR="00E21B35" w:rsidRPr="004C482D" w:rsidRDefault="00E21B35" w:rsidP="008D6EE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E21B35" w:rsidRPr="004C482D" w:rsidRDefault="00E21B35" w:rsidP="008D6EE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</w:rPr>
        <w:t>ПРИЛОЖЕНИЕ</w:t>
      </w:r>
      <w:r w:rsidRPr="004C482D">
        <w:rPr>
          <w:rFonts w:ascii="Times New Roman" w:hAnsi="Times New Roman"/>
          <w:sz w:val="24"/>
          <w:szCs w:val="24"/>
        </w:rPr>
        <w:t>:</w:t>
      </w:r>
    </w:p>
    <w:p w:rsidR="00E21B35" w:rsidRPr="004C482D" w:rsidRDefault="00E21B35" w:rsidP="008D6EE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Ксерокопия зачетной книжки, заверенная на кафедре.</w:t>
      </w:r>
    </w:p>
    <w:p w:rsidR="00E21B35" w:rsidRPr="004C482D" w:rsidRDefault="00E21B35" w:rsidP="002546BF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Фотография </w:t>
      </w:r>
      <w:r>
        <w:rPr>
          <w:rFonts w:ascii="Times New Roman" w:hAnsi="Times New Roman"/>
          <w:sz w:val="24"/>
          <w:szCs w:val="24"/>
        </w:rPr>
        <w:t>(в высоком разрешении )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4.4. После подачи заявки, участникам необходимо написать эссе </w:t>
      </w:r>
      <w:r w:rsidRPr="004C482D">
        <w:rPr>
          <w:rFonts w:ascii="Times New Roman" w:hAnsi="Times New Roman"/>
        </w:rPr>
        <w:t>(объем</w:t>
      </w:r>
      <w:r>
        <w:rPr>
          <w:rFonts w:ascii="Times New Roman" w:hAnsi="Times New Roman"/>
        </w:rPr>
        <w:t>ом</w:t>
      </w:r>
      <w:r w:rsidRPr="004C482D">
        <w:rPr>
          <w:rFonts w:ascii="Times New Roman" w:hAnsi="Times New Roman"/>
        </w:rPr>
        <w:t xml:space="preserve"> не более 3-страниц формата А4, Шрифт Tim</w:t>
      </w:r>
      <w:r>
        <w:rPr>
          <w:rFonts w:ascii="Times New Roman" w:hAnsi="Times New Roman"/>
        </w:rPr>
        <w:t>es New Roman, размер шрифта – 14</w:t>
      </w:r>
      <w:r w:rsidRPr="004C482D">
        <w:rPr>
          <w:rFonts w:ascii="Times New Roman" w:hAnsi="Times New Roman"/>
        </w:rPr>
        <w:t xml:space="preserve"> кегль,  межстрочный интервал – 1,5.)</w:t>
      </w:r>
      <w:r w:rsidRPr="004C482D">
        <w:rPr>
          <w:rFonts w:ascii="Times New Roman" w:hAnsi="Times New Roman"/>
          <w:sz w:val="24"/>
          <w:szCs w:val="24"/>
        </w:rPr>
        <w:t xml:space="preserve"> по одной из заявленных тем, предложенных представителям</w:t>
      </w:r>
      <w:bookmarkStart w:id="0" w:name="_GoBack"/>
      <w:bookmarkEnd w:id="0"/>
      <w:r w:rsidRPr="004C482D">
        <w:rPr>
          <w:rFonts w:ascii="Times New Roman" w:hAnsi="Times New Roman"/>
          <w:sz w:val="24"/>
          <w:szCs w:val="24"/>
        </w:rPr>
        <w:t xml:space="preserve">и финансового сообщества и направить до </w:t>
      </w:r>
      <w:r>
        <w:rPr>
          <w:rFonts w:ascii="Times New Roman" w:hAnsi="Times New Roman"/>
          <w:b/>
          <w:sz w:val="24"/>
          <w:szCs w:val="24"/>
        </w:rPr>
        <w:t>31 Июля</w:t>
      </w:r>
      <w:r w:rsidRPr="004C482D">
        <w:rPr>
          <w:rFonts w:ascii="Times New Roman" w:hAnsi="Times New Roman"/>
          <w:b/>
          <w:sz w:val="24"/>
          <w:szCs w:val="24"/>
        </w:rPr>
        <w:t xml:space="preserve"> 2014г. </w:t>
      </w:r>
      <w:r w:rsidRPr="004C482D">
        <w:rPr>
          <w:rFonts w:ascii="Times New Roman" w:hAnsi="Times New Roman"/>
          <w:sz w:val="24"/>
          <w:szCs w:val="24"/>
        </w:rPr>
        <w:t xml:space="preserve">на электронный адрес: </w:t>
      </w:r>
      <w:hyperlink r:id="rId8" w:history="1">
        <w:r w:rsidRPr="004C482D">
          <w:rPr>
            <w:rStyle w:val="Hyperlink"/>
            <w:color w:val="auto"/>
            <w:sz w:val="24"/>
            <w:szCs w:val="24"/>
            <w:lang w:val="en-US"/>
          </w:rPr>
          <w:t>premia</w:t>
        </w:r>
        <w:r w:rsidRPr="004C482D">
          <w:rPr>
            <w:rStyle w:val="Hyperlink"/>
            <w:color w:val="auto"/>
            <w:sz w:val="24"/>
            <w:szCs w:val="24"/>
          </w:rPr>
          <w:t>@</w:t>
        </w:r>
        <w:r w:rsidRPr="004C482D">
          <w:rPr>
            <w:rStyle w:val="Hyperlink"/>
            <w:color w:val="auto"/>
            <w:sz w:val="24"/>
            <w:szCs w:val="24"/>
            <w:lang w:val="en-US"/>
          </w:rPr>
          <w:t>mmcfo</w:t>
        </w:r>
        <w:r w:rsidRPr="004C482D">
          <w:rPr>
            <w:rStyle w:val="Hyperlink"/>
            <w:color w:val="auto"/>
            <w:sz w:val="24"/>
            <w:szCs w:val="24"/>
          </w:rPr>
          <w:t>.</w:t>
        </w:r>
        <w:r w:rsidRPr="004C482D">
          <w:rPr>
            <w:rStyle w:val="Hyperlink"/>
            <w:color w:val="auto"/>
            <w:sz w:val="24"/>
            <w:szCs w:val="24"/>
            <w:lang w:val="en-US"/>
          </w:rPr>
          <w:t>ru</w:t>
        </w:r>
      </w:hyperlink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4.4.1. При написании эссе необходимо соблюдать следующие условия: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2D">
        <w:rPr>
          <w:rFonts w:ascii="Times New Roman" w:hAnsi="Times New Roman"/>
          <w:sz w:val="24"/>
          <w:szCs w:val="24"/>
        </w:rPr>
        <w:t>Соответствие содержания выбранной теме.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2D">
        <w:rPr>
          <w:rFonts w:ascii="Times New Roman" w:hAnsi="Times New Roman"/>
          <w:sz w:val="24"/>
          <w:szCs w:val="24"/>
        </w:rPr>
        <w:t>Соблюдение авторских прав, отсутствие элементов плагиата.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2D">
        <w:rPr>
          <w:rFonts w:ascii="Times New Roman" w:hAnsi="Times New Roman"/>
          <w:sz w:val="24"/>
          <w:szCs w:val="24"/>
        </w:rPr>
        <w:t>Доступность основной идеи для восприятия</w:t>
      </w:r>
      <w:r w:rsidRPr="00313DF6">
        <w:t xml:space="preserve"> </w:t>
      </w:r>
      <w:r w:rsidRPr="00313DF6">
        <w:rPr>
          <w:rFonts w:ascii="Times New Roman" w:hAnsi="Times New Roman"/>
          <w:sz w:val="24"/>
          <w:szCs w:val="24"/>
        </w:rPr>
        <w:t>и понимания</w:t>
      </w:r>
      <w:r w:rsidRPr="004C482D">
        <w:rPr>
          <w:rFonts w:ascii="Times New Roman" w:hAnsi="Times New Roman"/>
          <w:sz w:val="24"/>
          <w:szCs w:val="24"/>
        </w:rPr>
        <w:t>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b/>
          <w:sz w:val="24"/>
          <w:szCs w:val="24"/>
        </w:rPr>
        <w:t xml:space="preserve">5. ПОРЯДОК И СРОКИ ПРОВЕДЕНИЯ 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5.1 Премия проводится в срок с </w:t>
      </w:r>
      <w:r w:rsidRPr="00E12713">
        <w:rPr>
          <w:rFonts w:ascii="Times New Roman" w:hAnsi="Times New Roman"/>
          <w:b/>
          <w:sz w:val="24"/>
          <w:szCs w:val="24"/>
        </w:rPr>
        <w:t>7 Февраля</w:t>
      </w:r>
      <w:r w:rsidRPr="004C482D">
        <w:rPr>
          <w:rFonts w:ascii="Times New Roman" w:hAnsi="Times New Roman"/>
          <w:sz w:val="24"/>
          <w:szCs w:val="24"/>
        </w:rPr>
        <w:t xml:space="preserve">  по </w:t>
      </w:r>
      <w:r>
        <w:rPr>
          <w:rFonts w:ascii="Times New Roman" w:hAnsi="Times New Roman"/>
          <w:b/>
          <w:sz w:val="24"/>
          <w:szCs w:val="24"/>
        </w:rPr>
        <w:t xml:space="preserve">31 Июля  </w:t>
      </w:r>
      <w:smartTag w:uri="urn:schemas-microsoft-com:office:smarttags" w:element="metricconverter">
        <w:smartTagPr>
          <w:attr w:name="ProductID" w:val="2014 г"/>
        </w:smartTagPr>
        <w:r w:rsidRPr="00E12713">
          <w:rPr>
            <w:rFonts w:ascii="Times New Roman" w:hAnsi="Times New Roman"/>
            <w:b/>
            <w:sz w:val="24"/>
            <w:szCs w:val="24"/>
          </w:rPr>
          <w:t xml:space="preserve">2014 </w:t>
        </w:r>
        <w:r>
          <w:rPr>
            <w:rFonts w:ascii="Times New Roman" w:hAnsi="Times New Roman"/>
            <w:b/>
            <w:sz w:val="24"/>
            <w:szCs w:val="24"/>
          </w:rPr>
          <w:t>г</w:t>
        </w:r>
      </w:smartTag>
      <w:r w:rsidRPr="004C482D">
        <w:rPr>
          <w:rFonts w:ascii="Times New Roman" w:hAnsi="Times New Roman"/>
          <w:sz w:val="24"/>
          <w:szCs w:val="24"/>
        </w:rPr>
        <w:t>., и включает в себя прием  заявок и эссе.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5.2. Информация о подведении итогов и проведении торжественной церемонии вручения Премии будет размещена на официальном сайте организатора Премии не позднее </w:t>
      </w:r>
      <w:r w:rsidRPr="00E12713">
        <w:rPr>
          <w:rFonts w:ascii="Times New Roman" w:hAnsi="Times New Roman"/>
          <w:b/>
          <w:sz w:val="24"/>
          <w:szCs w:val="24"/>
        </w:rPr>
        <w:t xml:space="preserve">1 Сентября </w:t>
      </w:r>
      <w:r w:rsidRPr="00313DF6">
        <w:rPr>
          <w:rFonts w:ascii="Times New Roman" w:hAnsi="Times New Roman"/>
          <w:b/>
          <w:sz w:val="24"/>
          <w:szCs w:val="24"/>
        </w:rPr>
        <w:t xml:space="preserve">2014г. </w:t>
      </w:r>
      <w:r w:rsidRPr="00313DF6">
        <w:rPr>
          <w:rFonts w:ascii="Times New Roman" w:hAnsi="Times New Roman"/>
          <w:sz w:val="24"/>
          <w:szCs w:val="24"/>
        </w:rPr>
        <w:t>(</w:t>
      </w:r>
      <w:hyperlink r:id="rId9" w:history="1">
        <w:r w:rsidRPr="00313DF6">
          <w:rPr>
            <w:rFonts w:ascii="Times New Roman" w:hAnsi="Times New Roman"/>
            <w:sz w:val="24"/>
            <w:szCs w:val="24"/>
            <w:u w:val="single"/>
          </w:rPr>
          <w:t>www</w:t>
        </w:r>
      </w:hyperlink>
      <w:hyperlink r:id="rId10" w:history="1">
        <w:r w:rsidRPr="00313DF6">
          <w:rPr>
            <w:rFonts w:ascii="Times New Roman" w:hAnsi="Times New Roman"/>
            <w:sz w:val="24"/>
            <w:szCs w:val="24"/>
            <w:u w:val="single"/>
          </w:rPr>
          <w:t>.</w:t>
        </w:r>
      </w:hyperlink>
      <w:hyperlink r:id="rId11" w:history="1">
        <w:r w:rsidRPr="00313DF6">
          <w:rPr>
            <w:rFonts w:ascii="Times New Roman" w:hAnsi="Times New Roman"/>
            <w:sz w:val="24"/>
            <w:szCs w:val="24"/>
            <w:u w:val="single"/>
          </w:rPr>
          <w:t>mmcfo</w:t>
        </w:r>
      </w:hyperlink>
      <w:hyperlink r:id="rId12" w:history="1">
        <w:r w:rsidRPr="00313DF6">
          <w:rPr>
            <w:rFonts w:ascii="Times New Roman" w:hAnsi="Times New Roman"/>
            <w:sz w:val="24"/>
            <w:szCs w:val="24"/>
            <w:u w:val="single"/>
          </w:rPr>
          <w:t>.</w:t>
        </w:r>
      </w:hyperlink>
      <w:hyperlink r:id="rId13" w:history="1">
        <w:r w:rsidRPr="00313DF6">
          <w:rPr>
            <w:rFonts w:ascii="Times New Roman" w:hAnsi="Times New Roman"/>
            <w:sz w:val="24"/>
            <w:szCs w:val="24"/>
            <w:u w:val="single"/>
          </w:rPr>
          <w:t>ru</w:t>
        </w:r>
      </w:hyperlink>
      <w:r w:rsidRPr="00313DF6">
        <w:rPr>
          <w:rFonts w:ascii="Times New Roman" w:hAnsi="Times New Roman"/>
          <w:sz w:val="24"/>
          <w:szCs w:val="24"/>
        </w:rPr>
        <w:t>).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</w:p>
    <w:p w:rsidR="00E21B35" w:rsidRPr="002E23FD" w:rsidRDefault="00E21B35" w:rsidP="002546BF">
      <w:pPr>
        <w:jc w:val="both"/>
        <w:rPr>
          <w:rFonts w:ascii="Times New Roman" w:hAnsi="Times New Roman"/>
          <w:b/>
          <w:sz w:val="24"/>
          <w:szCs w:val="24"/>
        </w:rPr>
      </w:pPr>
      <w:r w:rsidRPr="002E23FD">
        <w:rPr>
          <w:rFonts w:ascii="Times New Roman" w:hAnsi="Times New Roman"/>
          <w:b/>
          <w:sz w:val="24"/>
          <w:szCs w:val="24"/>
        </w:rPr>
        <w:t>6. ПОЛНОМОЧИЯ ОРГАНИЗАТОРА И ЭКСПЕРТНОЙ КОМИССИИ</w:t>
      </w:r>
    </w:p>
    <w:p w:rsidR="00E21B35" w:rsidRPr="002E23FD" w:rsidRDefault="00E21B35" w:rsidP="00FF23A9">
      <w:pPr>
        <w:ind w:right="140"/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6.1. Для подведения итогов Премии создается Экспертная Комиссия, в состав которой входят представители Организатора и руководители компаний, специалисты – эксперты в сфере финансов и экономики.</w:t>
      </w:r>
    </w:p>
    <w:p w:rsidR="00E21B35" w:rsidRPr="002E23FD" w:rsidRDefault="00E21B35" w:rsidP="00FF23A9">
      <w:pPr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6.2. Состав Экспертной Комиссии утверждается решением Организатора Премии.</w:t>
      </w:r>
    </w:p>
    <w:p w:rsidR="00E21B35" w:rsidRPr="002E23FD" w:rsidRDefault="00E21B35" w:rsidP="00FF23A9">
      <w:pPr>
        <w:ind w:right="140"/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6.3. Организатор имеет право:</w:t>
      </w:r>
    </w:p>
    <w:p w:rsidR="00E21B35" w:rsidRPr="002E23FD" w:rsidRDefault="00E21B35" w:rsidP="00C42191">
      <w:pPr>
        <w:ind w:right="140"/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- отказать Участнику Премии в участии в следующих случаях: предоставление Участником Организатору Премии любой недостоверной информации; выявление случаев недобросовестных действий Участника Премии или иных лиц в пользу данного Участника Премии  с целью получения преимущественного положения по отношению к другим Участникам Премии.</w:t>
      </w:r>
    </w:p>
    <w:p w:rsidR="00E21B35" w:rsidRPr="002E23FD" w:rsidRDefault="00E21B35" w:rsidP="0079341B">
      <w:pPr>
        <w:ind w:right="140"/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6.4.Экспертная Комиссия:</w:t>
      </w:r>
    </w:p>
    <w:p w:rsidR="00E21B35" w:rsidRPr="002E23FD" w:rsidRDefault="00E21B35" w:rsidP="00C42191">
      <w:pPr>
        <w:ind w:right="140"/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- подробно изучает анкету участника Премии;</w:t>
      </w:r>
    </w:p>
    <w:p w:rsidR="00E21B35" w:rsidRPr="002E23FD" w:rsidRDefault="00E21B35" w:rsidP="00C42191">
      <w:pPr>
        <w:ind w:right="140"/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- оценивает эссе, согласно критериям в п. 4.4.1.;</w:t>
      </w:r>
    </w:p>
    <w:p w:rsidR="00E21B35" w:rsidRPr="002E23FD" w:rsidRDefault="00E21B35" w:rsidP="00C42191">
      <w:pPr>
        <w:ind w:right="140"/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 xml:space="preserve">- определяет  победителей Премии; </w:t>
      </w:r>
    </w:p>
    <w:p w:rsidR="00E21B35" w:rsidRPr="002E23FD" w:rsidRDefault="00E21B35" w:rsidP="00C42191">
      <w:pPr>
        <w:ind w:right="140"/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>- имеет право запрашивать у участников дополнительную информацию;</w:t>
      </w:r>
    </w:p>
    <w:p w:rsidR="00E21B35" w:rsidRPr="002E23FD" w:rsidRDefault="00E21B35" w:rsidP="00C42191">
      <w:pPr>
        <w:ind w:right="140"/>
        <w:jc w:val="both"/>
        <w:rPr>
          <w:rFonts w:ascii="Times New Roman" w:hAnsi="Times New Roman"/>
          <w:sz w:val="24"/>
          <w:szCs w:val="24"/>
        </w:rPr>
      </w:pPr>
      <w:r w:rsidRPr="002E23FD">
        <w:rPr>
          <w:rFonts w:ascii="Times New Roman" w:hAnsi="Times New Roman"/>
          <w:sz w:val="24"/>
          <w:szCs w:val="24"/>
        </w:rPr>
        <w:t xml:space="preserve">- может привлекать третьих лиц для оценки эссе участников. </w:t>
      </w:r>
    </w:p>
    <w:p w:rsidR="00E21B35" w:rsidRPr="004C482D" w:rsidRDefault="00E21B35" w:rsidP="002546BF">
      <w:pPr>
        <w:jc w:val="both"/>
        <w:rPr>
          <w:rFonts w:ascii="Times New Roman" w:hAnsi="Times New Roman"/>
          <w:b/>
          <w:sz w:val="24"/>
          <w:szCs w:val="24"/>
        </w:rPr>
      </w:pPr>
    </w:p>
    <w:p w:rsidR="00E21B35" w:rsidRPr="004C482D" w:rsidRDefault="00E21B35" w:rsidP="002546BF">
      <w:pPr>
        <w:jc w:val="both"/>
        <w:rPr>
          <w:rFonts w:ascii="Times New Roman" w:hAnsi="Times New Roman"/>
          <w:b/>
          <w:sz w:val="24"/>
          <w:szCs w:val="24"/>
        </w:rPr>
      </w:pPr>
      <w:r w:rsidRPr="004C482D">
        <w:rPr>
          <w:rFonts w:ascii="Times New Roman" w:hAnsi="Times New Roman"/>
          <w:b/>
          <w:sz w:val="24"/>
          <w:szCs w:val="24"/>
        </w:rPr>
        <w:t xml:space="preserve">7. ПОРЯДОК ПОДВЕДЕНИЯ ИТОГОВ И ПООЩРЕНИЯ 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7.1. Экспертная Комиссия, изучив анкету участника и проанализиров</w:t>
      </w:r>
      <w:r>
        <w:rPr>
          <w:rFonts w:ascii="Times New Roman" w:hAnsi="Times New Roman"/>
          <w:sz w:val="24"/>
          <w:szCs w:val="24"/>
        </w:rPr>
        <w:t>ав</w:t>
      </w:r>
      <w:r w:rsidRPr="004C482D">
        <w:rPr>
          <w:rFonts w:ascii="Times New Roman" w:hAnsi="Times New Roman"/>
          <w:sz w:val="24"/>
          <w:szCs w:val="24"/>
        </w:rPr>
        <w:t xml:space="preserve"> эссе, оценивает участников по </w:t>
      </w:r>
      <w:r>
        <w:rPr>
          <w:rFonts w:ascii="Times New Roman" w:hAnsi="Times New Roman"/>
          <w:sz w:val="24"/>
          <w:szCs w:val="24"/>
        </w:rPr>
        <w:t>100</w:t>
      </w:r>
      <w:r w:rsidRPr="004C48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4C482D">
        <w:rPr>
          <w:rFonts w:ascii="Times New Roman" w:hAnsi="Times New Roman"/>
          <w:sz w:val="24"/>
          <w:szCs w:val="24"/>
        </w:rPr>
        <w:t>сто</w:t>
      </w:r>
      <w:r>
        <w:rPr>
          <w:rFonts w:ascii="Times New Roman" w:hAnsi="Times New Roman"/>
          <w:sz w:val="24"/>
          <w:szCs w:val="24"/>
        </w:rPr>
        <w:t>)</w:t>
      </w:r>
      <w:r w:rsidRPr="004C482D">
        <w:rPr>
          <w:rFonts w:ascii="Times New Roman" w:hAnsi="Times New Roman"/>
          <w:sz w:val="24"/>
          <w:szCs w:val="24"/>
        </w:rPr>
        <w:t xml:space="preserve"> бальной системе.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7.2. Баллы распределяются следующим образом: от 0 до 50 баллов за анкету; от 0 до 50 баллов за эссе. После оценки баллы суммируются, и выводится итоговый бал участника.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7.2. По итогам Экспертная Комиссия определяет  лауреатов  Премии в количестве трех человек: для распределения между участниками премиального фонда  в размере 60 000 (шестидесяти тысяч) рублей 00 копеек.</w:t>
      </w:r>
    </w:p>
    <w:p w:rsidR="00E21B35" w:rsidRPr="004C482D" w:rsidRDefault="00E21B35" w:rsidP="003F150D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7.3. Премиальный фонд в размере 60 000 (шестидесяти тысяч) рублей 00 копеек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делится поровну между тремя  победителями. 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 Каждый Л</w:t>
      </w:r>
      <w:r w:rsidRPr="004C482D">
        <w:rPr>
          <w:rFonts w:ascii="Times New Roman" w:hAnsi="Times New Roman"/>
          <w:sz w:val="24"/>
          <w:szCs w:val="24"/>
        </w:rPr>
        <w:t>ауреат премии получает статуэтку «Золотой Лев России»</w:t>
      </w:r>
      <w:r>
        <w:rPr>
          <w:rFonts w:ascii="Times New Roman" w:hAnsi="Times New Roman"/>
          <w:sz w:val="24"/>
          <w:szCs w:val="24"/>
        </w:rPr>
        <w:t>. Выпускающая кафедра Л</w:t>
      </w:r>
      <w:r w:rsidRPr="004C482D">
        <w:rPr>
          <w:rFonts w:ascii="Times New Roman" w:hAnsi="Times New Roman"/>
          <w:sz w:val="24"/>
          <w:szCs w:val="24"/>
        </w:rPr>
        <w:t>ауреата премии будет отмечена почетным дипломом.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7.5. Возможны дополнительные номинации от Партнеров и Спонсоров Премии.</w:t>
      </w:r>
    </w:p>
    <w:p w:rsidR="00E21B35" w:rsidRPr="004C482D" w:rsidRDefault="00E21B35" w:rsidP="002546BF">
      <w:pPr>
        <w:jc w:val="both"/>
        <w:rPr>
          <w:rFonts w:ascii="Times New Roman" w:hAnsi="Times New Roman"/>
          <w:b/>
          <w:sz w:val="24"/>
          <w:szCs w:val="24"/>
        </w:rPr>
      </w:pPr>
      <w:r w:rsidRPr="004C482D">
        <w:rPr>
          <w:rFonts w:ascii="Times New Roman" w:hAnsi="Times New Roman"/>
          <w:b/>
          <w:sz w:val="24"/>
          <w:szCs w:val="24"/>
        </w:rPr>
        <w:t>8. ЗАКЛЮЧИТЕЛЬНЫЕ ПОЛОЖЕНИЯ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8.1. Все суммы в данном положении представлены без учета выплаты налогов.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8.2. Организатор конкурса оставляет за собой право отменить проведение Премии при количестве участников недостаточным для проведения Премии.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8.3. Организатор в праве распоряжаться данными участников премии и их эссе  любыми способами не противоречащими Закону РФ и с соблюдением авторских прав.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8.4.Премия проводится на добровольной основе и не является публичным обещанием награды.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8.5. Премиальный  фонд может быть изменен.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>8.6.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482D">
        <w:rPr>
          <w:rFonts w:ascii="Times New Roman" w:hAnsi="Times New Roman"/>
          <w:sz w:val="24"/>
          <w:szCs w:val="24"/>
        </w:rPr>
        <w:t>Принимая участие в Премии участник соглаша</w:t>
      </w:r>
      <w:r>
        <w:rPr>
          <w:rFonts w:ascii="Times New Roman" w:hAnsi="Times New Roman"/>
          <w:sz w:val="24"/>
          <w:szCs w:val="24"/>
        </w:rPr>
        <w:t>ется с данным положением, а так</w:t>
      </w:r>
      <w:r w:rsidRPr="004C482D">
        <w:rPr>
          <w:rFonts w:ascii="Times New Roman" w:hAnsi="Times New Roman"/>
          <w:sz w:val="24"/>
          <w:szCs w:val="24"/>
        </w:rPr>
        <w:t>же отказывается от претензий в сторону организатора, Экспертной Комиссии и других людей участвующих в организации Премии.</w:t>
      </w:r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</w:p>
    <w:p w:rsidR="00E21B35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4C482D">
        <w:rPr>
          <w:rFonts w:ascii="Times New Roman" w:hAnsi="Times New Roman"/>
          <w:sz w:val="24"/>
          <w:szCs w:val="24"/>
        </w:rPr>
        <w:t xml:space="preserve">Более подробную информацию можно получить по телефону: (499) 922-20-57; </w:t>
      </w:r>
    </w:p>
    <w:p w:rsidR="00E21B35" w:rsidRPr="004C482D" w:rsidRDefault="00E21B35" w:rsidP="002546BF">
      <w:pPr>
        <w:jc w:val="both"/>
      </w:pPr>
      <w:r w:rsidRPr="004C482D">
        <w:rPr>
          <w:rFonts w:ascii="Times New Roman" w:hAnsi="Times New Roman"/>
          <w:sz w:val="24"/>
          <w:szCs w:val="24"/>
        </w:rPr>
        <w:t xml:space="preserve">или по </w:t>
      </w:r>
      <w:r w:rsidRPr="004C482D">
        <w:rPr>
          <w:rFonts w:ascii="Times New Roman" w:hAnsi="Times New Roman"/>
          <w:sz w:val="24"/>
          <w:szCs w:val="24"/>
          <w:lang w:val="en-US"/>
        </w:rPr>
        <w:t>e</w:t>
      </w:r>
      <w:r w:rsidRPr="004C482D">
        <w:rPr>
          <w:rFonts w:ascii="Times New Roman" w:hAnsi="Times New Roman"/>
          <w:sz w:val="24"/>
          <w:szCs w:val="24"/>
        </w:rPr>
        <w:t>-</w:t>
      </w:r>
      <w:r w:rsidRPr="004C482D">
        <w:rPr>
          <w:rFonts w:ascii="Times New Roman" w:hAnsi="Times New Roman"/>
          <w:sz w:val="24"/>
          <w:szCs w:val="24"/>
          <w:lang w:val="en-US"/>
        </w:rPr>
        <w:t>mail</w:t>
      </w:r>
      <w:r w:rsidRPr="004C482D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4C482D">
          <w:rPr>
            <w:rStyle w:val="Hyperlink"/>
            <w:color w:val="auto"/>
            <w:sz w:val="24"/>
            <w:szCs w:val="24"/>
            <w:lang w:val="en-US"/>
          </w:rPr>
          <w:t>premia</w:t>
        </w:r>
        <w:r w:rsidRPr="004C482D">
          <w:rPr>
            <w:rStyle w:val="Hyperlink"/>
            <w:color w:val="auto"/>
            <w:sz w:val="24"/>
            <w:szCs w:val="24"/>
          </w:rPr>
          <w:t>@</w:t>
        </w:r>
        <w:r w:rsidRPr="004C482D">
          <w:rPr>
            <w:rStyle w:val="Hyperlink"/>
            <w:color w:val="auto"/>
            <w:sz w:val="24"/>
            <w:szCs w:val="24"/>
            <w:lang w:val="en-US"/>
          </w:rPr>
          <w:t>mmcfo</w:t>
        </w:r>
        <w:r w:rsidRPr="004C482D">
          <w:rPr>
            <w:rStyle w:val="Hyperlink"/>
            <w:color w:val="auto"/>
            <w:sz w:val="24"/>
            <w:szCs w:val="24"/>
          </w:rPr>
          <w:t>.</w:t>
        </w:r>
        <w:r w:rsidRPr="004C482D">
          <w:rPr>
            <w:rStyle w:val="Hyperlink"/>
            <w:color w:val="auto"/>
            <w:sz w:val="24"/>
            <w:szCs w:val="24"/>
            <w:lang w:val="en-US"/>
          </w:rPr>
          <w:t>ru</w:t>
        </w:r>
      </w:hyperlink>
    </w:p>
    <w:p w:rsidR="00E21B35" w:rsidRPr="004C482D" w:rsidRDefault="00E21B35" w:rsidP="002546BF">
      <w:pPr>
        <w:jc w:val="both"/>
        <w:rPr>
          <w:rFonts w:ascii="Times New Roman" w:hAnsi="Times New Roman"/>
          <w:sz w:val="24"/>
          <w:szCs w:val="24"/>
        </w:rPr>
      </w:pPr>
      <w:r w:rsidRPr="00313DF6">
        <w:rPr>
          <w:rFonts w:ascii="Times New Roman" w:hAnsi="Times New Roman"/>
          <w:b/>
          <w:sz w:val="24"/>
          <w:szCs w:val="24"/>
        </w:rPr>
        <w:t>Руководитель проекта:</w:t>
      </w:r>
      <w:r w:rsidRPr="004C482D">
        <w:rPr>
          <w:rFonts w:ascii="Times New Roman" w:hAnsi="Times New Roman"/>
          <w:sz w:val="24"/>
          <w:szCs w:val="24"/>
        </w:rPr>
        <w:t xml:space="preserve"> Гундина Анна</w:t>
      </w:r>
    </w:p>
    <w:p w:rsidR="00E21B35" w:rsidRDefault="00E21B35" w:rsidP="002546BF"/>
    <w:p w:rsidR="00E21B35" w:rsidRDefault="00E21B35"/>
    <w:sectPr w:rsidR="00E21B35" w:rsidSect="00A9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C448C"/>
    <w:multiLevelType w:val="hybridMultilevel"/>
    <w:tmpl w:val="EB3AB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C7627"/>
    <w:multiLevelType w:val="hybridMultilevel"/>
    <w:tmpl w:val="F0E40D5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5B89652A"/>
    <w:multiLevelType w:val="hybridMultilevel"/>
    <w:tmpl w:val="8F926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07305"/>
    <w:multiLevelType w:val="hybridMultilevel"/>
    <w:tmpl w:val="EC40D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6BF"/>
    <w:rsid w:val="00045AF0"/>
    <w:rsid w:val="000669D1"/>
    <w:rsid w:val="00067838"/>
    <w:rsid w:val="000B6DF2"/>
    <w:rsid w:val="000C2A1D"/>
    <w:rsid w:val="000C6A3D"/>
    <w:rsid w:val="00146FEF"/>
    <w:rsid w:val="00155136"/>
    <w:rsid w:val="001600E6"/>
    <w:rsid w:val="00165A21"/>
    <w:rsid w:val="001A2C75"/>
    <w:rsid w:val="00215426"/>
    <w:rsid w:val="002546BF"/>
    <w:rsid w:val="00287139"/>
    <w:rsid w:val="002C2F52"/>
    <w:rsid w:val="002E23FD"/>
    <w:rsid w:val="00313DF6"/>
    <w:rsid w:val="003D59F0"/>
    <w:rsid w:val="003F150D"/>
    <w:rsid w:val="00411AB2"/>
    <w:rsid w:val="00412849"/>
    <w:rsid w:val="00431D4D"/>
    <w:rsid w:val="00466316"/>
    <w:rsid w:val="004C17B1"/>
    <w:rsid w:val="004C482D"/>
    <w:rsid w:val="004F6CCA"/>
    <w:rsid w:val="0052034F"/>
    <w:rsid w:val="005268D7"/>
    <w:rsid w:val="00592A3A"/>
    <w:rsid w:val="0061586C"/>
    <w:rsid w:val="00680900"/>
    <w:rsid w:val="0079341B"/>
    <w:rsid w:val="007A4A70"/>
    <w:rsid w:val="007F3E62"/>
    <w:rsid w:val="00860372"/>
    <w:rsid w:val="008D6EE7"/>
    <w:rsid w:val="009E02B8"/>
    <w:rsid w:val="00A95C71"/>
    <w:rsid w:val="00AE4A38"/>
    <w:rsid w:val="00B51FD7"/>
    <w:rsid w:val="00B525D0"/>
    <w:rsid w:val="00BE2469"/>
    <w:rsid w:val="00BF1968"/>
    <w:rsid w:val="00C124A6"/>
    <w:rsid w:val="00C42191"/>
    <w:rsid w:val="00CB21A2"/>
    <w:rsid w:val="00CE7647"/>
    <w:rsid w:val="00CE7816"/>
    <w:rsid w:val="00D2442D"/>
    <w:rsid w:val="00D61C22"/>
    <w:rsid w:val="00D763FD"/>
    <w:rsid w:val="00E12713"/>
    <w:rsid w:val="00E21B35"/>
    <w:rsid w:val="00E44CD7"/>
    <w:rsid w:val="00F32967"/>
    <w:rsid w:val="00F417A8"/>
    <w:rsid w:val="00F67DD2"/>
    <w:rsid w:val="00F9589D"/>
    <w:rsid w:val="00FB3483"/>
    <w:rsid w:val="00FC3908"/>
    <w:rsid w:val="00FF2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6BF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546BF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E7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mia@mmcfo.ru" TargetMode="External"/><Relationship Id="rId13" Type="http://schemas.openxmlformats.org/officeDocument/2006/relationships/hyperlink" Target="http://www.mmcf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mia@mmcfo.ru" TargetMode="External"/><Relationship Id="rId12" Type="http://schemas.openxmlformats.org/officeDocument/2006/relationships/hyperlink" Target="http://www.mmcf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emia@mmcfo.ru" TargetMode="External"/><Relationship Id="rId11" Type="http://schemas.openxmlformats.org/officeDocument/2006/relationships/hyperlink" Target="http://www.mmcfo.ru" TargetMode="External"/><Relationship Id="rId5" Type="http://schemas.openxmlformats.org/officeDocument/2006/relationships/hyperlink" Target="http://www.mmcfo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mcf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mcfo.ru" TargetMode="External"/><Relationship Id="rId14" Type="http://schemas.openxmlformats.org/officeDocument/2006/relationships/hyperlink" Target="mailto:premia@mmcf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2425</TotalTime>
  <Pages>5</Pages>
  <Words>1159</Words>
  <Characters>6607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mcfo</cp:lastModifiedBy>
  <cp:revision>38</cp:revision>
  <cp:lastPrinted>2014-01-21T12:20:00Z</cp:lastPrinted>
  <dcterms:created xsi:type="dcterms:W3CDTF">2014-01-20T14:57:00Z</dcterms:created>
  <dcterms:modified xsi:type="dcterms:W3CDTF">2014-03-20T09:14:00Z</dcterms:modified>
</cp:coreProperties>
</file>